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0176-2019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陕西中烟工业有限责任公司汉中卷烟厂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2019年11月12日 上午至2019年11月14日 下午 (共3.0天)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