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杭州捷安欣科技有限公司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服务过程：需求信息（组织招投标书等）-向合格供应商订货-给出产品及运输等要求-送货-客户化验确认-回收送货单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采购过程确认：确认生产商的生产资质（危化品生产许可证等）；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销售过程确认：客户方的危化品使用备案许可证；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对相关方的环境和职业健康安全的影响措施：主要以告知书的形式；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办公固废的处理、消防预防等；主要措施为集中处理，日常加强消防检查； 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相关方可能造成的环境因素（机动车环境污染、运输过程中可能出现的化学品泄露等），以告知书的形式加强预防；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用电安全及人员外出交通、高温预防、疫情期间预防等；主要措施为用电安全检查及配备适当的安全防护措施； 相关方可能造成的危险源（机动车交通事故、运输过程中可能出现的化学品泄露等），以告知书的形式加强预防。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《民法典》、《产品质量法》、《标准化法》、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"http://www.stdmis.cn/Database/javascript:__doPostBack('ctl00$ctl00$ContentPlaceHolder1$ContentPlaceHolder1$rptStandard$ctl01$lbtnDetail','')" \o "点击查看标准详细信息"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GB/T 26520-2011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《工业氯化钙》、GB/T 631-2007《化学试剂 氨水》等。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 xml:space="preserve">专业人员)：  </w:t>
      </w:r>
      <w:r>
        <w:rPr>
          <w:rFonts w:hint="eastAsia" w:ascii="宋体"/>
          <w:b/>
          <w:sz w:val="22"/>
          <w:szCs w:val="22"/>
          <w:lang w:val="en-US" w:eastAsia="zh-CN"/>
        </w:rPr>
        <w:t>林兵</w:t>
      </w:r>
      <w:r>
        <w:rPr>
          <w:rFonts w:hint="eastAsia" w:ascii="宋体"/>
          <w:b/>
          <w:sz w:val="22"/>
          <w:szCs w:val="22"/>
        </w:rPr>
        <w:t xml:space="preserve">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2021-7-4</w:t>
      </w:r>
      <w:r>
        <w:rPr>
          <w:rFonts w:hint="eastAsia" w:ascii="宋体"/>
          <w:b/>
          <w:sz w:val="22"/>
          <w:szCs w:val="22"/>
        </w:rPr>
        <w:t xml:space="preserve">     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>林兵</w:t>
      </w:r>
      <w:r>
        <w:rPr>
          <w:rFonts w:hint="eastAsia" w:ascii="宋体"/>
          <w:b/>
          <w:sz w:val="22"/>
          <w:szCs w:val="22"/>
        </w:rPr>
        <w:t xml:space="preserve">  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2021-7-4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6F3B2B"/>
    <w:rsid w:val="326C02E4"/>
    <w:rsid w:val="3A62162D"/>
    <w:rsid w:val="4F29557A"/>
    <w:rsid w:val="661E5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2021-07-16T02:45:29Z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85EE195D7CAC4247AA5DEED7EE2BBCDE</vt:lpwstr>
  </property>
</Properties>
</file>