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宣恩县德诚节能建材有限公司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未提供2021年度环境监测报告书。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93345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99695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3716655</wp:posOffset>
                  </wp:positionH>
                  <wp:positionV relativeFrom="paragraph">
                    <wp:posOffset>351155</wp:posOffset>
                  </wp:positionV>
                  <wp:extent cx="847090" cy="713740"/>
                  <wp:effectExtent l="0" t="0" r="3810" b="10160"/>
                  <wp:wrapNone/>
                  <wp:docPr id="6" name="图片 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27136"/>
    <w:rsid w:val="6A9C3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2021-06-30T04:13:24Z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7B0F820FC28A4D75803171FA238A7950</vt:lpwstr>
  </property>
</Properties>
</file>