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103"/>
        <w:gridCol w:w="1450"/>
        <w:gridCol w:w="6"/>
        <w:gridCol w:w="567"/>
        <w:gridCol w:w="1242"/>
        <w:gridCol w:w="75"/>
        <w:gridCol w:w="80"/>
        <w:gridCol w:w="21"/>
        <w:gridCol w:w="589"/>
        <w:gridCol w:w="261"/>
        <w:gridCol w:w="50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宣恩县德诚节能建材有限公司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湖北省宣恩县工业园区和平制造产业园区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85" w:type="dxa"/>
            <w:gridSpan w:val="3"/>
            <w:vAlign w:val="center"/>
          </w:tcPr>
          <w:p>
            <w:pPr>
              <w:rPr>
                <w:sz w:val="21"/>
                <w:szCs w:val="21"/>
              </w:rPr>
            </w:pPr>
            <w:r>
              <w:rPr>
                <w:rFonts w:hint="eastAsia"/>
                <w:sz w:val="21"/>
                <w:szCs w:val="21"/>
              </w:rPr>
              <w:t>联系人</w:t>
            </w:r>
          </w:p>
        </w:tc>
        <w:tc>
          <w:tcPr>
            <w:tcW w:w="2796" w:type="dxa"/>
            <w:gridSpan w:val="5"/>
            <w:vAlign w:val="center"/>
          </w:tcPr>
          <w:p>
            <w:pPr>
              <w:rPr>
                <w:rFonts w:hint="default" w:eastAsia="宋体"/>
                <w:sz w:val="21"/>
                <w:szCs w:val="21"/>
                <w:lang w:val="en-US" w:eastAsia="zh-CN"/>
              </w:rPr>
            </w:pPr>
            <w:r>
              <w:rPr>
                <w:rFonts w:hint="eastAsia"/>
                <w:sz w:val="21"/>
                <w:szCs w:val="21"/>
                <w:lang w:val="en-US" w:eastAsia="zh-CN"/>
              </w:rPr>
              <w:t>熊吉</w:t>
            </w:r>
          </w:p>
        </w:tc>
        <w:tc>
          <w:tcPr>
            <w:tcW w:w="1450" w:type="dxa"/>
            <w:vAlign w:val="center"/>
          </w:tcPr>
          <w:p>
            <w:pPr>
              <w:rPr>
                <w:sz w:val="21"/>
                <w:szCs w:val="21"/>
              </w:rPr>
            </w:pPr>
            <w:r>
              <w:rPr>
                <w:rFonts w:hint="eastAsia"/>
                <w:sz w:val="21"/>
                <w:szCs w:val="21"/>
              </w:rPr>
              <w:t>联系电话</w:t>
            </w:r>
          </w:p>
        </w:tc>
        <w:tc>
          <w:tcPr>
            <w:tcW w:w="1815" w:type="dxa"/>
            <w:gridSpan w:val="3"/>
            <w:vAlign w:val="center"/>
          </w:tcPr>
          <w:p>
            <w:pPr>
              <w:rPr>
                <w:rFonts w:hint="default" w:eastAsia="宋体"/>
                <w:sz w:val="21"/>
                <w:szCs w:val="21"/>
                <w:lang w:val="en-US" w:eastAsia="zh-CN"/>
              </w:rPr>
            </w:pPr>
            <w:bookmarkStart w:id="2" w:name="联系人电话"/>
            <w:r>
              <w:rPr>
                <w:sz w:val="21"/>
                <w:szCs w:val="21"/>
              </w:rPr>
              <w:t>1</w:t>
            </w:r>
            <w:bookmarkEnd w:id="2"/>
            <w:r>
              <w:rPr>
                <w:rFonts w:hint="eastAsia"/>
                <w:sz w:val="21"/>
                <w:szCs w:val="21"/>
                <w:lang w:val="en-US" w:eastAsia="zh-CN"/>
              </w:rPr>
              <w:t>3907264881</w:t>
            </w:r>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3" w:name="生产邮编"/>
            <w:r>
              <w:rPr>
                <w:sz w:val="21"/>
                <w:szCs w:val="21"/>
              </w:rPr>
              <w:t>445500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85" w:type="dxa"/>
            <w:gridSpan w:val="3"/>
            <w:vAlign w:val="center"/>
          </w:tcPr>
          <w:p>
            <w:r>
              <w:rPr>
                <w:rFonts w:hint="eastAsia"/>
              </w:rPr>
              <w:t>最高管理者</w:t>
            </w:r>
          </w:p>
        </w:tc>
        <w:tc>
          <w:tcPr>
            <w:tcW w:w="2796" w:type="dxa"/>
            <w:gridSpan w:val="5"/>
            <w:vAlign w:val="center"/>
          </w:tcPr>
          <w:p>
            <w:bookmarkStart w:id="4" w:name="最高管理者"/>
            <w:bookmarkEnd w:id="4"/>
            <w:r>
              <w:rPr>
                <w:rFonts w:hint="eastAsia"/>
                <w:sz w:val="21"/>
                <w:szCs w:val="21"/>
                <w:lang w:val="en-US" w:eastAsia="zh-CN"/>
              </w:rPr>
              <w:t>熊吉</w:t>
            </w:r>
          </w:p>
        </w:tc>
        <w:tc>
          <w:tcPr>
            <w:tcW w:w="1450" w:type="dxa"/>
            <w:vAlign w:val="center"/>
          </w:tcPr>
          <w:p>
            <w:pPr>
              <w:rPr>
                <w:sz w:val="21"/>
                <w:szCs w:val="21"/>
              </w:rPr>
            </w:pPr>
            <w:r>
              <w:rPr>
                <w:rFonts w:hint="eastAsia"/>
                <w:sz w:val="21"/>
                <w:szCs w:val="21"/>
              </w:rPr>
              <w:t>传真</w:t>
            </w:r>
          </w:p>
        </w:tc>
        <w:tc>
          <w:tcPr>
            <w:tcW w:w="1815" w:type="dxa"/>
            <w:gridSpan w:val="3"/>
            <w:vAlign w:val="center"/>
          </w:tcPr>
          <w:p>
            <w:bookmarkStart w:id="5" w:name="联系人传真"/>
            <w:bookmarkEnd w:id="5"/>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6" w:name="联系人邮箱"/>
            <w:r>
              <w:rPr>
                <w:sz w:val="21"/>
                <w:szCs w:val="21"/>
              </w:rPr>
              <w:t>423087454@qq.com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85" w:type="dxa"/>
            <w:gridSpan w:val="3"/>
            <w:vAlign w:val="center"/>
          </w:tcPr>
          <w:p>
            <w:pPr>
              <w:rPr>
                <w:sz w:val="20"/>
              </w:rPr>
            </w:pPr>
            <w:r>
              <w:rPr>
                <w:rFonts w:hint="eastAsia"/>
                <w:b/>
                <w:sz w:val="20"/>
              </w:rPr>
              <w:t>合同编号</w:t>
            </w:r>
            <w:r>
              <w:rPr>
                <w:rFonts w:hint="eastAsia"/>
                <w:sz w:val="20"/>
              </w:rPr>
              <w:t>.</w:t>
            </w:r>
          </w:p>
        </w:tc>
        <w:tc>
          <w:tcPr>
            <w:tcW w:w="2796" w:type="dxa"/>
            <w:gridSpan w:val="5"/>
            <w:vAlign w:val="center"/>
          </w:tcPr>
          <w:p>
            <w:pPr>
              <w:rPr>
                <w:sz w:val="20"/>
              </w:rPr>
            </w:pPr>
            <w:bookmarkStart w:id="7" w:name="合同编号"/>
            <w:r>
              <w:rPr>
                <w:sz w:val="20"/>
              </w:rPr>
              <w:t>0566-2021-QEO</w:t>
            </w:r>
            <w:bookmarkEnd w:id="7"/>
          </w:p>
        </w:tc>
        <w:tc>
          <w:tcPr>
            <w:tcW w:w="1456"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8" w:name="Q勾选"/>
            <w:r>
              <w:rPr>
                <w:rFonts w:hint="eastAsia"/>
                <w:sz w:val="20"/>
              </w:rPr>
              <w:t>■</w:t>
            </w:r>
            <w:bookmarkEnd w:id="8"/>
            <w:r>
              <w:rPr>
                <w:spacing w:val="-2"/>
                <w:sz w:val="20"/>
              </w:rPr>
              <w:t>QMS</w:t>
            </w:r>
            <w:bookmarkStart w:id="9" w:name="E勾选"/>
            <w:r>
              <w:rPr>
                <w:rFonts w:hint="eastAsia"/>
                <w:sz w:val="20"/>
              </w:rPr>
              <w:t>■</w:t>
            </w:r>
            <w:bookmarkEnd w:id="9"/>
            <w:r>
              <w:rPr>
                <w:spacing w:val="-2"/>
                <w:sz w:val="20"/>
              </w:rPr>
              <w:t>EMS</w:t>
            </w:r>
            <w:bookmarkStart w:id="10" w:name="S勾选"/>
            <w:r>
              <w:rPr>
                <w:rFonts w:hint="eastAsia"/>
                <w:sz w:val="20"/>
              </w:rPr>
              <w:t>■</w:t>
            </w:r>
            <w:bookmarkEnd w:id="10"/>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1"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2" w:name="审核范围"/>
            <w:r>
              <w:rPr>
                <w:sz w:val="20"/>
              </w:rPr>
              <w:t>Q：蒸压加气混凝土砌块的生产及销售</w:t>
            </w:r>
          </w:p>
          <w:p>
            <w:pPr>
              <w:rPr>
                <w:sz w:val="20"/>
              </w:rPr>
            </w:pPr>
            <w:r>
              <w:rPr>
                <w:sz w:val="20"/>
              </w:rPr>
              <w:t>E：蒸压加气混凝土砌块的生产及销售所涉及场所的相关环境管理活动</w:t>
            </w:r>
          </w:p>
          <w:p>
            <w:pPr>
              <w:rPr>
                <w:sz w:val="20"/>
              </w:rPr>
            </w:pPr>
            <w:r>
              <w:rPr>
                <w:sz w:val="20"/>
              </w:rPr>
              <w:t>O：蒸压加气混凝土砌块的生产及销售所涉及场所的相关职业健康安全管理活动</w:t>
            </w:r>
            <w:bookmarkEnd w:id="12"/>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3" w:name="专业代码"/>
            <w:r>
              <w:rPr>
                <w:sz w:val="20"/>
              </w:rPr>
              <w:t>Q：16.02.01</w:t>
            </w:r>
          </w:p>
          <w:p>
            <w:pPr>
              <w:rPr>
                <w:sz w:val="20"/>
              </w:rPr>
            </w:pPr>
            <w:r>
              <w:rPr>
                <w:sz w:val="20"/>
              </w:rPr>
              <w:t>E：16.02.01</w:t>
            </w:r>
          </w:p>
          <w:p>
            <w:pPr>
              <w:rPr>
                <w:sz w:val="20"/>
              </w:rPr>
            </w:pPr>
            <w:r>
              <w:rPr>
                <w:sz w:val="20"/>
              </w:rPr>
              <w:t>O：16.02.01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4" w:name="审核依据"/>
            <w:r>
              <w:rPr>
                <w:rFonts w:hint="eastAsia"/>
                <w:b/>
                <w:sz w:val="20"/>
                <w:lang w:val="de-DE"/>
              </w:rPr>
              <w:t>Q：GB/T19001-2016/ISO9001:2015,E：GB/T 24001-2016/ISO14001:2015,O：GB/T45001-2020 / ISO45001：2018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日期安排"/>
            <w:r>
              <w:rPr>
                <w:rFonts w:hint="eastAsia"/>
                <w:b/>
                <w:sz w:val="20"/>
              </w:rPr>
              <w:t>2021年06月29日 上午至2021年07月02日 上午 (共3.5天)</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196" w:type="dxa"/>
            <w:gridSpan w:val="2"/>
            <w:vAlign w:val="center"/>
          </w:tcPr>
          <w:p>
            <w:pPr>
              <w:jc w:val="center"/>
              <w:rPr>
                <w:sz w:val="20"/>
              </w:rPr>
            </w:pPr>
            <w:r>
              <w:rPr>
                <w:rFonts w:hint="eastAsia"/>
                <w:sz w:val="20"/>
              </w:rPr>
              <w:t>注册资格</w:t>
            </w:r>
          </w:p>
        </w:tc>
        <w:tc>
          <w:tcPr>
            <w:tcW w:w="3420" w:type="dxa"/>
            <w:gridSpan w:val="6"/>
            <w:vAlign w:val="center"/>
          </w:tcPr>
          <w:p>
            <w:pPr>
              <w:jc w:val="center"/>
              <w:rPr>
                <w:sz w:val="20"/>
              </w:rPr>
            </w:pPr>
            <w:r>
              <w:rPr>
                <w:rFonts w:hint="eastAsia"/>
                <w:sz w:val="20"/>
              </w:rPr>
              <w:t>专业代码</w:t>
            </w:r>
          </w:p>
        </w:tc>
        <w:tc>
          <w:tcPr>
            <w:tcW w:w="1380" w:type="dxa"/>
            <w:gridSpan w:val="4"/>
            <w:vAlign w:val="center"/>
          </w:tcPr>
          <w:p>
            <w:pPr>
              <w:jc w:val="center"/>
              <w:rPr>
                <w:sz w:val="20"/>
              </w:rPr>
            </w:pPr>
            <w:r>
              <w:rPr>
                <w:rFonts w:hint="eastAsia"/>
                <w:sz w:val="20"/>
              </w:rPr>
              <w:t>联系电话</w:t>
            </w:r>
          </w:p>
        </w:tc>
        <w:tc>
          <w:tcPr>
            <w:tcW w:w="124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伍光华</w:t>
            </w:r>
            <w:r>
              <w:rPr>
                <w:rFonts w:hint="eastAsia"/>
                <w:sz w:val="20"/>
                <w:lang w:val="en-US" w:eastAsia="zh-CN"/>
              </w:rPr>
              <w:t>A</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19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20" w:type="dxa"/>
            <w:gridSpan w:val="6"/>
            <w:vAlign w:val="center"/>
          </w:tcPr>
          <w:p>
            <w:pPr>
              <w:jc w:val="center"/>
              <w:rPr>
                <w:sz w:val="20"/>
              </w:rPr>
            </w:pPr>
            <w:r>
              <w:rPr>
                <w:sz w:val="20"/>
              </w:rPr>
              <w:t>Q:16.02.01</w:t>
            </w:r>
          </w:p>
          <w:p>
            <w:pPr>
              <w:jc w:val="center"/>
              <w:rPr>
                <w:sz w:val="20"/>
              </w:rPr>
            </w:pPr>
            <w:r>
              <w:rPr>
                <w:sz w:val="20"/>
              </w:rPr>
              <w:t>E:16.02.01</w:t>
            </w:r>
          </w:p>
          <w:p>
            <w:pPr>
              <w:jc w:val="center"/>
              <w:rPr>
                <w:sz w:val="20"/>
              </w:rPr>
            </w:pPr>
            <w:r>
              <w:rPr>
                <w:sz w:val="20"/>
              </w:rPr>
              <w:t>O:16.02.01</w:t>
            </w:r>
          </w:p>
        </w:tc>
        <w:tc>
          <w:tcPr>
            <w:tcW w:w="1380" w:type="dxa"/>
            <w:gridSpan w:val="4"/>
            <w:vAlign w:val="center"/>
          </w:tcPr>
          <w:p>
            <w:pPr>
              <w:jc w:val="center"/>
              <w:rPr>
                <w:sz w:val="20"/>
              </w:rPr>
            </w:pPr>
            <w:r>
              <w:rPr>
                <w:sz w:val="20"/>
              </w:rPr>
              <w:t>13907930788</w:t>
            </w:r>
          </w:p>
        </w:tc>
        <w:tc>
          <w:tcPr>
            <w:tcW w:w="1240"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李凤仪</w:t>
            </w:r>
            <w:r>
              <w:rPr>
                <w:rFonts w:hint="eastAsia"/>
                <w:sz w:val="20"/>
                <w:lang w:val="en-US" w:eastAsia="zh-CN"/>
              </w:rPr>
              <w:t>B</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19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20" w:type="dxa"/>
            <w:gridSpan w:val="6"/>
            <w:vAlign w:val="center"/>
          </w:tcPr>
          <w:p>
            <w:pPr>
              <w:jc w:val="center"/>
              <w:rPr>
                <w:sz w:val="20"/>
              </w:rPr>
            </w:pPr>
          </w:p>
        </w:tc>
        <w:tc>
          <w:tcPr>
            <w:tcW w:w="1380" w:type="dxa"/>
            <w:gridSpan w:val="4"/>
            <w:vAlign w:val="center"/>
          </w:tcPr>
          <w:p>
            <w:pPr>
              <w:jc w:val="center"/>
              <w:rPr>
                <w:sz w:val="20"/>
              </w:rPr>
            </w:pPr>
            <w:r>
              <w:rPr>
                <w:sz w:val="20"/>
              </w:rPr>
              <w:t>13204010599</w:t>
            </w:r>
          </w:p>
        </w:tc>
        <w:tc>
          <w:tcPr>
            <w:tcW w:w="1240" w:type="dxa"/>
            <w:vAlign w:val="center"/>
          </w:tcPr>
          <w:p>
            <w:pPr>
              <w:jc w:val="center"/>
              <w:rPr>
                <w:sz w:val="20"/>
              </w:rPr>
            </w:pPr>
            <w:r>
              <w:rPr>
                <w:sz w:val="20"/>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伍光华</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13907930788</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2021.6.28</w:t>
            </w:r>
          </w:p>
        </w:tc>
        <w:tc>
          <w:tcPr>
            <w:tcW w:w="1134" w:type="dxa"/>
            <w:gridSpan w:val="2"/>
            <w:vAlign w:val="center"/>
          </w:tcPr>
          <w:p>
            <w:pPr>
              <w:rPr>
                <w:sz w:val="20"/>
              </w:rPr>
            </w:pPr>
            <w:r>
              <w:rPr>
                <w:rFonts w:hint="eastAsia"/>
                <w:sz w:val="20"/>
              </w:rPr>
              <w:t>日期</w:t>
            </w:r>
          </w:p>
        </w:tc>
        <w:tc>
          <w:tcPr>
            <w:tcW w:w="2126" w:type="dxa"/>
            <w:gridSpan w:val="4"/>
            <w:vAlign w:val="center"/>
          </w:tcPr>
          <w:p>
            <w:pPr>
              <w:rPr>
                <w:rFonts w:hint="default" w:eastAsia="宋体"/>
                <w:sz w:val="20"/>
                <w:lang w:val="en-US" w:eastAsia="zh-CN"/>
              </w:rPr>
            </w:pPr>
            <w:r>
              <w:rPr>
                <w:rFonts w:hint="eastAsia"/>
                <w:sz w:val="20"/>
                <w:lang w:val="en-US" w:eastAsia="zh-CN"/>
              </w:rPr>
              <w:t>2021.6.28</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pacing w:line="300" w:lineRule="exact"/>
        <w:rPr>
          <w:rFonts w:hint="eastAsia" w:ascii="宋体" w:hAnsi="宋体"/>
          <w:b/>
          <w:sz w:val="18"/>
          <w:szCs w:val="18"/>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pPr w:leftFromText="180" w:rightFromText="180" w:vertAnchor="text" w:horzAnchor="page" w:tblpX="561" w:tblpY="310"/>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00"/>
        <w:gridCol w:w="940"/>
        <w:gridCol w:w="715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915" w:type="dxa"/>
            <w:gridSpan w:val="5"/>
            <w:noWrap/>
            <w:vAlign w:val="center"/>
          </w:tcPr>
          <w:p>
            <w:pPr>
              <w:spacing w:line="300" w:lineRule="exact"/>
              <w:ind w:right="-501"/>
              <w:rPr>
                <w:rFonts w:ascii="宋体" w:hAnsi="宋体"/>
                <w:sz w:val="18"/>
                <w:szCs w:val="18"/>
              </w:rPr>
            </w:pPr>
            <w:r>
              <w:rPr>
                <w:rFonts w:hint="eastAsia" w:ascii="宋体" w:hAnsi="宋体"/>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941" w:type="dxa"/>
            <w:gridSpan w:val="2"/>
            <w:noWrap/>
            <w:vAlign w:val="center"/>
          </w:tcPr>
          <w:p>
            <w:pPr>
              <w:spacing w:line="300" w:lineRule="exact"/>
              <w:jc w:val="center"/>
              <w:rPr>
                <w:rFonts w:ascii="宋体" w:hAnsi="宋体"/>
                <w:sz w:val="18"/>
                <w:szCs w:val="18"/>
              </w:rPr>
            </w:pPr>
            <w:r>
              <w:rPr>
                <w:rFonts w:hint="eastAsia" w:ascii="宋体" w:hAnsi="宋体"/>
                <w:sz w:val="18"/>
                <w:szCs w:val="18"/>
              </w:rPr>
              <w:t>时  间</w:t>
            </w:r>
          </w:p>
        </w:tc>
        <w:tc>
          <w:tcPr>
            <w:tcW w:w="940" w:type="dxa"/>
            <w:noWrap/>
            <w:vAlign w:val="center"/>
          </w:tcPr>
          <w:p>
            <w:pPr>
              <w:spacing w:line="300" w:lineRule="exact"/>
              <w:ind w:left="-122" w:leftChars="-51" w:right="-122" w:rightChars="-51"/>
              <w:jc w:val="center"/>
              <w:rPr>
                <w:rFonts w:ascii="宋体" w:hAnsi="宋体"/>
                <w:sz w:val="18"/>
                <w:szCs w:val="18"/>
              </w:rPr>
            </w:pPr>
            <w:r>
              <w:rPr>
                <w:rFonts w:hint="eastAsia" w:ascii="宋体" w:hAnsi="宋体"/>
                <w:sz w:val="18"/>
                <w:szCs w:val="18"/>
              </w:rPr>
              <w:t>受审科门</w:t>
            </w:r>
          </w:p>
        </w:tc>
        <w:tc>
          <w:tcPr>
            <w:tcW w:w="7150" w:type="dxa"/>
            <w:noWrap/>
            <w:vAlign w:val="center"/>
          </w:tcPr>
          <w:p>
            <w:pPr>
              <w:spacing w:line="300" w:lineRule="exact"/>
              <w:jc w:val="center"/>
              <w:rPr>
                <w:rFonts w:ascii="宋体" w:hAnsi="宋体"/>
                <w:sz w:val="18"/>
                <w:szCs w:val="18"/>
              </w:rPr>
            </w:pPr>
            <w:r>
              <w:rPr>
                <w:rFonts w:hint="eastAsia" w:ascii="宋体" w:hAnsi="宋体"/>
                <w:sz w:val="18"/>
                <w:szCs w:val="18"/>
              </w:rPr>
              <w:t>受审核过程 (子过程)</w:t>
            </w:r>
          </w:p>
        </w:tc>
        <w:tc>
          <w:tcPr>
            <w:tcW w:w="884" w:type="dxa"/>
            <w:noWrap/>
            <w:vAlign w:val="center"/>
          </w:tcPr>
          <w:p>
            <w:pPr>
              <w:spacing w:line="300" w:lineRule="exact"/>
              <w:ind w:left="-122" w:leftChars="-51" w:right="-120" w:rightChars="-50"/>
              <w:jc w:val="center"/>
              <w:rPr>
                <w:rFonts w:ascii="宋体" w:hAnsi="宋体"/>
                <w:sz w:val="18"/>
                <w:szCs w:val="18"/>
              </w:rPr>
            </w:pPr>
            <w:r>
              <w:rPr>
                <w:rFonts w:hint="eastAsia" w:ascii="宋体" w:hAnsi="宋体"/>
                <w:sz w:val="18"/>
                <w:szCs w:val="18"/>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1" w:type="dxa"/>
            <w:vMerge w:val="restart"/>
            <w:noWrap/>
            <w:vAlign w:val="center"/>
          </w:tcPr>
          <w:p>
            <w:pPr>
              <w:spacing w:line="300" w:lineRule="exact"/>
              <w:ind w:left="-122" w:leftChars="-51" w:right="-120" w:rightChars="-50"/>
              <w:jc w:val="center"/>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29</w:t>
            </w:r>
            <w:r>
              <w:rPr>
                <w:rFonts w:hint="eastAsia" w:ascii="宋体" w:hAnsi="宋体"/>
                <w:sz w:val="18"/>
                <w:szCs w:val="18"/>
              </w:rPr>
              <w:t>日</w:t>
            </w:r>
          </w:p>
        </w:tc>
        <w:tc>
          <w:tcPr>
            <w:tcW w:w="1100" w:type="dxa"/>
            <w:noWrap/>
            <w:vAlign w:val="center"/>
          </w:tcPr>
          <w:p>
            <w:pPr>
              <w:spacing w:line="240" w:lineRule="exact"/>
              <w:jc w:val="center"/>
              <w:rPr>
                <w:rFonts w:ascii="宋体" w:hAnsi="宋体"/>
                <w:sz w:val="18"/>
                <w:szCs w:val="18"/>
              </w:rPr>
            </w:pPr>
            <w:r>
              <w:rPr>
                <w:rFonts w:hint="eastAsia" w:ascii="宋体" w:hAnsi="宋体"/>
                <w:sz w:val="18"/>
                <w:szCs w:val="18"/>
              </w:rPr>
              <w:t>8:00-8:30</w:t>
            </w:r>
          </w:p>
        </w:tc>
        <w:tc>
          <w:tcPr>
            <w:tcW w:w="940" w:type="dxa"/>
            <w:noWrap/>
            <w:vAlign w:val="center"/>
          </w:tcPr>
          <w:p>
            <w:pPr>
              <w:rPr>
                <w:rFonts w:ascii="宋体" w:hAnsi="宋体"/>
                <w:sz w:val="18"/>
                <w:szCs w:val="18"/>
              </w:rPr>
            </w:pPr>
            <w:r>
              <w:rPr>
                <w:rFonts w:hint="eastAsia" w:ascii="宋体" w:hAnsi="宋体"/>
                <w:sz w:val="18"/>
                <w:szCs w:val="18"/>
              </w:rPr>
              <w:t>各部门</w:t>
            </w:r>
          </w:p>
          <w:p>
            <w:pPr>
              <w:spacing w:line="300" w:lineRule="exact"/>
              <w:ind w:left="-122" w:leftChars="-51" w:right="-122" w:rightChars="-51"/>
              <w:jc w:val="center"/>
              <w:rPr>
                <w:rFonts w:ascii="宋体" w:hAnsi="宋体"/>
                <w:sz w:val="18"/>
                <w:szCs w:val="18"/>
              </w:rPr>
            </w:pPr>
            <w:r>
              <w:rPr>
                <w:rFonts w:hint="eastAsia" w:ascii="宋体" w:hAnsi="宋体"/>
                <w:sz w:val="18"/>
                <w:szCs w:val="18"/>
              </w:rPr>
              <w:t>主管领导</w:t>
            </w:r>
          </w:p>
        </w:tc>
        <w:tc>
          <w:tcPr>
            <w:tcW w:w="7150" w:type="dxa"/>
            <w:noWrap/>
            <w:vAlign w:val="center"/>
          </w:tcPr>
          <w:p>
            <w:pPr>
              <w:spacing w:line="300" w:lineRule="exact"/>
              <w:jc w:val="center"/>
              <w:rPr>
                <w:rFonts w:ascii="宋体" w:hAnsi="宋体"/>
                <w:sz w:val="18"/>
                <w:szCs w:val="18"/>
              </w:rPr>
            </w:pPr>
            <w:r>
              <w:rPr>
                <w:rFonts w:hint="eastAsia" w:ascii="宋体" w:hAnsi="宋体"/>
                <w:sz w:val="18"/>
                <w:szCs w:val="18"/>
              </w:rPr>
              <w:t>首次会议</w:t>
            </w:r>
          </w:p>
        </w:tc>
        <w:tc>
          <w:tcPr>
            <w:tcW w:w="884" w:type="dxa"/>
            <w:noWrap/>
            <w:vAlign w:val="center"/>
          </w:tcPr>
          <w:p>
            <w:pPr>
              <w:spacing w:line="300" w:lineRule="exact"/>
              <w:ind w:left="-168" w:leftChars="-70" w:right="-144" w:rightChars="-60"/>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841" w:type="dxa"/>
            <w:vMerge w:val="continue"/>
            <w:noWrap/>
            <w:vAlign w:val="center"/>
          </w:tcPr>
          <w:p>
            <w:pPr>
              <w:spacing w:line="300" w:lineRule="exact"/>
              <w:ind w:left="-122" w:leftChars="-51" w:right="-120" w:rightChars="-50"/>
              <w:jc w:val="center"/>
              <w:rPr>
                <w:rFonts w:ascii="宋体" w:hAnsi="宋体"/>
                <w:sz w:val="18"/>
                <w:szCs w:val="18"/>
              </w:rPr>
            </w:pPr>
          </w:p>
        </w:tc>
        <w:tc>
          <w:tcPr>
            <w:tcW w:w="1100" w:type="dxa"/>
            <w:vMerge w:val="restart"/>
            <w:noWrap/>
            <w:vAlign w:val="center"/>
          </w:tcPr>
          <w:p>
            <w:pPr>
              <w:spacing w:line="240" w:lineRule="exact"/>
              <w:jc w:val="center"/>
              <w:rPr>
                <w:rFonts w:ascii="宋体" w:hAnsi="宋体"/>
                <w:sz w:val="18"/>
                <w:szCs w:val="18"/>
              </w:rPr>
            </w:pPr>
            <w:r>
              <w:rPr>
                <w:rFonts w:hint="eastAsia" w:ascii="宋体" w:hAnsi="宋体"/>
                <w:sz w:val="18"/>
                <w:szCs w:val="18"/>
              </w:rPr>
              <w:t>8:30-</w:t>
            </w:r>
          </w:p>
          <w:p>
            <w:pPr>
              <w:spacing w:line="240" w:lineRule="exact"/>
              <w:jc w:val="center"/>
              <w:rPr>
                <w:rFonts w:hint="eastAsia" w:ascii="宋体" w:hAnsi="宋体"/>
                <w:sz w:val="18"/>
                <w:szCs w:val="18"/>
              </w:rPr>
            </w:pPr>
            <w:r>
              <w:rPr>
                <w:rFonts w:hint="eastAsia" w:ascii="宋体" w:hAnsi="宋体"/>
                <w:sz w:val="18"/>
                <w:szCs w:val="18"/>
              </w:rPr>
              <w:t>12:00</w:t>
            </w:r>
          </w:p>
          <w:p>
            <w:pPr>
              <w:spacing w:line="240" w:lineRule="exact"/>
              <w:ind w:firstLine="180" w:firstLineChars="100"/>
              <w:jc w:val="both"/>
              <w:rPr>
                <w:rFonts w:ascii="宋体" w:hAnsi="宋体"/>
                <w:sz w:val="18"/>
                <w:szCs w:val="18"/>
              </w:rPr>
            </w:pP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p>
            <w:pPr>
              <w:spacing w:line="240" w:lineRule="exact"/>
              <w:jc w:val="center"/>
              <w:rPr>
                <w:rFonts w:hint="eastAsia" w:ascii="宋体" w:hAnsi="宋体"/>
                <w:sz w:val="18"/>
                <w:szCs w:val="18"/>
              </w:rPr>
            </w:pPr>
            <w:r>
              <w:rPr>
                <w:rFonts w:hint="eastAsia" w:ascii="宋体" w:hAnsi="宋体"/>
                <w:sz w:val="18"/>
                <w:szCs w:val="18"/>
              </w:rPr>
              <w:t>12:</w:t>
            </w:r>
            <w:r>
              <w:rPr>
                <w:rFonts w:hint="eastAsia" w:ascii="宋体" w:hAnsi="宋体"/>
                <w:sz w:val="18"/>
                <w:szCs w:val="18"/>
                <w:lang w:val="en-US" w:eastAsia="zh-CN"/>
              </w:rPr>
              <w:t>3</w:t>
            </w:r>
            <w:r>
              <w:rPr>
                <w:rFonts w:hint="eastAsia" w:ascii="宋体" w:hAnsi="宋体"/>
                <w:sz w:val="18"/>
                <w:szCs w:val="18"/>
              </w:rPr>
              <w:t>0</w:t>
            </w:r>
          </w:p>
          <w:p>
            <w:pPr>
              <w:spacing w:line="240" w:lineRule="exact"/>
              <w:jc w:val="center"/>
              <w:rPr>
                <w:rFonts w:hint="eastAsia" w:ascii="宋体" w:hAnsi="宋体" w:eastAsia="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中餐</w:t>
            </w:r>
            <w:r>
              <w:rPr>
                <w:rFonts w:hint="eastAsia" w:ascii="宋体" w:hAnsi="宋体"/>
                <w:sz w:val="18"/>
                <w:szCs w:val="18"/>
                <w:lang w:eastAsia="zh-CN"/>
              </w:rPr>
              <w:t>）</w:t>
            </w:r>
          </w:p>
          <w:p>
            <w:pPr>
              <w:spacing w:line="240" w:lineRule="exact"/>
              <w:jc w:val="both"/>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0-1</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w:t>
            </w:r>
          </w:p>
        </w:tc>
        <w:tc>
          <w:tcPr>
            <w:tcW w:w="940" w:type="dxa"/>
            <w:noWrap/>
            <w:vAlign w:val="center"/>
          </w:tcPr>
          <w:p>
            <w:pPr>
              <w:spacing w:line="300" w:lineRule="exact"/>
              <w:jc w:val="center"/>
              <w:rPr>
                <w:rFonts w:ascii="宋体" w:hAnsi="宋体"/>
                <w:sz w:val="18"/>
                <w:szCs w:val="18"/>
              </w:rPr>
            </w:pPr>
            <w:r>
              <w:rPr>
                <w:rFonts w:hint="eastAsia" w:ascii="宋体" w:hAnsi="宋体"/>
                <w:sz w:val="18"/>
                <w:szCs w:val="18"/>
              </w:rPr>
              <w:t>高管层（含员工代表）</w:t>
            </w:r>
          </w:p>
        </w:tc>
        <w:tc>
          <w:tcPr>
            <w:tcW w:w="7150" w:type="dxa"/>
            <w:noWrap/>
            <w:vAlign w:val="center"/>
          </w:tcPr>
          <w:p>
            <w:pPr>
              <w:snapToGrid w:val="0"/>
              <w:spacing w:line="260" w:lineRule="exact"/>
              <w:rPr>
                <w:rFonts w:ascii="宋体" w:hAnsi="宋体" w:cs="宋体"/>
                <w:bCs/>
                <w:sz w:val="18"/>
                <w:szCs w:val="18"/>
              </w:rPr>
            </w:pPr>
            <w:r>
              <w:rPr>
                <w:rFonts w:hint="eastAsia" w:ascii="宋体" w:hAnsi="宋体" w:cs="宋体"/>
                <w:bCs/>
                <w:sz w:val="18"/>
                <w:szCs w:val="18"/>
              </w:rPr>
              <w:t>Q:</w:t>
            </w:r>
            <w:r>
              <w:rPr>
                <w:rFonts w:ascii="宋体" w:hAnsi="宋体" w:cs="宋体"/>
                <w:bCs/>
                <w:sz w:val="18"/>
                <w:szCs w:val="18"/>
              </w:rPr>
              <w:t>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w:t>
            </w:r>
            <w:r>
              <w:rPr>
                <w:rFonts w:hint="eastAsia" w:ascii="宋体" w:hAnsi="宋体" w:cs="宋体"/>
                <w:bCs/>
                <w:sz w:val="18"/>
                <w:szCs w:val="18"/>
              </w:rPr>
              <w:t>/</w:t>
            </w:r>
            <w:r>
              <w:rPr>
                <w:rFonts w:ascii="宋体" w:hAnsi="宋体" w:cs="宋体"/>
                <w:bCs/>
                <w:sz w:val="18"/>
                <w:szCs w:val="18"/>
              </w:rPr>
              <w:t>6.1</w:t>
            </w:r>
            <w:r>
              <w:rPr>
                <w:rFonts w:hint="eastAsia" w:ascii="宋体" w:hAnsi="宋体" w:cs="宋体"/>
                <w:bCs/>
                <w:sz w:val="18"/>
                <w:szCs w:val="18"/>
              </w:rPr>
              <w:t>/</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6.3</w:t>
            </w:r>
            <w:r>
              <w:rPr>
                <w:rFonts w:hint="eastAsia" w:ascii="宋体" w:hAnsi="宋体" w:cs="宋体"/>
                <w:bCs/>
                <w:sz w:val="18"/>
                <w:szCs w:val="18"/>
              </w:rPr>
              <w:t>/</w:t>
            </w:r>
            <w:r>
              <w:rPr>
                <w:rFonts w:ascii="宋体" w:hAnsi="宋体" w:cs="宋体"/>
                <w:bCs/>
                <w:sz w:val="18"/>
                <w:szCs w:val="18"/>
              </w:rPr>
              <w:t>7.1</w:t>
            </w:r>
            <w:r>
              <w:rPr>
                <w:rFonts w:hint="eastAsia" w:ascii="宋体" w:hAnsi="宋体" w:cs="宋体"/>
                <w:bCs/>
                <w:sz w:val="18"/>
                <w:szCs w:val="18"/>
              </w:rPr>
              <w:t>.1/7.5.1/9.1.1/</w:t>
            </w:r>
            <w:r>
              <w:rPr>
                <w:rFonts w:ascii="宋体" w:hAnsi="宋体" w:cs="宋体"/>
                <w:bCs/>
                <w:sz w:val="18"/>
                <w:szCs w:val="18"/>
              </w:rPr>
              <w:t>9.3</w:t>
            </w:r>
            <w:r>
              <w:rPr>
                <w:rFonts w:hint="eastAsia" w:ascii="宋体" w:hAnsi="宋体" w:cs="宋体"/>
                <w:sz w:val="18"/>
                <w:szCs w:val="18"/>
              </w:rPr>
              <w:t>/</w:t>
            </w:r>
            <w:r>
              <w:rPr>
                <w:rFonts w:ascii="宋体" w:hAnsi="宋体" w:cs="宋体"/>
                <w:bCs/>
                <w:sz w:val="18"/>
                <w:szCs w:val="18"/>
              </w:rPr>
              <w:t>10.1</w:t>
            </w:r>
            <w:r>
              <w:rPr>
                <w:rFonts w:hint="eastAsia" w:ascii="宋体" w:hAnsi="宋体" w:cs="宋体"/>
                <w:sz w:val="18"/>
                <w:szCs w:val="18"/>
              </w:rPr>
              <w:t>/</w:t>
            </w:r>
            <w:r>
              <w:rPr>
                <w:rFonts w:ascii="宋体" w:hAnsi="宋体" w:cs="宋体"/>
                <w:bCs/>
                <w:sz w:val="18"/>
                <w:szCs w:val="18"/>
              </w:rPr>
              <w:t>10.3</w:t>
            </w:r>
            <w:r>
              <w:rPr>
                <w:rFonts w:hint="eastAsia" w:ascii="宋体" w:hAnsi="宋体" w:cs="宋体"/>
                <w:bCs/>
                <w:sz w:val="18"/>
                <w:szCs w:val="18"/>
              </w:rPr>
              <w:t>;</w:t>
            </w:r>
          </w:p>
          <w:p>
            <w:pPr>
              <w:snapToGrid w:val="0"/>
              <w:spacing w:line="260" w:lineRule="exact"/>
              <w:jc w:val="left"/>
              <w:rPr>
                <w:rFonts w:ascii="宋体" w:hAnsi="宋体" w:cs="宋体"/>
                <w:sz w:val="18"/>
                <w:szCs w:val="18"/>
              </w:rPr>
            </w:pPr>
            <w:r>
              <w:rPr>
                <w:rFonts w:ascii="宋体" w:hAnsi="宋体" w:cs="宋体"/>
                <w:bCs/>
                <w:sz w:val="18"/>
                <w:szCs w:val="18"/>
              </w:rPr>
              <w:t>E</w:t>
            </w:r>
            <w:r>
              <w:rPr>
                <w:rFonts w:hint="eastAsia" w:ascii="宋体" w:hAnsi="宋体" w:cs="宋体"/>
                <w:bCs/>
                <w:sz w:val="18"/>
                <w:szCs w:val="18"/>
              </w:rPr>
              <w:t>:</w:t>
            </w:r>
            <w:r>
              <w:rPr>
                <w:rFonts w:ascii="宋体" w:hAnsi="宋体" w:cs="宋体"/>
                <w:bCs/>
                <w:sz w:val="18"/>
                <w:szCs w:val="18"/>
              </w:rPr>
              <w:t>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w:t>
            </w:r>
            <w:r>
              <w:rPr>
                <w:rFonts w:hint="eastAsia" w:ascii="宋体" w:hAnsi="宋体" w:cs="宋体"/>
                <w:sz w:val="18"/>
                <w:szCs w:val="18"/>
              </w:rPr>
              <w:t>/</w:t>
            </w:r>
            <w:r>
              <w:rPr>
                <w:rFonts w:ascii="宋体" w:hAnsi="宋体" w:cs="宋体"/>
                <w:bCs/>
                <w:sz w:val="18"/>
                <w:szCs w:val="18"/>
              </w:rPr>
              <w:t>6.1.1</w:t>
            </w:r>
            <w:r>
              <w:rPr>
                <w:rFonts w:hint="eastAsia" w:ascii="宋体" w:hAnsi="宋体" w:cs="宋体"/>
                <w:sz w:val="18"/>
                <w:szCs w:val="18"/>
              </w:rPr>
              <w:t>/</w:t>
            </w:r>
            <w:r>
              <w:rPr>
                <w:rFonts w:hint="eastAsia" w:ascii="宋体" w:hAnsi="宋体" w:cs="宋体"/>
                <w:bCs/>
                <w:sz w:val="18"/>
                <w:szCs w:val="18"/>
              </w:rPr>
              <w:t>6.1.4</w:t>
            </w:r>
            <w:r>
              <w:rPr>
                <w:rFonts w:hint="eastAsia" w:ascii="宋体" w:hAnsi="宋体" w:cs="宋体"/>
                <w:sz w:val="18"/>
                <w:szCs w:val="18"/>
              </w:rPr>
              <w:t>/</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7.1</w:t>
            </w:r>
            <w:r>
              <w:rPr>
                <w:rFonts w:hint="eastAsia" w:ascii="宋体" w:hAnsi="宋体" w:cs="宋体"/>
                <w:sz w:val="18"/>
                <w:szCs w:val="18"/>
              </w:rPr>
              <w:t>/</w:t>
            </w:r>
            <w:r>
              <w:rPr>
                <w:rFonts w:hint="eastAsia" w:ascii="宋体" w:hAnsi="宋体" w:cs="宋体"/>
                <w:bCs/>
                <w:sz w:val="18"/>
                <w:szCs w:val="18"/>
              </w:rPr>
              <w:t>7.5.1</w:t>
            </w:r>
            <w:r>
              <w:rPr>
                <w:rFonts w:hint="eastAsia" w:ascii="宋体" w:hAnsi="宋体" w:cs="宋体"/>
                <w:sz w:val="18"/>
                <w:szCs w:val="18"/>
              </w:rPr>
              <w:t>/</w:t>
            </w:r>
            <w:r>
              <w:rPr>
                <w:rFonts w:ascii="宋体" w:hAnsi="宋体" w:cs="宋体"/>
                <w:bCs/>
                <w:sz w:val="18"/>
                <w:szCs w:val="18"/>
              </w:rPr>
              <w:t>9.3</w:t>
            </w:r>
            <w:r>
              <w:rPr>
                <w:rFonts w:hint="eastAsia" w:ascii="宋体" w:hAnsi="宋体" w:cs="宋体"/>
                <w:bCs/>
                <w:sz w:val="18"/>
                <w:szCs w:val="18"/>
              </w:rPr>
              <w:t>/</w:t>
            </w:r>
            <w:r>
              <w:rPr>
                <w:rFonts w:ascii="宋体" w:hAnsi="宋体" w:cs="宋体"/>
                <w:bCs/>
                <w:sz w:val="18"/>
                <w:szCs w:val="18"/>
              </w:rPr>
              <w:t>10.1</w:t>
            </w:r>
            <w:r>
              <w:rPr>
                <w:rFonts w:hint="eastAsia" w:ascii="宋体" w:hAnsi="宋体" w:cs="宋体"/>
                <w:bCs/>
                <w:sz w:val="18"/>
                <w:szCs w:val="18"/>
              </w:rPr>
              <w:t>/</w:t>
            </w:r>
            <w:r>
              <w:rPr>
                <w:rFonts w:ascii="宋体" w:hAnsi="宋体" w:cs="宋体"/>
                <w:bCs/>
                <w:sz w:val="18"/>
                <w:szCs w:val="18"/>
              </w:rPr>
              <w:t>10.3</w:t>
            </w:r>
          </w:p>
          <w:p>
            <w:pPr>
              <w:snapToGrid w:val="0"/>
              <w:spacing w:line="260" w:lineRule="exact"/>
              <w:rPr>
                <w:rFonts w:ascii="宋体" w:hAnsi="宋体" w:cs="宋体"/>
                <w:bCs/>
                <w:sz w:val="18"/>
                <w:szCs w:val="18"/>
              </w:rPr>
            </w:pPr>
            <w:r>
              <w:rPr>
                <w:rFonts w:ascii="宋体" w:hAnsi="宋体" w:cs="宋体"/>
                <w:bCs/>
                <w:sz w:val="18"/>
                <w:szCs w:val="18"/>
              </w:rPr>
              <w:t>S:4.1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5.3/5.4</w:t>
            </w:r>
            <w:r>
              <w:rPr>
                <w:rFonts w:hint="eastAsia" w:ascii="宋体" w:hAnsi="宋体" w:cs="宋体"/>
                <w:bCs/>
                <w:sz w:val="18"/>
                <w:szCs w:val="18"/>
              </w:rPr>
              <w:t>/</w:t>
            </w:r>
            <w:r>
              <w:rPr>
                <w:rFonts w:ascii="宋体" w:hAnsi="宋体" w:cs="宋体"/>
                <w:bCs/>
                <w:sz w:val="18"/>
                <w:szCs w:val="18"/>
              </w:rPr>
              <w:t>6.1.1</w:t>
            </w:r>
            <w:r>
              <w:rPr>
                <w:rFonts w:hint="eastAsia" w:ascii="宋体" w:hAnsi="宋体" w:cs="宋体"/>
                <w:bCs/>
                <w:sz w:val="18"/>
                <w:szCs w:val="18"/>
              </w:rPr>
              <w:t>/</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7.</w:t>
            </w:r>
            <w:r>
              <w:rPr>
                <w:rFonts w:hint="eastAsia" w:ascii="宋体" w:hAnsi="宋体" w:cs="宋体"/>
                <w:bCs/>
                <w:sz w:val="18"/>
                <w:szCs w:val="18"/>
              </w:rPr>
              <w:t>1/7.5.1/8.1.1/8.2</w:t>
            </w:r>
          </w:p>
          <w:p>
            <w:pPr>
              <w:snapToGrid w:val="0"/>
              <w:spacing w:line="260" w:lineRule="exact"/>
              <w:rPr>
                <w:rFonts w:ascii="宋体" w:hAnsi="宋体" w:cs="宋体"/>
                <w:bCs/>
                <w:sz w:val="18"/>
                <w:szCs w:val="18"/>
              </w:rPr>
            </w:pPr>
            <w:r>
              <w:rPr>
                <w:rFonts w:hint="eastAsia" w:ascii="宋体" w:hAnsi="宋体" w:cs="宋体"/>
                <w:bCs/>
                <w:sz w:val="18"/>
                <w:szCs w:val="18"/>
              </w:rPr>
              <w:t>/9.1.1/</w:t>
            </w:r>
            <w:r>
              <w:rPr>
                <w:rFonts w:ascii="宋体" w:hAnsi="宋体" w:cs="宋体"/>
                <w:bCs/>
                <w:sz w:val="18"/>
                <w:szCs w:val="18"/>
              </w:rPr>
              <w:t>9.3</w:t>
            </w:r>
            <w:r>
              <w:rPr>
                <w:rFonts w:hint="eastAsia" w:ascii="宋体" w:hAnsi="宋体" w:cs="宋体"/>
                <w:sz w:val="18"/>
                <w:szCs w:val="18"/>
              </w:rPr>
              <w:t>/</w:t>
            </w:r>
            <w:r>
              <w:rPr>
                <w:rFonts w:ascii="宋体" w:hAnsi="宋体" w:cs="宋体"/>
                <w:bCs/>
                <w:sz w:val="18"/>
                <w:szCs w:val="18"/>
              </w:rPr>
              <w:t>10.1</w:t>
            </w:r>
            <w:r>
              <w:rPr>
                <w:rFonts w:hint="eastAsia" w:ascii="宋体" w:hAnsi="宋体" w:cs="宋体"/>
                <w:sz w:val="18"/>
                <w:szCs w:val="18"/>
              </w:rPr>
              <w:t>/</w:t>
            </w:r>
            <w:r>
              <w:rPr>
                <w:rFonts w:ascii="宋体" w:hAnsi="宋体" w:cs="宋体"/>
                <w:bCs/>
                <w:sz w:val="18"/>
                <w:szCs w:val="18"/>
              </w:rPr>
              <w:t>10.3</w:t>
            </w:r>
          </w:p>
          <w:p>
            <w:pPr>
              <w:widowControl/>
              <w:spacing w:line="260" w:lineRule="exact"/>
              <w:jc w:val="left"/>
              <w:rPr>
                <w:rFonts w:ascii="宋体" w:hAnsi="宋体"/>
                <w:sz w:val="18"/>
                <w:szCs w:val="18"/>
              </w:rPr>
            </w:pPr>
            <w:r>
              <w:rPr>
                <w:rFonts w:hint="eastAsia" w:ascii="宋体" w:hAnsi="宋体" w:cs="宋体"/>
                <w:sz w:val="18"/>
                <w:szCs w:val="18"/>
              </w:rPr>
              <w:t>资质验证/范围再确认/</w:t>
            </w:r>
            <w:r>
              <w:rPr>
                <w:rFonts w:hint="eastAsia" w:ascii="宋体" w:hAnsi="宋体"/>
                <w:sz w:val="18"/>
                <w:szCs w:val="18"/>
              </w:rPr>
              <w:t>一阶段问题</w:t>
            </w:r>
            <w:r>
              <w:rPr>
                <w:rFonts w:ascii="宋体" w:hAnsi="宋体"/>
                <w:sz w:val="18"/>
                <w:szCs w:val="18"/>
              </w:rPr>
              <w:t>验证</w:t>
            </w:r>
            <w:r>
              <w:rPr>
                <w:rFonts w:hint="eastAsia" w:ascii="宋体" w:hAnsi="宋体"/>
                <w:sz w:val="18"/>
                <w:szCs w:val="18"/>
              </w:rPr>
              <w:t>/</w:t>
            </w:r>
            <w:r>
              <w:rPr>
                <w:rFonts w:ascii="宋体" w:hAnsi="宋体"/>
                <w:sz w:val="18"/>
                <w:szCs w:val="18"/>
              </w:rPr>
              <w:t>投诉或事故</w:t>
            </w:r>
            <w:r>
              <w:rPr>
                <w:rFonts w:hint="eastAsia" w:ascii="宋体" w:hAnsi="宋体"/>
                <w:sz w:val="18"/>
                <w:szCs w:val="18"/>
              </w:rPr>
              <w:t>/政府主管部门</w:t>
            </w:r>
            <w:r>
              <w:rPr>
                <w:rFonts w:ascii="宋体" w:hAnsi="宋体"/>
                <w:sz w:val="18"/>
                <w:szCs w:val="18"/>
              </w:rPr>
              <w:t>监督抽查情况</w:t>
            </w:r>
            <w:r>
              <w:rPr>
                <w:rFonts w:hint="eastAsia" w:ascii="宋体" w:hAnsi="宋体"/>
                <w:sz w:val="18"/>
                <w:szCs w:val="18"/>
              </w:rPr>
              <w:t>。</w:t>
            </w:r>
          </w:p>
          <w:p>
            <w:pPr>
              <w:widowControl/>
              <w:spacing w:line="260" w:lineRule="exact"/>
              <w:ind w:firstLine="176" w:firstLineChars="98"/>
              <w:jc w:val="left"/>
              <w:rPr>
                <w:rFonts w:ascii="宋体" w:hAnsi="宋体"/>
                <w:sz w:val="18"/>
                <w:szCs w:val="18"/>
              </w:rPr>
            </w:pPr>
            <w:r>
              <w:rPr>
                <w:rFonts w:hint="eastAsia" w:ascii="宋体" w:hAnsi="宋体"/>
                <w:sz w:val="18"/>
                <w:szCs w:val="18"/>
              </w:rPr>
              <w:t>Q8.3不适合条款的确认</w:t>
            </w:r>
          </w:p>
        </w:tc>
        <w:tc>
          <w:tcPr>
            <w:tcW w:w="884" w:type="dxa"/>
            <w:noWrap/>
            <w:vAlign w:val="center"/>
          </w:tcPr>
          <w:p>
            <w:pPr>
              <w:spacing w:line="300" w:lineRule="exact"/>
              <w:ind w:left="-151" w:leftChars="-63" w:right="-192" w:rightChars="-80"/>
              <w:jc w:val="center"/>
              <w:rPr>
                <w:sz w:val="16"/>
                <w:szCs w:val="16"/>
              </w:rPr>
            </w:pPr>
            <w:r>
              <w:rPr>
                <w:rFonts w:hint="eastAsia"/>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841" w:type="dxa"/>
            <w:vMerge w:val="continue"/>
            <w:noWrap/>
            <w:vAlign w:val="center"/>
          </w:tcPr>
          <w:p>
            <w:pPr>
              <w:spacing w:line="300" w:lineRule="exact"/>
              <w:ind w:left="-122" w:leftChars="-51" w:right="-120" w:rightChars="-50"/>
              <w:jc w:val="center"/>
              <w:rPr>
                <w:rFonts w:ascii="宋体" w:hAnsi="宋体"/>
                <w:sz w:val="18"/>
                <w:szCs w:val="18"/>
              </w:rPr>
            </w:pPr>
          </w:p>
        </w:tc>
        <w:tc>
          <w:tcPr>
            <w:tcW w:w="1100" w:type="dxa"/>
            <w:vMerge w:val="continue"/>
            <w:noWrap/>
            <w:vAlign w:val="center"/>
          </w:tcPr>
          <w:p>
            <w:pPr>
              <w:spacing w:line="240" w:lineRule="exact"/>
              <w:jc w:val="center"/>
              <w:rPr>
                <w:rFonts w:ascii="宋体" w:hAnsi="宋体"/>
                <w:sz w:val="18"/>
                <w:szCs w:val="18"/>
              </w:rPr>
            </w:pPr>
          </w:p>
        </w:tc>
        <w:tc>
          <w:tcPr>
            <w:tcW w:w="940" w:type="dxa"/>
            <w:noWrap/>
            <w:vAlign w:val="center"/>
          </w:tcPr>
          <w:p>
            <w:pPr>
              <w:spacing w:line="300" w:lineRule="exact"/>
              <w:rPr>
                <w:rFonts w:hint="eastAsia" w:ascii="宋体" w:hAnsi="宋体" w:eastAsia="宋体"/>
                <w:sz w:val="18"/>
                <w:szCs w:val="18"/>
                <w:lang w:val="en-US" w:eastAsia="zh-CN"/>
              </w:rPr>
            </w:pPr>
            <w:r>
              <w:rPr>
                <w:rFonts w:hint="eastAsia" w:ascii="宋体" w:hAnsi="宋体"/>
                <w:sz w:val="18"/>
                <w:szCs w:val="18"/>
              </w:rPr>
              <w:t>财务</w:t>
            </w:r>
            <w:r>
              <w:rPr>
                <w:rFonts w:hint="eastAsia" w:ascii="宋体" w:hAnsi="宋体"/>
                <w:sz w:val="18"/>
                <w:szCs w:val="18"/>
                <w:lang w:val="en-US" w:eastAsia="zh-CN"/>
              </w:rPr>
              <w:t>部</w:t>
            </w:r>
          </w:p>
        </w:tc>
        <w:tc>
          <w:tcPr>
            <w:tcW w:w="7150" w:type="dxa"/>
            <w:noWrap/>
            <w:vAlign w:val="center"/>
          </w:tcPr>
          <w:p>
            <w:pPr>
              <w:spacing w:line="300" w:lineRule="exact"/>
              <w:jc w:val="left"/>
              <w:rPr>
                <w:rFonts w:ascii="宋体" w:hAnsi="宋体"/>
                <w:bCs/>
                <w:sz w:val="18"/>
                <w:szCs w:val="18"/>
              </w:rPr>
            </w:pPr>
            <w:r>
              <w:rPr>
                <w:rFonts w:hint="eastAsia" w:ascii="宋体" w:hAnsi="宋体"/>
                <w:bCs/>
                <w:sz w:val="18"/>
                <w:szCs w:val="18"/>
              </w:rPr>
              <w:t>E：</w:t>
            </w:r>
            <w:r>
              <w:rPr>
                <w:rFonts w:hint="eastAsia" w:ascii="宋体" w:hAnsi="宋体" w:cs="宋体"/>
                <w:bCs/>
                <w:sz w:val="18"/>
                <w:szCs w:val="18"/>
              </w:rPr>
              <w:t>5.3/6.2/8.1/8.2</w:t>
            </w:r>
          </w:p>
          <w:p>
            <w:pPr>
              <w:spacing w:line="300" w:lineRule="exact"/>
              <w:jc w:val="left"/>
              <w:textAlignment w:val="baseline"/>
              <w:rPr>
                <w:rFonts w:ascii="宋体" w:hAnsi="宋体"/>
                <w:sz w:val="18"/>
                <w:szCs w:val="18"/>
              </w:rPr>
            </w:pPr>
            <w:r>
              <w:rPr>
                <w:rFonts w:hint="eastAsia" w:ascii="宋体" w:hAnsi="宋体"/>
                <w:bCs/>
                <w:sz w:val="18"/>
                <w:szCs w:val="18"/>
              </w:rPr>
              <w:t>S：</w:t>
            </w:r>
            <w:r>
              <w:rPr>
                <w:rFonts w:hint="eastAsia" w:ascii="宋体" w:hAnsi="宋体" w:cs="宋体"/>
                <w:bCs/>
                <w:sz w:val="18"/>
                <w:szCs w:val="18"/>
              </w:rPr>
              <w:t>5.3/5.4/6.2/8.1/8.2</w:t>
            </w:r>
          </w:p>
        </w:tc>
        <w:tc>
          <w:tcPr>
            <w:tcW w:w="884" w:type="dxa"/>
            <w:noWrap/>
            <w:vAlign w:val="center"/>
          </w:tcPr>
          <w:p>
            <w:pPr>
              <w:spacing w:line="300" w:lineRule="exact"/>
              <w:ind w:left="-151" w:leftChars="-63" w:right="-192" w:rightChars="-80"/>
              <w:jc w:val="center"/>
              <w:rPr>
                <w:rFonts w:ascii="宋体" w:hAnsi="宋体"/>
                <w:sz w:val="18"/>
                <w:szCs w:val="18"/>
              </w:rPr>
            </w:pPr>
            <w:r>
              <w:rPr>
                <w:rFonts w:hint="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841"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30</w:t>
            </w:r>
            <w:r>
              <w:rPr>
                <w:rFonts w:hint="eastAsia" w:ascii="宋体" w:hAnsi="宋体"/>
                <w:sz w:val="18"/>
                <w:szCs w:val="18"/>
              </w:rPr>
              <w:t>日</w:t>
            </w:r>
          </w:p>
        </w:tc>
        <w:tc>
          <w:tcPr>
            <w:tcW w:w="1100" w:type="dxa"/>
            <w:vMerge w:val="restart"/>
            <w:noWrap/>
            <w:vAlign w:val="center"/>
          </w:tcPr>
          <w:p>
            <w:pPr>
              <w:spacing w:line="240" w:lineRule="exact"/>
              <w:jc w:val="center"/>
              <w:rPr>
                <w:rFonts w:ascii="宋体" w:hAnsi="宋体"/>
                <w:sz w:val="18"/>
                <w:szCs w:val="18"/>
              </w:rPr>
            </w:pPr>
            <w:r>
              <w:rPr>
                <w:rFonts w:hint="eastAsia" w:ascii="宋体" w:hAnsi="宋体"/>
                <w:sz w:val="18"/>
                <w:szCs w:val="18"/>
              </w:rPr>
              <w:t>8:00-</w:t>
            </w:r>
          </w:p>
          <w:p>
            <w:pPr>
              <w:spacing w:line="240" w:lineRule="exact"/>
              <w:jc w:val="center"/>
              <w:rPr>
                <w:rFonts w:ascii="宋体" w:hAnsi="宋体"/>
                <w:sz w:val="18"/>
                <w:szCs w:val="18"/>
              </w:rPr>
            </w:pPr>
            <w:r>
              <w:rPr>
                <w:rFonts w:hint="eastAsia" w:ascii="宋体" w:hAnsi="宋体"/>
                <w:sz w:val="18"/>
                <w:szCs w:val="18"/>
              </w:rPr>
              <w:t>12:00</w:t>
            </w:r>
          </w:p>
          <w:p>
            <w:pPr>
              <w:spacing w:line="240" w:lineRule="exact"/>
              <w:jc w:val="both"/>
              <w:rPr>
                <w:rFonts w:ascii="宋体" w:hAnsi="宋体"/>
                <w:sz w:val="18"/>
                <w:szCs w:val="18"/>
              </w:rPr>
            </w:pP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p>
            <w:pPr>
              <w:spacing w:line="240" w:lineRule="exact"/>
              <w:jc w:val="center"/>
              <w:rPr>
                <w:rFonts w:hint="eastAsia" w:ascii="宋体" w:hAnsi="宋体"/>
                <w:sz w:val="18"/>
                <w:szCs w:val="18"/>
              </w:rPr>
            </w:pPr>
            <w:r>
              <w:rPr>
                <w:rFonts w:hint="eastAsia" w:ascii="宋体" w:hAnsi="宋体"/>
                <w:sz w:val="18"/>
                <w:szCs w:val="18"/>
              </w:rPr>
              <w:t>12:</w:t>
            </w:r>
            <w:r>
              <w:rPr>
                <w:rFonts w:hint="eastAsia" w:ascii="宋体" w:hAnsi="宋体"/>
                <w:sz w:val="18"/>
                <w:szCs w:val="18"/>
                <w:lang w:val="en-US" w:eastAsia="zh-CN"/>
              </w:rPr>
              <w:t>3</w:t>
            </w:r>
            <w:r>
              <w:rPr>
                <w:rFonts w:hint="eastAsia" w:ascii="宋体" w:hAnsi="宋体"/>
                <w:sz w:val="18"/>
                <w:szCs w:val="18"/>
              </w:rPr>
              <w:t>0</w:t>
            </w:r>
          </w:p>
          <w:p>
            <w:pPr>
              <w:spacing w:line="240" w:lineRule="exact"/>
              <w:jc w:val="center"/>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中餐</w:t>
            </w:r>
            <w:r>
              <w:rPr>
                <w:rFonts w:hint="eastAsia" w:ascii="宋体" w:hAnsi="宋体"/>
                <w:sz w:val="18"/>
                <w:szCs w:val="18"/>
                <w:lang w:eastAsia="zh-CN"/>
              </w:rPr>
              <w:t>）</w:t>
            </w:r>
            <w:r>
              <w:rPr>
                <w:rFonts w:hint="eastAsia" w:ascii="宋体" w:hAnsi="宋体"/>
                <w:sz w:val="18"/>
                <w:szCs w:val="18"/>
              </w:rPr>
              <w:t>1</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0-1</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w:t>
            </w:r>
          </w:p>
        </w:tc>
        <w:tc>
          <w:tcPr>
            <w:tcW w:w="940" w:type="dxa"/>
            <w:noWrap/>
            <w:vAlign w:val="center"/>
          </w:tcPr>
          <w:p>
            <w:pPr>
              <w:spacing w:line="300" w:lineRule="exact"/>
              <w:rPr>
                <w:rFonts w:hint="eastAsia" w:ascii="宋体" w:hAnsi="宋体" w:eastAsia="宋体"/>
                <w:sz w:val="18"/>
                <w:szCs w:val="18"/>
                <w:lang w:val="en-US" w:eastAsia="zh-CN"/>
              </w:rPr>
            </w:pPr>
            <w:r>
              <w:rPr>
                <w:rFonts w:hint="eastAsia" w:ascii="宋体" w:hAnsi="宋体"/>
                <w:sz w:val="18"/>
                <w:szCs w:val="18"/>
              </w:rPr>
              <w:t>综合</w:t>
            </w:r>
            <w:r>
              <w:rPr>
                <w:rFonts w:hint="eastAsia" w:ascii="宋体" w:hAnsi="宋体"/>
                <w:sz w:val="18"/>
                <w:szCs w:val="18"/>
                <w:lang w:val="en-US" w:eastAsia="zh-CN"/>
              </w:rPr>
              <w:t>部</w:t>
            </w:r>
          </w:p>
        </w:tc>
        <w:tc>
          <w:tcPr>
            <w:tcW w:w="7150" w:type="dxa"/>
            <w:noWrap/>
            <w:vAlign w:val="center"/>
          </w:tcPr>
          <w:p>
            <w:pPr>
              <w:rPr>
                <w:sz w:val="18"/>
                <w:szCs w:val="18"/>
              </w:rPr>
            </w:pPr>
            <w:r>
              <w:rPr>
                <w:sz w:val="18"/>
                <w:szCs w:val="18"/>
              </w:rPr>
              <w:t>Q:</w:t>
            </w:r>
            <w:r>
              <w:rPr>
                <w:rFonts w:ascii="宋体" w:hAnsi="宋体" w:cs="宋体"/>
                <w:sz w:val="18"/>
                <w:szCs w:val="18"/>
              </w:rPr>
              <w:t xml:space="preserve"> 5.3/</w:t>
            </w:r>
            <w:r>
              <w:rPr>
                <w:rFonts w:ascii="宋体" w:hAnsi="宋体" w:cs="宋体"/>
                <w:bCs/>
                <w:sz w:val="18"/>
                <w:szCs w:val="18"/>
              </w:rPr>
              <w:t>6.1/6.2</w:t>
            </w:r>
            <w:r>
              <w:rPr>
                <w:rFonts w:ascii="宋体" w:hAnsi="宋体" w:cs="宋体"/>
                <w:sz w:val="18"/>
                <w:szCs w:val="18"/>
              </w:rPr>
              <w:t>/(</w:t>
            </w:r>
            <w:r>
              <w:rPr>
                <w:rFonts w:ascii="宋体" w:hAnsi="宋体" w:cs="宋体"/>
                <w:bCs/>
                <w:sz w:val="18"/>
                <w:szCs w:val="18"/>
              </w:rPr>
              <w:t>7.1.2/7.2/7.3</w:t>
            </w:r>
            <w:r>
              <w:rPr>
                <w:rFonts w:ascii="宋体" w:hAnsi="宋体" w:cs="宋体"/>
                <w:sz w:val="18"/>
                <w:szCs w:val="18"/>
              </w:rPr>
              <w:t>)/7.1.5</w:t>
            </w:r>
            <w:r>
              <w:rPr>
                <w:rFonts w:ascii="宋体" w:hAnsi="宋体" w:cs="宋体"/>
                <w:bCs/>
                <w:sz w:val="18"/>
                <w:szCs w:val="18"/>
              </w:rPr>
              <w:t>/7.1.6/7.4/7.5/9.2</w:t>
            </w:r>
          </w:p>
          <w:p>
            <w:pPr>
              <w:rPr>
                <w:sz w:val="18"/>
                <w:szCs w:val="18"/>
              </w:rPr>
            </w:pPr>
            <w:r>
              <w:rPr>
                <w:sz w:val="18"/>
                <w:szCs w:val="18"/>
              </w:rPr>
              <w:t>E:</w:t>
            </w:r>
            <w:r>
              <w:rPr>
                <w:rFonts w:ascii="宋体" w:hAnsi="宋体" w:cs="宋体"/>
                <w:sz w:val="18"/>
                <w:szCs w:val="18"/>
              </w:rPr>
              <w:t xml:space="preserve"> 5.3/7.2/7.3/7.4/7.5/8.1/8.2/9.1.1/9.2</w:t>
            </w:r>
          </w:p>
          <w:p>
            <w:pPr>
              <w:spacing w:line="300" w:lineRule="exact"/>
              <w:jc w:val="left"/>
              <w:rPr>
                <w:rFonts w:ascii="宋体" w:hAnsi="宋体"/>
                <w:sz w:val="18"/>
                <w:szCs w:val="18"/>
                <w:u w:val="single"/>
              </w:rPr>
            </w:pPr>
            <w:r>
              <w:rPr>
                <w:sz w:val="18"/>
                <w:szCs w:val="18"/>
              </w:rPr>
              <w:t>S:</w:t>
            </w:r>
            <w:r>
              <w:rPr>
                <w:rFonts w:ascii="宋体" w:hAnsi="宋体" w:cs="宋体"/>
                <w:sz w:val="18"/>
                <w:szCs w:val="18"/>
              </w:rPr>
              <w:t xml:space="preserve"> 5.3/</w:t>
            </w:r>
            <w:r>
              <w:rPr>
                <w:rFonts w:ascii="宋体" w:hAnsi="宋体" w:cs="宋体"/>
                <w:bCs/>
                <w:sz w:val="18"/>
                <w:szCs w:val="18"/>
              </w:rPr>
              <w:t>5.4/6.1/6.2</w:t>
            </w:r>
            <w:r>
              <w:rPr>
                <w:rFonts w:ascii="宋体" w:hAnsi="宋体" w:cs="宋体"/>
                <w:sz w:val="18"/>
                <w:szCs w:val="18"/>
              </w:rPr>
              <w:t>/(</w:t>
            </w:r>
            <w:r>
              <w:rPr>
                <w:rFonts w:ascii="宋体" w:hAnsi="宋体" w:cs="宋体"/>
                <w:bCs/>
                <w:sz w:val="18"/>
                <w:szCs w:val="18"/>
              </w:rPr>
              <w:t>7.2/7.3/7.4</w:t>
            </w:r>
            <w:r>
              <w:rPr>
                <w:rFonts w:ascii="宋体" w:hAnsi="宋体" w:cs="宋体"/>
                <w:sz w:val="18"/>
                <w:szCs w:val="18"/>
              </w:rPr>
              <w:t>)</w:t>
            </w:r>
            <w:r>
              <w:rPr>
                <w:rFonts w:ascii="宋体" w:hAnsi="宋体" w:cs="宋体"/>
                <w:bCs/>
                <w:sz w:val="18"/>
                <w:szCs w:val="18"/>
              </w:rPr>
              <w:t xml:space="preserve"> /7.5/8.1.2/8.1.3/8.2/</w:t>
            </w:r>
            <w:r>
              <w:rPr>
                <w:rFonts w:hint="eastAsia" w:ascii="宋体" w:hAnsi="宋体" w:cs="宋体"/>
                <w:bCs/>
                <w:sz w:val="18"/>
                <w:szCs w:val="18"/>
                <w:lang w:val="en-US" w:eastAsia="zh-CN"/>
              </w:rPr>
              <w:t>9.1.1/</w:t>
            </w:r>
            <w:r>
              <w:rPr>
                <w:rFonts w:ascii="宋体" w:hAnsi="宋体" w:cs="宋体"/>
                <w:bCs/>
                <w:sz w:val="18"/>
                <w:szCs w:val="18"/>
              </w:rPr>
              <w:t>9.1.2/9.2</w:t>
            </w:r>
          </w:p>
        </w:tc>
        <w:tc>
          <w:tcPr>
            <w:tcW w:w="884" w:type="dxa"/>
            <w:noWrap/>
            <w:vAlign w:val="center"/>
          </w:tcPr>
          <w:p>
            <w:pPr>
              <w:spacing w:line="300" w:lineRule="exact"/>
              <w:ind w:left="-151" w:leftChars="-63" w:right="-192" w:rightChars="-80"/>
              <w:jc w:val="center"/>
              <w:rPr>
                <w:rFonts w:ascii="宋体" w:hAnsi="宋体"/>
                <w:sz w:val="18"/>
                <w:szCs w:val="18"/>
              </w:rPr>
            </w:pPr>
            <w:r>
              <w:rPr>
                <w:rFonts w:hint="eastAsia"/>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841" w:type="dxa"/>
            <w:vMerge w:val="continue"/>
            <w:noWrap/>
            <w:vAlign w:val="center"/>
          </w:tcPr>
          <w:p>
            <w:pPr>
              <w:spacing w:line="300" w:lineRule="exact"/>
              <w:ind w:right="-120" w:rightChars="-50"/>
              <w:rPr>
                <w:rFonts w:ascii="宋体" w:hAnsi="宋体"/>
                <w:sz w:val="18"/>
                <w:szCs w:val="18"/>
              </w:rPr>
            </w:pPr>
          </w:p>
        </w:tc>
        <w:tc>
          <w:tcPr>
            <w:tcW w:w="1100" w:type="dxa"/>
            <w:vMerge w:val="continue"/>
            <w:noWrap/>
            <w:vAlign w:val="center"/>
          </w:tcPr>
          <w:p>
            <w:pPr>
              <w:spacing w:line="240" w:lineRule="exact"/>
              <w:jc w:val="center"/>
              <w:rPr>
                <w:rFonts w:ascii="宋体" w:hAnsi="宋体"/>
                <w:sz w:val="18"/>
                <w:szCs w:val="18"/>
              </w:rPr>
            </w:pPr>
          </w:p>
        </w:tc>
        <w:tc>
          <w:tcPr>
            <w:tcW w:w="940" w:type="dxa"/>
            <w:noWrap/>
            <w:vAlign w:val="center"/>
          </w:tcPr>
          <w:p>
            <w:pPr>
              <w:spacing w:line="300" w:lineRule="exact"/>
              <w:rPr>
                <w:rFonts w:ascii="宋体" w:hAnsi="宋体"/>
                <w:sz w:val="18"/>
                <w:szCs w:val="18"/>
              </w:rPr>
            </w:pPr>
            <w:r>
              <w:rPr>
                <w:rFonts w:hint="eastAsia" w:ascii="宋体" w:hAnsi="宋体"/>
                <w:sz w:val="18"/>
                <w:szCs w:val="18"/>
              </w:rPr>
              <w:t>生产</w:t>
            </w:r>
            <w:r>
              <w:rPr>
                <w:rFonts w:hint="eastAsia" w:ascii="宋体" w:hAnsi="宋体"/>
                <w:sz w:val="18"/>
                <w:szCs w:val="18"/>
                <w:lang w:val="en-US" w:eastAsia="zh-CN"/>
              </w:rPr>
              <w:t>部</w:t>
            </w:r>
            <w:r>
              <w:rPr>
                <w:rFonts w:hint="eastAsia" w:ascii="宋体" w:hAnsi="宋体"/>
                <w:sz w:val="18"/>
                <w:szCs w:val="18"/>
              </w:rPr>
              <w:t>（含技术、质检）</w:t>
            </w:r>
          </w:p>
        </w:tc>
        <w:tc>
          <w:tcPr>
            <w:tcW w:w="7150" w:type="dxa"/>
            <w:noWrap/>
            <w:vAlign w:val="center"/>
          </w:tcPr>
          <w:p>
            <w:pPr>
              <w:snapToGrid w:val="0"/>
              <w:spacing w:line="260" w:lineRule="exact"/>
              <w:rPr>
                <w:rFonts w:ascii="宋体" w:hAnsi="宋体" w:cs="宋体"/>
                <w:sz w:val="18"/>
                <w:szCs w:val="18"/>
              </w:rPr>
            </w:pPr>
            <w:r>
              <w:rPr>
                <w:rFonts w:hint="eastAsia" w:ascii="宋体" w:hAnsi="宋体" w:cs="宋体"/>
                <w:sz w:val="18"/>
                <w:szCs w:val="18"/>
              </w:rPr>
              <w:t>Q:5.3/6.1/6.2/7.4/7.1.3/7.1.4/7.1.5/8.1/8.5.1/8.5.2/8.5.3/8.5.4/8.5.5/8.5.6/8.6/8.7/9.1.1/</w:t>
            </w:r>
            <w:r>
              <w:rPr>
                <w:rFonts w:ascii="宋体" w:hAnsi="宋体" w:cs="宋体"/>
                <w:sz w:val="18"/>
                <w:szCs w:val="18"/>
              </w:rPr>
              <w:t>9.1.3</w:t>
            </w:r>
            <w:r>
              <w:rPr>
                <w:rFonts w:hint="eastAsia" w:ascii="宋体" w:hAnsi="宋体" w:cs="宋体"/>
                <w:sz w:val="18"/>
                <w:szCs w:val="18"/>
              </w:rPr>
              <w:t>//10.2/10.3</w:t>
            </w:r>
          </w:p>
          <w:p>
            <w:pPr>
              <w:snapToGrid w:val="0"/>
              <w:spacing w:line="260" w:lineRule="exact"/>
              <w:rPr>
                <w:rFonts w:ascii="宋体" w:hAnsi="宋体" w:cs="宋体"/>
                <w:sz w:val="18"/>
                <w:szCs w:val="18"/>
              </w:rPr>
            </w:pPr>
            <w:r>
              <w:rPr>
                <w:rFonts w:hint="eastAsia" w:ascii="宋体" w:hAnsi="宋体" w:cs="宋体"/>
                <w:sz w:val="18"/>
                <w:szCs w:val="18"/>
              </w:rPr>
              <w:t>E:5.3/6.2/6.1.2/6.1.3/6.1.4/8.1/8.2/9.1.2/10.2</w:t>
            </w:r>
          </w:p>
          <w:p>
            <w:pPr>
              <w:snapToGrid w:val="0"/>
              <w:spacing w:line="260" w:lineRule="exact"/>
              <w:rPr>
                <w:rFonts w:ascii="宋体" w:hAnsi="宋体" w:cs="宋体"/>
                <w:bCs/>
                <w:sz w:val="18"/>
                <w:szCs w:val="18"/>
              </w:rPr>
            </w:pPr>
            <w:r>
              <w:rPr>
                <w:rFonts w:hint="eastAsia" w:ascii="宋体" w:hAnsi="宋体" w:cs="宋体"/>
                <w:sz w:val="18"/>
                <w:szCs w:val="18"/>
              </w:rPr>
              <w:t>S：5.3/5.4/6.1.2/6.1.3/6.1.4/ /</w:t>
            </w:r>
            <w:r>
              <w:rPr>
                <w:rFonts w:ascii="宋体" w:hAnsi="宋体" w:cs="宋体"/>
                <w:sz w:val="18"/>
                <w:szCs w:val="18"/>
              </w:rPr>
              <w:t>7.5</w:t>
            </w:r>
            <w:r>
              <w:rPr>
                <w:rFonts w:hint="eastAsia" w:ascii="宋体" w:hAnsi="宋体" w:cs="宋体"/>
                <w:sz w:val="18"/>
                <w:szCs w:val="18"/>
              </w:rPr>
              <w:t>/8.1.2/8.1.3/8.2/9.1.1/9.1.2/10.2/10.3</w:t>
            </w:r>
          </w:p>
        </w:tc>
        <w:tc>
          <w:tcPr>
            <w:tcW w:w="884" w:type="dxa"/>
            <w:noWrap/>
            <w:vAlign w:val="center"/>
          </w:tcPr>
          <w:p>
            <w:pPr>
              <w:spacing w:line="300" w:lineRule="exact"/>
              <w:ind w:left="-151" w:leftChars="-63" w:right="-192" w:rightChars="-80"/>
              <w:jc w:val="center"/>
              <w:rPr>
                <w:sz w:val="16"/>
                <w:szCs w:val="16"/>
              </w:rPr>
            </w:pPr>
            <w:r>
              <w:rPr>
                <w:rFonts w:hint="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841"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rPr>
              <w:t>7月</w:t>
            </w:r>
            <w:r>
              <w:rPr>
                <w:rFonts w:hint="eastAsia" w:ascii="宋体" w:hAnsi="宋体"/>
                <w:sz w:val="18"/>
                <w:szCs w:val="18"/>
                <w:lang w:val="en-US" w:eastAsia="zh-CN"/>
              </w:rPr>
              <w:t>1</w:t>
            </w:r>
            <w:r>
              <w:rPr>
                <w:rFonts w:hint="eastAsia" w:ascii="宋体" w:hAnsi="宋体"/>
                <w:sz w:val="18"/>
                <w:szCs w:val="18"/>
              </w:rPr>
              <w:t>日</w:t>
            </w:r>
          </w:p>
        </w:tc>
        <w:tc>
          <w:tcPr>
            <w:tcW w:w="1100" w:type="dxa"/>
            <w:vMerge w:val="restart"/>
            <w:noWrap/>
            <w:vAlign w:val="center"/>
          </w:tcPr>
          <w:p>
            <w:pPr>
              <w:spacing w:line="240" w:lineRule="exact"/>
              <w:jc w:val="center"/>
              <w:rPr>
                <w:rFonts w:ascii="宋体" w:hAnsi="宋体"/>
                <w:sz w:val="18"/>
                <w:szCs w:val="18"/>
              </w:rPr>
            </w:pPr>
            <w:r>
              <w:rPr>
                <w:rFonts w:hint="eastAsia" w:ascii="宋体" w:hAnsi="宋体"/>
                <w:sz w:val="18"/>
                <w:szCs w:val="18"/>
              </w:rPr>
              <w:t>8:00-</w:t>
            </w:r>
          </w:p>
          <w:p>
            <w:pPr>
              <w:spacing w:line="240" w:lineRule="exact"/>
              <w:jc w:val="center"/>
              <w:rPr>
                <w:rFonts w:ascii="宋体" w:hAnsi="宋体"/>
                <w:sz w:val="18"/>
                <w:szCs w:val="18"/>
              </w:rPr>
            </w:pPr>
            <w:r>
              <w:rPr>
                <w:rFonts w:hint="eastAsia" w:ascii="宋体" w:hAnsi="宋体"/>
                <w:sz w:val="18"/>
                <w:szCs w:val="18"/>
              </w:rPr>
              <w:t>12:00</w:t>
            </w:r>
          </w:p>
          <w:p>
            <w:pPr>
              <w:spacing w:line="240" w:lineRule="exact"/>
              <w:jc w:val="both"/>
              <w:rPr>
                <w:rFonts w:ascii="宋体" w:hAnsi="宋体"/>
                <w:sz w:val="18"/>
                <w:szCs w:val="18"/>
              </w:rPr>
            </w:pP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p>
            <w:pPr>
              <w:spacing w:line="240" w:lineRule="exact"/>
              <w:jc w:val="center"/>
              <w:rPr>
                <w:rFonts w:hint="eastAsia" w:ascii="宋体" w:hAnsi="宋体"/>
                <w:sz w:val="18"/>
                <w:szCs w:val="18"/>
              </w:rPr>
            </w:pPr>
            <w:r>
              <w:rPr>
                <w:rFonts w:hint="eastAsia" w:ascii="宋体" w:hAnsi="宋体"/>
                <w:sz w:val="18"/>
                <w:szCs w:val="18"/>
              </w:rPr>
              <w:t>12:</w:t>
            </w:r>
            <w:r>
              <w:rPr>
                <w:rFonts w:hint="eastAsia" w:ascii="宋体" w:hAnsi="宋体"/>
                <w:sz w:val="18"/>
                <w:szCs w:val="18"/>
                <w:lang w:val="en-US" w:eastAsia="zh-CN"/>
              </w:rPr>
              <w:t>3</w:t>
            </w:r>
            <w:r>
              <w:rPr>
                <w:rFonts w:hint="eastAsia" w:ascii="宋体" w:hAnsi="宋体"/>
                <w:sz w:val="18"/>
                <w:szCs w:val="18"/>
              </w:rPr>
              <w:t>0</w:t>
            </w:r>
          </w:p>
          <w:p>
            <w:pPr>
              <w:spacing w:line="240" w:lineRule="exact"/>
              <w:jc w:val="center"/>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中餐</w:t>
            </w:r>
            <w:r>
              <w:rPr>
                <w:rFonts w:hint="eastAsia" w:ascii="宋体" w:hAnsi="宋体"/>
                <w:sz w:val="18"/>
                <w:szCs w:val="18"/>
                <w:lang w:eastAsia="zh-CN"/>
              </w:rPr>
              <w:t>）</w:t>
            </w:r>
            <w:r>
              <w:rPr>
                <w:rFonts w:hint="eastAsia" w:ascii="宋体" w:hAnsi="宋体"/>
                <w:sz w:val="18"/>
                <w:szCs w:val="18"/>
              </w:rPr>
              <w:t>1</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0-1</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w:t>
            </w:r>
          </w:p>
        </w:tc>
        <w:tc>
          <w:tcPr>
            <w:tcW w:w="940" w:type="dxa"/>
            <w:noWrap/>
            <w:vAlign w:val="center"/>
          </w:tcPr>
          <w:p>
            <w:pPr>
              <w:spacing w:line="300" w:lineRule="exact"/>
              <w:rPr>
                <w:rFonts w:ascii="宋体" w:hAnsi="宋体"/>
                <w:sz w:val="18"/>
                <w:szCs w:val="18"/>
              </w:rPr>
            </w:pPr>
            <w:r>
              <w:rPr>
                <w:rFonts w:hint="eastAsia" w:ascii="宋体" w:hAnsi="宋体"/>
                <w:sz w:val="18"/>
                <w:szCs w:val="18"/>
              </w:rPr>
              <w:t>生产</w:t>
            </w:r>
            <w:r>
              <w:rPr>
                <w:rFonts w:hint="eastAsia" w:ascii="宋体" w:hAnsi="宋体"/>
                <w:sz w:val="18"/>
                <w:szCs w:val="18"/>
                <w:lang w:val="en-US" w:eastAsia="zh-CN"/>
              </w:rPr>
              <w:t>部</w:t>
            </w:r>
            <w:r>
              <w:rPr>
                <w:rFonts w:hint="eastAsia" w:ascii="宋体" w:hAnsi="宋体"/>
                <w:sz w:val="18"/>
                <w:szCs w:val="18"/>
              </w:rPr>
              <w:t>（含技术、质检）</w:t>
            </w:r>
          </w:p>
        </w:tc>
        <w:tc>
          <w:tcPr>
            <w:tcW w:w="7150" w:type="dxa"/>
            <w:noWrap/>
          </w:tcPr>
          <w:p>
            <w:pPr>
              <w:spacing w:line="240" w:lineRule="exact"/>
              <w:jc w:val="left"/>
              <w:rPr>
                <w:rFonts w:ascii="宋体" w:hAnsi="宋体"/>
                <w:b/>
                <w:sz w:val="18"/>
                <w:szCs w:val="18"/>
              </w:rPr>
            </w:pPr>
            <w:r>
              <w:rPr>
                <w:rFonts w:hint="eastAsia" w:ascii="宋体" w:hAnsi="宋体"/>
                <w:b/>
                <w:sz w:val="18"/>
                <w:szCs w:val="18"/>
              </w:rPr>
              <w:t>继续审核</w:t>
            </w:r>
          </w:p>
        </w:tc>
        <w:tc>
          <w:tcPr>
            <w:tcW w:w="884" w:type="dxa"/>
            <w:noWrap/>
            <w:vAlign w:val="center"/>
          </w:tcPr>
          <w:p>
            <w:pPr>
              <w:spacing w:line="300" w:lineRule="exact"/>
              <w:ind w:left="-151" w:leftChars="-63" w:right="-192" w:rightChars="-80"/>
              <w:jc w:val="center"/>
              <w:rPr>
                <w:sz w:val="18"/>
                <w:szCs w:val="18"/>
              </w:rPr>
            </w:pPr>
            <w:r>
              <w:rPr>
                <w:rFonts w:hint="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1" w:type="dxa"/>
            <w:vMerge w:val="continue"/>
            <w:noWrap/>
            <w:vAlign w:val="center"/>
          </w:tcPr>
          <w:p>
            <w:pPr>
              <w:spacing w:line="300" w:lineRule="exact"/>
              <w:ind w:right="-120" w:rightChars="-50"/>
              <w:rPr>
                <w:rFonts w:hint="eastAsia" w:ascii="宋体" w:hAnsi="宋体"/>
                <w:sz w:val="18"/>
                <w:szCs w:val="18"/>
              </w:rPr>
            </w:pPr>
          </w:p>
        </w:tc>
        <w:tc>
          <w:tcPr>
            <w:tcW w:w="1100" w:type="dxa"/>
            <w:vMerge w:val="continue"/>
            <w:noWrap/>
            <w:vAlign w:val="center"/>
          </w:tcPr>
          <w:p>
            <w:pPr>
              <w:spacing w:line="240" w:lineRule="exact"/>
              <w:jc w:val="center"/>
              <w:rPr>
                <w:rFonts w:hint="eastAsia" w:ascii="宋体" w:hAnsi="宋体"/>
                <w:sz w:val="18"/>
                <w:szCs w:val="18"/>
              </w:rPr>
            </w:pPr>
          </w:p>
        </w:tc>
        <w:tc>
          <w:tcPr>
            <w:tcW w:w="940" w:type="dxa"/>
            <w:noWrap/>
            <w:vAlign w:val="center"/>
          </w:tcPr>
          <w:p>
            <w:pPr>
              <w:spacing w:line="300" w:lineRule="exact"/>
              <w:rPr>
                <w:rFonts w:hint="eastAsia" w:ascii="宋体" w:hAnsi="宋体" w:eastAsia="宋体"/>
                <w:sz w:val="18"/>
                <w:szCs w:val="18"/>
                <w:lang w:eastAsia="zh-CN"/>
              </w:rPr>
            </w:pPr>
            <w:r>
              <w:rPr>
                <w:rFonts w:hint="eastAsia" w:ascii="宋体" w:hAnsi="宋体"/>
                <w:sz w:val="18"/>
                <w:szCs w:val="18"/>
              </w:rPr>
              <w:t>供销</w:t>
            </w:r>
            <w:r>
              <w:rPr>
                <w:rFonts w:hint="eastAsia" w:ascii="宋体" w:hAnsi="宋体"/>
                <w:sz w:val="18"/>
                <w:szCs w:val="18"/>
                <w:lang w:val="en-US" w:eastAsia="zh-CN"/>
              </w:rPr>
              <w:t>部</w:t>
            </w:r>
          </w:p>
        </w:tc>
        <w:tc>
          <w:tcPr>
            <w:tcW w:w="7150" w:type="dxa"/>
            <w:noWrap/>
          </w:tcPr>
          <w:p>
            <w:pPr>
              <w:snapToGrid w:val="0"/>
              <w:spacing w:line="260" w:lineRule="exact"/>
              <w:rPr>
                <w:rFonts w:ascii="宋体" w:hAnsi="宋体" w:cs="宋体"/>
                <w:sz w:val="18"/>
                <w:szCs w:val="18"/>
              </w:rPr>
            </w:pPr>
            <w:r>
              <w:rPr>
                <w:rFonts w:hint="eastAsia" w:ascii="宋体" w:hAnsi="宋体" w:cs="宋体"/>
                <w:bCs/>
                <w:sz w:val="18"/>
                <w:szCs w:val="18"/>
              </w:rPr>
              <w:t>Q:</w:t>
            </w:r>
            <w:r>
              <w:rPr>
                <w:rFonts w:hint="eastAsia" w:ascii="宋体" w:hAnsi="宋体" w:cs="宋体"/>
                <w:sz w:val="18"/>
                <w:szCs w:val="18"/>
              </w:rPr>
              <w:t>5.3/6.2/</w:t>
            </w:r>
            <w:r>
              <w:rPr>
                <w:rFonts w:ascii="宋体" w:hAnsi="宋体" w:cs="宋体"/>
                <w:sz w:val="18"/>
                <w:szCs w:val="18"/>
              </w:rPr>
              <w:t>7.4</w:t>
            </w:r>
            <w:r>
              <w:rPr>
                <w:rFonts w:hint="eastAsia" w:ascii="宋体" w:hAnsi="宋体" w:cs="宋体"/>
                <w:bCs/>
                <w:sz w:val="18"/>
                <w:szCs w:val="18"/>
              </w:rPr>
              <w:t>/8.2/8.4/9.1.2</w:t>
            </w:r>
            <w:r>
              <w:rPr>
                <w:rFonts w:hint="eastAsia" w:ascii="宋体" w:hAnsi="宋体" w:cs="宋体"/>
                <w:sz w:val="18"/>
                <w:szCs w:val="18"/>
              </w:rPr>
              <w:t>/</w:t>
            </w:r>
            <w:r>
              <w:rPr>
                <w:rFonts w:ascii="宋体" w:hAnsi="宋体" w:cs="宋体"/>
                <w:bCs/>
                <w:sz w:val="18"/>
                <w:szCs w:val="18"/>
              </w:rPr>
              <w:t>5.1</w:t>
            </w:r>
            <w:r>
              <w:rPr>
                <w:rFonts w:hint="eastAsia" w:ascii="宋体" w:hAnsi="宋体" w:cs="宋体"/>
                <w:bCs/>
                <w:sz w:val="18"/>
                <w:szCs w:val="18"/>
              </w:rPr>
              <w:t>.2</w:t>
            </w:r>
          </w:p>
          <w:p>
            <w:pPr>
              <w:spacing w:line="300" w:lineRule="exact"/>
              <w:jc w:val="left"/>
              <w:textAlignment w:val="baseline"/>
              <w:rPr>
                <w:rFonts w:ascii="宋体" w:hAnsi="宋体" w:cs="宋体"/>
                <w:bCs/>
                <w:sz w:val="18"/>
                <w:szCs w:val="18"/>
              </w:rPr>
            </w:pPr>
            <w:r>
              <w:rPr>
                <w:rFonts w:hint="eastAsia" w:ascii="宋体" w:hAnsi="宋体" w:cs="宋体"/>
                <w:bCs/>
                <w:sz w:val="18"/>
                <w:szCs w:val="18"/>
              </w:rPr>
              <w:t>E:5.3/6.2/8.1/8.2</w:t>
            </w:r>
          </w:p>
          <w:p>
            <w:pPr>
              <w:spacing w:line="240" w:lineRule="exact"/>
              <w:jc w:val="left"/>
              <w:rPr>
                <w:rFonts w:hint="eastAsia" w:ascii="宋体" w:hAnsi="宋体"/>
                <w:bCs/>
                <w:sz w:val="18"/>
                <w:szCs w:val="18"/>
              </w:rPr>
            </w:pPr>
            <w:r>
              <w:rPr>
                <w:rFonts w:hint="eastAsia" w:ascii="宋体" w:hAnsi="宋体"/>
                <w:bCs/>
                <w:sz w:val="18"/>
                <w:szCs w:val="18"/>
              </w:rPr>
              <w:t>S：</w:t>
            </w:r>
            <w:r>
              <w:rPr>
                <w:rFonts w:hint="eastAsia" w:ascii="宋体" w:hAnsi="宋体" w:cs="宋体"/>
                <w:bCs/>
                <w:sz w:val="18"/>
                <w:szCs w:val="18"/>
              </w:rPr>
              <w:t>5.3/5.4/6.2/8.1.4/8.2</w:t>
            </w:r>
          </w:p>
        </w:tc>
        <w:tc>
          <w:tcPr>
            <w:tcW w:w="884" w:type="dxa"/>
            <w:noWrap/>
            <w:vAlign w:val="center"/>
          </w:tcPr>
          <w:p>
            <w:pPr>
              <w:spacing w:line="300" w:lineRule="exact"/>
              <w:ind w:left="-151" w:leftChars="-63" w:right="-192" w:rightChars="-80"/>
              <w:jc w:val="center"/>
              <w:rPr>
                <w:rFonts w:hint="eastAsia" w:eastAsia="宋体"/>
                <w:sz w:val="18"/>
                <w:szCs w:val="18"/>
                <w:lang w:val="en-US" w:eastAsia="zh-CN"/>
              </w:rPr>
            </w:pPr>
            <w:r>
              <w:rPr>
                <w:rFonts w:hint="eastAsia"/>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1" w:type="dxa"/>
            <w:vMerge w:val="restart"/>
            <w:noWrap/>
            <w:vAlign w:val="center"/>
          </w:tcPr>
          <w:p>
            <w:pPr>
              <w:spacing w:line="300" w:lineRule="exact"/>
              <w:ind w:right="-120" w:rightChars="-50"/>
              <w:rPr>
                <w:rFonts w:hint="default" w:ascii="宋体" w:hAnsi="宋体" w:eastAsia="宋体"/>
                <w:sz w:val="18"/>
                <w:szCs w:val="18"/>
                <w:lang w:val="en-US" w:eastAsia="zh-CN"/>
              </w:rPr>
            </w:pPr>
            <w:r>
              <w:rPr>
                <w:rFonts w:hint="eastAsia" w:ascii="宋体" w:hAnsi="宋体"/>
                <w:sz w:val="18"/>
                <w:szCs w:val="18"/>
                <w:lang w:val="en-US" w:eastAsia="zh-CN"/>
              </w:rPr>
              <w:t>7月2日</w:t>
            </w:r>
          </w:p>
        </w:tc>
        <w:tc>
          <w:tcPr>
            <w:tcW w:w="1100" w:type="dxa"/>
            <w:noWrap/>
            <w:vAlign w:val="center"/>
          </w:tcPr>
          <w:p>
            <w:pPr>
              <w:spacing w:line="240" w:lineRule="exact"/>
              <w:jc w:val="center"/>
              <w:rPr>
                <w:rFonts w:ascii="宋体" w:hAnsi="宋体"/>
                <w:sz w:val="18"/>
                <w:szCs w:val="18"/>
              </w:rPr>
            </w:pPr>
            <w:r>
              <w:rPr>
                <w:rFonts w:hint="eastAsia" w:ascii="宋体" w:hAnsi="宋体"/>
                <w:sz w:val="18"/>
                <w:szCs w:val="18"/>
              </w:rPr>
              <w:t>8:00-</w:t>
            </w:r>
          </w:p>
          <w:p>
            <w:pPr>
              <w:spacing w:line="240" w:lineRule="exact"/>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1</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w:t>
            </w:r>
          </w:p>
          <w:p>
            <w:pPr>
              <w:spacing w:line="240" w:lineRule="exact"/>
              <w:jc w:val="center"/>
              <w:rPr>
                <w:rFonts w:ascii="宋体" w:hAnsi="宋体"/>
                <w:sz w:val="18"/>
                <w:szCs w:val="18"/>
              </w:rPr>
            </w:pPr>
          </w:p>
        </w:tc>
        <w:tc>
          <w:tcPr>
            <w:tcW w:w="940" w:type="dxa"/>
            <w:noWrap/>
            <w:vAlign w:val="center"/>
          </w:tcPr>
          <w:p>
            <w:pPr>
              <w:spacing w:line="300" w:lineRule="exact"/>
              <w:rPr>
                <w:rFonts w:hint="default" w:ascii="宋体" w:hAnsi="宋体" w:eastAsia="宋体"/>
                <w:sz w:val="18"/>
                <w:szCs w:val="18"/>
                <w:lang w:val="en-US" w:eastAsia="zh-CN"/>
              </w:rPr>
            </w:pPr>
            <w:r>
              <w:rPr>
                <w:rFonts w:hint="eastAsia" w:ascii="宋体" w:hAnsi="宋体"/>
                <w:sz w:val="18"/>
                <w:szCs w:val="18"/>
                <w:lang w:val="en-US" w:eastAsia="zh-CN"/>
              </w:rPr>
              <w:t>相关部门</w:t>
            </w:r>
          </w:p>
        </w:tc>
        <w:tc>
          <w:tcPr>
            <w:tcW w:w="7150" w:type="dxa"/>
            <w:noWrap/>
          </w:tcPr>
          <w:p>
            <w:pPr>
              <w:spacing w:line="240" w:lineRule="exact"/>
              <w:jc w:val="left"/>
              <w:rPr>
                <w:rFonts w:hint="default" w:ascii="宋体" w:hAnsi="宋体" w:eastAsia="宋体"/>
                <w:b/>
                <w:sz w:val="18"/>
                <w:szCs w:val="18"/>
                <w:lang w:val="en-US" w:eastAsia="zh-CN"/>
              </w:rPr>
            </w:pPr>
            <w:r>
              <w:rPr>
                <w:rFonts w:hint="eastAsia" w:ascii="宋体" w:hAnsi="宋体"/>
                <w:b/>
                <w:sz w:val="18"/>
                <w:szCs w:val="18"/>
                <w:lang w:val="en-US" w:eastAsia="zh-CN"/>
              </w:rPr>
              <w:t>继续审核</w:t>
            </w:r>
            <w:bookmarkStart w:id="16" w:name="_GoBack"/>
            <w:bookmarkEnd w:id="16"/>
          </w:p>
        </w:tc>
        <w:tc>
          <w:tcPr>
            <w:tcW w:w="884" w:type="dxa"/>
            <w:noWrap/>
            <w:vAlign w:val="center"/>
          </w:tcPr>
          <w:p>
            <w:pPr>
              <w:spacing w:line="300" w:lineRule="exact"/>
              <w:ind w:right="-192" w:rightChars="-80"/>
              <w:jc w:val="center"/>
              <w:rPr>
                <w:sz w:val="18"/>
                <w:szCs w:val="18"/>
              </w:rPr>
            </w:pPr>
            <w:r>
              <w:rPr>
                <w:rFonts w:hint="eastAsia"/>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1" w:type="dxa"/>
            <w:vMerge w:val="continue"/>
            <w:noWrap/>
            <w:vAlign w:val="center"/>
          </w:tcPr>
          <w:p>
            <w:pPr>
              <w:spacing w:line="300" w:lineRule="exact"/>
              <w:ind w:right="-120" w:rightChars="-50"/>
              <w:rPr>
                <w:rFonts w:hint="eastAsia" w:ascii="宋体" w:hAnsi="宋体"/>
                <w:sz w:val="18"/>
                <w:szCs w:val="18"/>
                <w:lang w:val="en-US" w:eastAsia="zh-CN"/>
              </w:rPr>
            </w:pPr>
          </w:p>
        </w:tc>
        <w:tc>
          <w:tcPr>
            <w:tcW w:w="1100" w:type="dxa"/>
            <w:noWrap/>
            <w:vAlign w:val="center"/>
          </w:tcPr>
          <w:p>
            <w:pPr>
              <w:spacing w:line="240" w:lineRule="exact"/>
              <w:jc w:val="center"/>
              <w:rPr>
                <w:rFonts w:hint="eastAsia" w:ascii="宋体" w:hAnsi="宋体"/>
                <w:sz w:val="18"/>
                <w:szCs w:val="18"/>
                <w:lang w:val="en-US" w:eastAsia="zh-CN"/>
              </w:rPr>
            </w:pPr>
            <w:r>
              <w:rPr>
                <w:rFonts w:hint="eastAsia" w:ascii="宋体" w:hAnsi="宋体"/>
                <w:sz w:val="18"/>
                <w:szCs w:val="18"/>
                <w:lang w:val="en-US" w:eastAsia="zh-CN"/>
              </w:rPr>
              <w:t>11</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0-</w:t>
            </w: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tc>
        <w:tc>
          <w:tcPr>
            <w:tcW w:w="940" w:type="dxa"/>
            <w:noWrap/>
            <w:vAlign w:val="center"/>
          </w:tcPr>
          <w:p>
            <w:pPr>
              <w:spacing w:line="300" w:lineRule="exact"/>
              <w:rPr>
                <w:rFonts w:ascii="宋体" w:hAnsi="宋体"/>
                <w:sz w:val="18"/>
                <w:szCs w:val="18"/>
              </w:rPr>
            </w:pPr>
          </w:p>
        </w:tc>
        <w:tc>
          <w:tcPr>
            <w:tcW w:w="7150" w:type="dxa"/>
            <w:noWrap/>
          </w:tcPr>
          <w:p>
            <w:pPr>
              <w:spacing w:line="300" w:lineRule="exact"/>
              <w:rPr>
                <w:rFonts w:ascii="宋体" w:hAnsi="宋体"/>
                <w:sz w:val="18"/>
                <w:szCs w:val="18"/>
              </w:rPr>
            </w:pPr>
            <w:r>
              <w:rPr>
                <w:rFonts w:hint="eastAsia" w:ascii="宋体" w:hAnsi="宋体"/>
                <w:sz w:val="18"/>
                <w:szCs w:val="18"/>
              </w:rPr>
              <w:t>审核组内部会议；</w:t>
            </w:r>
          </w:p>
          <w:p>
            <w:pPr>
              <w:spacing w:line="240" w:lineRule="exact"/>
              <w:jc w:val="left"/>
              <w:rPr>
                <w:rFonts w:hint="eastAsia" w:ascii="宋体" w:hAnsi="宋体"/>
                <w:sz w:val="18"/>
                <w:szCs w:val="18"/>
              </w:rPr>
            </w:pPr>
            <w:r>
              <w:rPr>
                <w:rFonts w:hint="eastAsia" w:ascii="宋体" w:hAnsi="宋体"/>
                <w:sz w:val="18"/>
                <w:szCs w:val="18"/>
              </w:rPr>
              <w:t>与企业领导层沟通；末次会议</w:t>
            </w:r>
          </w:p>
        </w:tc>
        <w:tc>
          <w:tcPr>
            <w:tcW w:w="884" w:type="dxa"/>
            <w:noWrap/>
            <w:vAlign w:val="center"/>
          </w:tcPr>
          <w:p>
            <w:pPr>
              <w:spacing w:line="300" w:lineRule="exact"/>
              <w:ind w:right="-192" w:rightChars="-80"/>
              <w:jc w:val="center"/>
              <w:rPr>
                <w:rFonts w:hint="eastAsia"/>
                <w:sz w:val="18"/>
                <w:szCs w:val="18"/>
              </w:rPr>
            </w:pPr>
            <w:r>
              <w:rPr>
                <w:rFonts w:hint="eastAsia"/>
                <w:sz w:val="18"/>
                <w:szCs w:val="18"/>
              </w:rPr>
              <w:t>AB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1B796E"/>
    <w:rsid w:val="2F351C26"/>
    <w:rsid w:val="33F1506D"/>
    <w:rsid w:val="65D34D46"/>
    <w:rsid w:val="6BF06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2021-06-30T09:40:02Z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3BA29A4DC8444EB8815992FAEC366044</vt:lpwstr>
  </property>
</Properties>
</file>