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30925" cy="8674100"/>
            <wp:effectExtent l="0" t="0" r="3175" b="0"/>
            <wp:docPr id="3" name="图片 3" descr="118811036196002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881103619600274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30925" cy="867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杭州城南物业服务有限公司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0533-2021-QEO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沈伟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13805712812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768955163@qq.com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10" w:name="审核范围"/>
            <w:r>
              <w:rPr>
                <w:rFonts w:hint="eastAsia" w:ascii="宋体" w:hAnsi="宋体" w:eastAsia="宋体" w:cs="宋体"/>
                <w:sz w:val="21"/>
                <w:szCs w:val="21"/>
              </w:rPr>
              <w:t>Q：物业管理服务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E：物业管理服务所涉及场所的相关环境管理活动</w:t>
            </w:r>
          </w:p>
          <w:p>
            <w:r>
              <w:rPr>
                <w:rFonts w:hint="eastAsia" w:ascii="宋体" w:hAnsi="宋体" w:eastAsia="宋体" w:cs="宋体"/>
                <w:sz w:val="21"/>
                <w:szCs w:val="21"/>
              </w:rPr>
              <w:t>O：物业管理服务所涉及场所的相关职业健康安全管理活动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Q：35.15.00</w:t>
            </w:r>
          </w:p>
          <w:p>
            <w:r>
              <w:t>E：35.15.00</w:t>
            </w:r>
          </w:p>
          <w:p>
            <w:r>
              <w:t>O：35.15.00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2021年06月04日 上午至2021年06月04日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刘玉兰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Q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EO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13730110255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ISC-21827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王央央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Q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EO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13757120929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严剑江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Q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EO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EO</w:t>
            </w:r>
            <w:r>
              <w:rPr>
                <w:sz w:val="21"/>
                <w:szCs w:val="21"/>
              </w:rPr>
              <w:t>:35.15.00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15824067888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48895</wp:posOffset>
                  </wp:positionV>
                  <wp:extent cx="647700" cy="314325"/>
                  <wp:effectExtent l="0" t="0" r="0" b="3175"/>
                  <wp:wrapNone/>
                  <wp:docPr id="2" name="图片 2" descr="QQ截图20160124084745 拷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QQ截图20160124084745 拷贝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13730110255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2021-6-1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2021-6-1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381"/>
        <w:gridCol w:w="6082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日期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6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受审核部门、场所及审核内容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2021.6.4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首次会议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AB</w:t>
            </w: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9:00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管理层：</w:t>
            </w:r>
          </w:p>
          <w:p>
            <w:pPr>
              <w:adjustRightInd w:val="0"/>
              <w:snapToGrid w:val="0"/>
              <w:spacing w:line="320" w:lineRule="exact"/>
              <w:ind w:right="120" w:rightChars="50" w:firstLine="396" w:firstLineChars="200"/>
              <w:jc w:val="left"/>
              <w:textAlignment w:val="baseline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</w:rPr>
              <w:t>QE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</w:rPr>
              <w:t>:4.3 确定管理体系的范围、4.4管理体系及其过程、5.2方针、5.3组织的岗位、职责和权限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</w:rPr>
              <w:t xml:space="preserve">、6.1 应对风险和机遇的措施 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</w:rPr>
              <w:t>6.2目标及其实现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</w:rPr>
              <w:t>的策划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</w:rPr>
              <w:t>9.1.1总则 、9.3管理评审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adjustRightInd w:val="0"/>
              <w:snapToGrid w:val="0"/>
              <w:spacing w:line="320" w:lineRule="exact"/>
              <w:ind w:right="120" w:rightChars="50" w:firstLine="396" w:firstLineChars="200"/>
              <w:jc w:val="left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Q：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</w:rPr>
              <w:t>7.1.1资源总则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adjustRightInd w:val="0"/>
              <w:snapToGrid w:val="0"/>
              <w:spacing w:line="320" w:lineRule="exact"/>
              <w:ind w:right="120" w:rightChars="50" w:firstLine="396" w:firstLineChars="200"/>
              <w:jc w:val="left"/>
              <w:textAlignment w:val="baseline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</w:rPr>
              <w:t>E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O：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</w:rPr>
              <w:t>7.1资源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A</w:t>
            </w: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负责EO体系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B</w:t>
            </w: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负责Q体系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D负责QEO体系技术支持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11:0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办公室（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人事部、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综合部）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：</w:t>
            </w:r>
          </w:p>
          <w:p>
            <w:pPr>
              <w:adjustRightInd w:val="0"/>
              <w:snapToGrid w:val="0"/>
              <w:ind w:right="120" w:rightChars="50" w:firstLine="420" w:firstLineChars="20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Q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:7.5文件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化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信息、9.2 内部审核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adjustRightInd w:val="0"/>
              <w:snapToGrid w:val="0"/>
              <w:ind w:right="120" w:rightChars="50" w:firstLine="420" w:firstLineChars="200"/>
              <w:textAlignment w:val="baseline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EO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6.1.3合规义务、9.1.2合规性评价。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082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品质部：</w:t>
            </w:r>
          </w:p>
          <w:p>
            <w:pPr>
              <w:adjustRightInd w:val="0"/>
              <w:snapToGrid w:val="0"/>
              <w:spacing w:line="320" w:lineRule="exact"/>
              <w:ind w:right="120" w:rightChars="50" w:firstLine="420" w:firstLineChars="20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Q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:8.1运行策划和控制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adjustRightInd w:val="0"/>
              <w:snapToGrid w:val="0"/>
              <w:spacing w:line="320" w:lineRule="exact"/>
              <w:ind w:right="120" w:rightChars="50" w:firstLine="420" w:firstLineChars="20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Q：8.5服务的提供；</w:t>
            </w:r>
          </w:p>
          <w:p>
            <w:pPr>
              <w:adjustRightInd w:val="0"/>
              <w:snapToGrid w:val="0"/>
              <w:spacing w:line="320" w:lineRule="exact"/>
              <w:ind w:right="120" w:rightChars="50" w:firstLine="420" w:firstLineChars="200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E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O：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6.1.2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环境因素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识别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与评价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+危险源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辨识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及风险评价）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bookmarkStart w:id="14" w:name="_GoBack"/>
            <w:bookmarkEnd w:id="14"/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15:0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6:0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082" w:type="dxa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eastAsia="zh-CN"/>
              </w:rPr>
              <w:t>秩序维护部：</w:t>
            </w:r>
          </w:p>
          <w:p>
            <w:pPr>
              <w:adjustRightInd w:val="0"/>
              <w:snapToGrid w:val="0"/>
              <w:ind w:right="120" w:rightChars="50" w:firstLine="420" w:firstLineChars="200"/>
              <w:textAlignment w:val="baseline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E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O：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6.1.2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环境因素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识别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与评价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+危险源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辨识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及风险评价）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8.1运行策划和控制、8.2应急准备和响应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16:0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7:0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082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工程部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20" w:firstLineChars="200"/>
              <w:textAlignment w:val="auto"/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Q8.4外部提供的产品和服务的控制；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20" w:firstLineChars="200"/>
              <w:textAlignment w:val="auto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E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O：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6.1.2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环境因素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识别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与评价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+危险源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辨识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及风险评价）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8.1运行策划和控制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17:00-17:40</w:t>
            </w:r>
          </w:p>
        </w:tc>
        <w:tc>
          <w:tcPr>
            <w:tcW w:w="6082" w:type="dxa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拓展部</w:t>
            </w:r>
          </w:p>
          <w:p>
            <w:pPr>
              <w:adjustRightInd w:val="0"/>
              <w:snapToGrid w:val="0"/>
              <w:ind w:right="120" w:rightChars="50" w:firstLine="420" w:firstLineChars="20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Q：9.1.2顾客满意；</w:t>
            </w:r>
          </w:p>
          <w:p>
            <w:pPr>
              <w:adjustRightInd w:val="0"/>
              <w:snapToGrid w:val="0"/>
              <w:ind w:right="120" w:rightChars="50" w:firstLine="420" w:firstLineChars="200"/>
              <w:textAlignment w:val="baseline"/>
              <w:rPr>
                <w:rFonts w:hint="default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E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O：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6.1.2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环境因素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识别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与评价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+危险源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辨识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及风险评价）。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8:0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末次会议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AB</w:t>
            </w: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注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午休时间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6E1BAF"/>
    <w:rsid w:val="06D73544"/>
    <w:rsid w:val="0B816FDC"/>
    <w:rsid w:val="197F0622"/>
    <w:rsid w:val="1B0815C1"/>
    <w:rsid w:val="1CE321A8"/>
    <w:rsid w:val="1E190779"/>
    <w:rsid w:val="22164216"/>
    <w:rsid w:val="2A616CAC"/>
    <w:rsid w:val="2D9541A5"/>
    <w:rsid w:val="37263DDE"/>
    <w:rsid w:val="409F4372"/>
    <w:rsid w:val="41353445"/>
    <w:rsid w:val="4276359B"/>
    <w:rsid w:val="438F02E4"/>
    <w:rsid w:val="454438ED"/>
    <w:rsid w:val="4E5114FF"/>
    <w:rsid w:val="4EF370F0"/>
    <w:rsid w:val="5DE37CB8"/>
    <w:rsid w:val="7AE133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utoSpaceDE w:val="0"/>
      <w:autoSpaceDN w:val="0"/>
      <w:adjustRightInd w:val="0"/>
      <w:jc w:val="center"/>
      <w:outlineLvl w:val="0"/>
    </w:pPr>
    <w:rPr>
      <w:color w:val="FFFF00"/>
      <w:kern w:val="0"/>
      <w:sz w:val="44"/>
      <w:szCs w:val="20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llg881223</cp:lastModifiedBy>
  <cp:lastPrinted>2019-03-27T03:10:00Z</cp:lastPrinted>
  <dcterms:modified xsi:type="dcterms:W3CDTF">2021-06-30T04:14:24Z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E637997AD6EF4E1BBDA639082FA0BD6A</vt:lpwstr>
  </property>
</Properties>
</file>