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0151-2020-QEO-2021</w:t>
      </w:r>
      <w:bookmarkEnd w:id="0"/>
      <w:r>
        <w:rPr>
          <w:rFonts w:hint="eastAsia"/>
          <w:b/>
          <w:szCs w:val="21"/>
        </w:rPr>
        <w:t xml:space="preserve">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江西广泉专用汽车制造有限公司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  <w:bookmarkStart w:id="3" w:name="_GoBack"/>
            <w:bookmarkEnd w:id="3"/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原（</w:t>
            </w:r>
            <w:r>
              <w:rPr>
                <w:rFonts w:hint="eastAsia" w:ascii="Wingdings 2" w:hAnsi="Wingdings 2"/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szCs w:val="21"/>
                <w:highlight w:val="none"/>
              </w:rPr>
              <w:t>经营地址，</w:t>
            </w:r>
            <w:r>
              <w:rPr>
                <w:rFonts w:hint="eastAsia" w:ascii="Wingdings 2" w:hAnsi="Wingdings 2"/>
                <w:szCs w:val="21"/>
                <w:highlight w:val="none"/>
              </w:rPr>
              <w:t>£</w:t>
            </w:r>
            <w:r>
              <w:rPr>
                <w:rFonts w:hint="eastAsia"/>
                <w:szCs w:val="21"/>
                <w:highlight w:val="none"/>
              </w:rPr>
              <w:t>生产地址，</w:t>
            </w:r>
            <w:r>
              <w:rPr>
                <w:rFonts w:hint="eastAsia" w:ascii="Wingdings 2" w:hAnsi="Wingdings 2"/>
                <w:szCs w:val="21"/>
                <w:highlight w:val="none"/>
              </w:rPr>
              <w:t>£</w:t>
            </w:r>
            <w:r>
              <w:rPr>
                <w:rFonts w:hint="eastAsia"/>
                <w:szCs w:val="21"/>
                <w:highlight w:val="none"/>
              </w:rPr>
              <w:t>注册地址）：</w:t>
            </w:r>
          </w:p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现（</w:t>
            </w:r>
            <w:r>
              <w:rPr>
                <w:rFonts w:hint="eastAsia" w:ascii="Wingdings 2" w:hAnsi="Wingdings 2"/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szCs w:val="21"/>
                <w:highlight w:val="none"/>
              </w:rPr>
              <w:t>经营地址，</w:t>
            </w:r>
            <w:r>
              <w:rPr>
                <w:rFonts w:hint="eastAsia" w:ascii="Wingdings 2" w:hAnsi="Wingdings 2"/>
                <w:szCs w:val="21"/>
                <w:highlight w:val="none"/>
              </w:rPr>
              <w:t>£</w:t>
            </w:r>
            <w:r>
              <w:rPr>
                <w:rFonts w:hint="eastAsia"/>
                <w:szCs w:val="21"/>
                <w:highlight w:val="none"/>
              </w:rPr>
              <w:t>生产地址，</w:t>
            </w:r>
            <w:r>
              <w:rPr>
                <w:rFonts w:hint="eastAsia" w:ascii="Wingdings 2" w:hAnsi="Wingdings 2"/>
                <w:szCs w:val="21"/>
                <w:highlight w:val="none"/>
              </w:rPr>
              <w:t>£</w:t>
            </w:r>
            <w:r>
              <w:rPr>
                <w:rFonts w:hint="eastAsia"/>
                <w:szCs w:val="21"/>
                <w:highlight w:val="none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F83C74"/>
    <w:rsid w:val="38FB10E3"/>
    <w:rsid w:val="523F6C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19</TotalTime>
  <ScaleCrop>false</ScaleCrop>
  <LinksUpToDate>false</LinksUpToDate>
  <CharactersWithSpaces>798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lenovo1018</cp:lastModifiedBy>
  <cp:lastPrinted>2016-01-28T05:47:00Z</cp:lastPrinted>
  <dcterms:modified xsi:type="dcterms:W3CDTF">2021-06-21T03:05:58Z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2052-11.1.0.10314</vt:lpwstr>
  </property>
</Properties>
</file>