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05" w:rsidRPr="00F923D7" w:rsidRDefault="00467124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19"/>
        <w:gridCol w:w="667"/>
        <w:gridCol w:w="1324"/>
      </w:tblGrid>
      <w:tr w:rsidR="00FB3F5B" w:rsidTr="002176D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6712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6712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江西顾特乐精藏科技有限公司</w:t>
            </w:r>
            <w:bookmarkEnd w:id="0"/>
          </w:p>
        </w:tc>
      </w:tr>
      <w:tr w:rsidR="00FB3F5B" w:rsidTr="002176D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6712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67124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江西省宜春市樟树市张家山工业园十号路东侧</w:t>
            </w:r>
            <w:bookmarkEnd w:id="1"/>
          </w:p>
        </w:tc>
      </w:tr>
      <w:tr w:rsidR="00FB3F5B" w:rsidTr="002176D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6712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67124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杨蓉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RDefault="0046712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467124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13517055733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RDefault="0046712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22984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FB3F5B" w:rsidTr="002176D0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Default="0046712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67124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汪晓虹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RDefault="0046712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Default="00722984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Default="0046712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Default="00722984" w:rsidP="00F923D7">
            <w:pPr>
              <w:rPr>
                <w:sz w:val="21"/>
                <w:szCs w:val="21"/>
              </w:rPr>
            </w:pPr>
          </w:p>
        </w:tc>
      </w:tr>
      <w:tr w:rsidR="00FB3F5B" w:rsidTr="002176D0">
        <w:trPr>
          <w:trHeight w:val="252"/>
        </w:trPr>
        <w:tc>
          <w:tcPr>
            <w:tcW w:w="1485" w:type="dxa"/>
            <w:gridSpan w:val="3"/>
            <w:vAlign w:val="center"/>
          </w:tcPr>
          <w:p w:rsidR="00F923D7" w:rsidRDefault="0046712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Default="00467124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0096-2019-Q-2021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RDefault="00467124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38250D" w:rsidRDefault="00A91074" w:rsidP="00F923D7"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467124">
              <w:rPr>
                <w:spacing w:val="-2"/>
                <w:sz w:val="20"/>
              </w:rPr>
              <w:t>QMS</w:t>
            </w:r>
            <w:r w:rsidR="00467124">
              <w:rPr>
                <w:rFonts w:hint="eastAsia"/>
                <w:sz w:val="20"/>
              </w:rPr>
              <w:t>□</w:t>
            </w:r>
            <w:r w:rsidR="00467124">
              <w:rPr>
                <w:rFonts w:hint="eastAsia"/>
                <w:sz w:val="20"/>
              </w:rPr>
              <w:t>5</w:t>
            </w:r>
            <w:r w:rsidR="00467124">
              <w:rPr>
                <w:sz w:val="20"/>
              </w:rPr>
              <w:t>0430</w:t>
            </w:r>
            <w:r w:rsidR="00467124">
              <w:rPr>
                <w:rFonts w:hint="eastAsia"/>
                <w:sz w:val="20"/>
              </w:rPr>
              <w:t>□</w:t>
            </w:r>
            <w:r w:rsidR="00467124">
              <w:rPr>
                <w:spacing w:val="-2"/>
                <w:sz w:val="20"/>
              </w:rPr>
              <w:t>EMS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467124">
              <w:rPr>
                <w:spacing w:val="-2"/>
                <w:sz w:val="20"/>
              </w:rPr>
              <w:t>OHSMS</w:t>
            </w:r>
            <w:r w:rsidR="00467124">
              <w:rPr>
                <w:rFonts w:ascii="宋体" w:hAnsi="宋体" w:hint="eastAsia"/>
              </w:rPr>
              <w:t xml:space="preserve"> </w:t>
            </w:r>
          </w:p>
        </w:tc>
      </w:tr>
      <w:tr w:rsidR="00FB3F5B" w:rsidTr="002176D0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Default="00467124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67124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Q:监查2,O:监查1</w:t>
            </w:r>
            <w:bookmarkEnd w:id="7"/>
          </w:p>
        </w:tc>
      </w:tr>
      <w:tr w:rsidR="00FB3F5B" w:rsidTr="002176D0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Default="0046712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Default="0046712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FB3F5B" w:rsidRDefault="002176D0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MS Mincho" w:eastAsia="MS Mincho" w:hAnsi="MS Mincho" w:cs="MS Mincho" w:hint="eastAsia"/>
                <w:b/>
                <w:bCs/>
                <w:sz w:val="20"/>
              </w:rPr>
              <w:t>☑</w:t>
            </w:r>
            <w:r w:rsidR="00467124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FB3F5B" w:rsidRDefault="0046712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FB3F5B" w:rsidRDefault="0046712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FB3F5B" w:rsidRDefault="00467124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FB3F5B" w:rsidTr="008E2AD3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Default="0046712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Default="00467124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：骨灰盒存放架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福寿架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的设计、生产；水晶棺、太平柜的销售</w:t>
            </w:r>
          </w:p>
          <w:p w:rsidR="00F923D7" w:rsidRDefault="00467124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：骨灰盒存放架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>福寿架</w:t>
            </w:r>
            <w:r>
              <w:rPr>
                <w:sz w:val="20"/>
              </w:rPr>
              <w:t>)</w:t>
            </w:r>
            <w:r>
              <w:rPr>
                <w:sz w:val="20"/>
              </w:rPr>
              <w:t>的设计、生产；水晶棺、太平柜的销售及其所涉及的职业健康安全管理活动</w:t>
            </w:r>
            <w:bookmarkEnd w:id="9"/>
          </w:p>
        </w:tc>
        <w:tc>
          <w:tcPr>
            <w:tcW w:w="709" w:type="dxa"/>
            <w:gridSpan w:val="2"/>
            <w:vAlign w:val="center"/>
          </w:tcPr>
          <w:p w:rsidR="00F923D7" w:rsidRDefault="0046712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RDefault="0046712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2"/>
            <w:vAlign w:val="center"/>
          </w:tcPr>
          <w:p w:rsidR="00F923D7" w:rsidRDefault="00467124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</w:p>
          <w:p w:rsidR="00F923D7" w:rsidRDefault="00467124" w:rsidP="00F923D7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23.01.01;29.12.00</w:t>
            </w:r>
            <w:bookmarkEnd w:id="10"/>
          </w:p>
        </w:tc>
      </w:tr>
      <w:tr w:rsidR="00FB3F5B" w:rsidTr="002176D0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Default="0046712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38250D" w:rsidRDefault="0046712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46712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RDefault="0046712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2176D0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467124" w:rsidRPr="0038250D">
              <w:rPr>
                <w:rFonts w:hint="eastAsia"/>
                <w:b/>
                <w:sz w:val="20"/>
                <w:lang w:val="de-DE"/>
              </w:rPr>
              <w:t>GB/T 28001-2011 idt OHSMS 18001:2007</w:t>
            </w:r>
            <w:r w:rsidR="00467124"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RDefault="00467124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RDefault="002176D0" w:rsidP="002176D0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467124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467124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467124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467124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467124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467124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R="00FB3F5B" w:rsidTr="002176D0">
        <w:trPr>
          <w:trHeight w:val="300"/>
        </w:trPr>
        <w:tc>
          <w:tcPr>
            <w:tcW w:w="1485" w:type="dxa"/>
            <w:gridSpan w:val="3"/>
            <w:vAlign w:val="center"/>
          </w:tcPr>
          <w:p w:rsidR="00F923D7" w:rsidRDefault="0046712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467124" w:rsidP="002176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bookmarkStart w:id="18" w:name="_GoBack"/>
            <w:r>
              <w:rPr>
                <w:rFonts w:hint="eastAsia"/>
                <w:b/>
                <w:sz w:val="20"/>
              </w:rPr>
              <w:t>2.0</w:t>
            </w:r>
            <w:bookmarkEnd w:id="17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FB3F5B" w:rsidTr="002176D0">
        <w:trPr>
          <w:trHeight w:val="222"/>
        </w:trPr>
        <w:tc>
          <w:tcPr>
            <w:tcW w:w="1485" w:type="dxa"/>
            <w:gridSpan w:val="3"/>
            <w:vAlign w:val="center"/>
          </w:tcPr>
          <w:p w:rsidR="00F923D7" w:rsidRDefault="0046712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Default="002176D0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467124">
              <w:rPr>
                <w:rFonts w:hint="eastAsia"/>
                <w:b/>
                <w:sz w:val="20"/>
              </w:rPr>
              <w:t>普通话</w:t>
            </w:r>
            <w:r w:rsidR="00467124">
              <w:rPr>
                <w:rFonts w:hint="eastAsia"/>
                <w:b/>
                <w:sz w:val="20"/>
              </w:rPr>
              <w:t xml:space="preserve">   </w:t>
            </w:r>
            <w:r w:rsidR="00467124">
              <w:rPr>
                <w:rFonts w:hint="eastAsia"/>
                <w:sz w:val="20"/>
                <w:lang w:val="de-DE"/>
              </w:rPr>
              <w:t>□</w:t>
            </w:r>
            <w:r w:rsidR="00467124">
              <w:rPr>
                <w:rFonts w:hint="eastAsia"/>
                <w:b/>
                <w:sz w:val="20"/>
              </w:rPr>
              <w:t>英语</w:t>
            </w:r>
            <w:r w:rsidR="00467124">
              <w:rPr>
                <w:rFonts w:hint="eastAsia"/>
                <w:b/>
                <w:sz w:val="20"/>
              </w:rPr>
              <w:t xml:space="preserve">   </w:t>
            </w:r>
            <w:r w:rsidR="00467124">
              <w:rPr>
                <w:rFonts w:hint="eastAsia"/>
                <w:sz w:val="20"/>
                <w:lang w:val="de-DE"/>
              </w:rPr>
              <w:t>□</w:t>
            </w:r>
            <w:r w:rsidR="00467124">
              <w:rPr>
                <w:rFonts w:hint="eastAsia"/>
                <w:b/>
                <w:sz w:val="20"/>
              </w:rPr>
              <w:t>其他</w:t>
            </w:r>
          </w:p>
        </w:tc>
      </w:tr>
      <w:tr w:rsidR="00FB3F5B" w:rsidTr="002176D0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Default="00467124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B3F5B" w:rsidTr="002176D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46712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6712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Default="0046712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Default="0046712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46712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46712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Default="00467124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B3F5B" w:rsidTr="002176D0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Default="0046712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文波</w:t>
            </w:r>
            <w:r w:rsidR="00705D1D"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Default="0046712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Default="0046712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Default="0046712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F923D7" w:rsidRDefault="0046712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Default="0046712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2019-N1QMS-1257737</w:t>
            </w:r>
          </w:p>
          <w:p w:rsidR="00F923D7" w:rsidRDefault="0046712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2020-N1OHSMS-1257737</w:t>
            </w:r>
          </w:p>
        </w:tc>
        <w:tc>
          <w:tcPr>
            <w:tcW w:w="1559" w:type="dxa"/>
            <w:gridSpan w:val="5"/>
            <w:vAlign w:val="center"/>
          </w:tcPr>
          <w:p w:rsidR="00F923D7" w:rsidRDefault="0046712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Q:23.01.01,29.12.00</w:t>
            </w:r>
          </w:p>
          <w:p w:rsidR="00F923D7" w:rsidRDefault="0046712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O:23.01.01,29.12.00</w:t>
            </w:r>
          </w:p>
        </w:tc>
        <w:tc>
          <w:tcPr>
            <w:tcW w:w="1324" w:type="dxa"/>
            <w:vAlign w:val="center"/>
          </w:tcPr>
          <w:p w:rsidR="00F923D7" w:rsidRDefault="00467124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ISC-257737</w:t>
            </w:r>
          </w:p>
        </w:tc>
      </w:tr>
      <w:tr w:rsidR="00FB3F5B" w:rsidTr="002176D0">
        <w:trPr>
          <w:trHeight w:val="825"/>
        </w:trPr>
        <w:tc>
          <w:tcPr>
            <w:tcW w:w="10321" w:type="dxa"/>
            <w:gridSpan w:val="17"/>
            <w:vAlign w:val="center"/>
          </w:tcPr>
          <w:p w:rsidR="00F923D7" w:rsidRDefault="00467124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FB3F5B" w:rsidTr="002176D0">
        <w:trPr>
          <w:trHeight w:val="510"/>
        </w:trPr>
        <w:tc>
          <w:tcPr>
            <w:tcW w:w="1201" w:type="dxa"/>
            <w:vAlign w:val="center"/>
          </w:tcPr>
          <w:p w:rsidR="006C1EBD" w:rsidRDefault="0046712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176D0" w:rsidP="006C1EBD">
            <w:pPr>
              <w:rPr>
                <w:sz w:val="20"/>
              </w:rPr>
            </w:pPr>
            <w:r>
              <w:rPr>
                <w:sz w:val="20"/>
              </w:rPr>
              <w:t>文波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Default="0046712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RDefault="0046712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Default="00722984" w:rsidP="006C1EBD"/>
        </w:tc>
      </w:tr>
      <w:tr w:rsidR="00FB3F5B" w:rsidTr="002176D0">
        <w:trPr>
          <w:trHeight w:val="446"/>
        </w:trPr>
        <w:tc>
          <w:tcPr>
            <w:tcW w:w="1201" w:type="dxa"/>
            <w:vAlign w:val="center"/>
          </w:tcPr>
          <w:p w:rsidR="006C1EBD" w:rsidRDefault="0046712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176D0" w:rsidP="002176D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13699525836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Default="00722984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Default="00722984" w:rsidP="006C1EBD"/>
        </w:tc>
      </w:tr>
      <w:tr w:rsidR="00FB3F5B" w:rsidTr="002176D0">
        <w:trPr>
          <w:trHeight w:val="588"/>
        </w:trPr>
        <w:tc>
          <w:tcPr>
            <w:tcW w:w="1201" w:type="dxa"/>
            <w:vAlign w:val="center"/>
          </w:tcPr>
          <w:p w:rsidR="006C1EBD" w:rsidRDefault="0046712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Default="002176D0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2021-5-31</w:t>
            </w:r>
          </w:p>
        </w:tc>
        <w:tc>
          <w:tcPr>
            <w:tcW w:w="2126" w:type="dxa"/>
            <w:gridSpan w:val="3"/>
            <w:vAlign w:val="center"/>
          </w:tcPr>
          <w:p w:rsidR="006C1EBD" w:rsidRDefault="00467124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Default="00722984" w:rsidP="006C1EBD"/>
        </w:tc>
      </w:tr>
    </w:tbl>
    <w:p w:rsidR="002176D0" w:rsidRDefault="002176D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176D0" w:rsidRDefault="002176D0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2176D0" w:rsidRDefault="002176D0" w:rsidP="00DE1BBE">
      <w:pPr>
        <w:snapToGrid w:val="0"/>
        <w:spacing w:beforeLines="50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4"/>
        <w:gridCol w:w="1559"/>
        <w:gridCol w:w="993"/>
        <w:gridCol w:w="5811"/>
        <w:gridCol w:w="795"/>
      </w:tblGrid>
      <w:tr w:rsidR="002176D0" w:rsidTr="00705D1D">
        <w:trPr>
          <w:cantSplit/>
          <w:trHeight w:val="4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176D0" w:rsidRDefault="002176D0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 w:rsidR="002176D0" w:rsidRDefault="002176D0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3" w:type="dxa"/>
            <w:vAlign w:val="center"/>
          </w:tcPr>
          <w:p w:rsidR="002176D0" w:rsidRDefault="002176D0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11" w:type="dxa"/>
            <w:vAlign w:val="center"/>
          </w:tcPr>
          <w:p w:rsidR="002176D0" w:rsidRDefault="002176D0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176D0" w:rsidRDefault="002176D0" w:rsidP="00745A3E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2176D0" w:rsidTr="00745A3E">
        <w:trPr>
          <w:cantSplit/>
          <w:trHeight w:val="3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176D0" w:rsidRPr="00AC5D0B" w:rsidRDefault="002176D0" w:rsidP="002176D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</w:tcPr>
          <w:p w:rsidR="002176D0" w:rsidRPr="00AC5D0B" w:rsidRDefault="002176D0" w:rsidP="004D0F6B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2176D0" w:rsidRDefault="002176D0" w:rsidP="002176D0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176D0" w:rsidRPr="00AC5D0B" w:rsidRDefault="00705D1D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2176D0" w:rsidTr="00705D1D">
        <w:trPr>
          <w:cantSplit/>
          <w:trHeight w:val="1617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176D0" w:rsidRPr="00AC5D0B" w:rsidRDefault="002176D0" w:rsidP="002176D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</w:tcPr>
          <w:p w:rsidR="002176D0" w:rsidRPr="00AC5D0B" w:rsidRDefault="002176D0" w:rsidP="004D0F6B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="00EE4601">
              <w:rPr>
                <w:rFonts w:ascii="宋体" w:hAnsi="宋体" w:cs="Arial" w:hint="eastAsia"/>
                <w:sz w:val="18"/>
                <w:szCs w:val="18"/>
              </w:rPr>
              <w:t>11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176D0" w:rsidRDefault="002176D0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2176D0" w:rsidRDefault="002176D0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11" w:type="dxa"/>
            <w:vAlign w:val="center"/>
          </w:tcPr>
          <w:p w:rsidR="002176D0" w:rsidRPr="00F7527B" w:rsidRDefault="002176D0" w:rsidP="00DE1BB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pacing w:val="-6"/>
                <w:sz w:val="18"/>
                <w:szCs w:val="18"/>
              </w:rPr>
              <w:t>Q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O:4.1理解组织及其环境、4.2理解相关方的需求和期望、4.3 确定管理体系的范围、4.4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质量/职业健康安全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管理体系及其过程、5.1领导作用和承诺、5.2</w:t>
            </w:r>
            <w:r w:rsidRPr="00A70D14">
              <w:rPr>
                <w:rFonts w:ascii="宋体" w:hAnsi="宋体" w:cs="Arial" w:hint="eastAsia"/>
                <w:spacing w:val="-6"/>
                <w:sz w:val="18"/>
                <w:szCs w:val="18"/>
              </w:rPr>
              <w:t>质量职业健康安全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方针、5.3组织的岗位、职责和权限、O5.4协商与参与、6.1应对风险和机遇的措施、6.2质量</w:t>
            </w:r>
            <w:r w:rsidR="00705D1D">
              <w:rPr>
                <w:rFonts w:ascii="宋体" w:hAnsi="宋体" w:cs="Arial" w:hint="eastAsia"/>
                <w:spacing w:val="-6"/>
                <w:sz w:val="18"/>
                <w:szCs w:val="18"/>
              </w:rPr>
              <w:t>/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安全目标及其实现的策划、Q6.3变更的策划、9.3管理评审、10.1改进、10.3持续改进，</w:t>
            </w:r>
            <w:r w:rsidRPr="002176D0">
              <w:rPr>
                <w:rFonts w:ascii="宋体" w:hAnsi="宋体" w:cs="Arial" w:hint="eastAsia"/>
                <w:spacing w:val="-6"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；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176D0" w:rsidRPr="00AC5D0B" w:rsidRDefault="002176D0" w:rsidP="00745A3E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2176D0" w:rsidTr="00705D1D">
        <w:trPr>
          <w:cantSplit/>
          <w:trHeight w:val="2261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176D0" w:rsidRPr="00AC5D0B" w:rsidRDefault="002176D0" w:rsidP="002176D0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03</w:t>
            </w:r>
          </w:p>
        </w:tc>
        <w:tc>
          <w:tcPr>
            <w:tcW w:w="1559" w:type="dxa"/>
            <w:vAlign w:val="center"/>
          </w:tcPr>
          <w:p w:rsidR="002176D0" w:rsidRDefault="002176D0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EE4601"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="00EE4601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</w:t>
            </w:r>
            <w:r w:rsidR="00EE4601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2176D0" w:rsidRDefault="002176D0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EE4601" w:rsidRDefault="00EE4601" w:rsidP="00EE460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14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EE4601" w:rsidRPr="00AC5D0B" w:rsidRDefault="00EE4601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2176D0" w:rsidRDefault="002176D0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 w:hint="eastAsia"/>
                <w:b/>
                <w:szCs w:val="24"/>
              </w:rPr>
              <w:t>行政部</w:t>
            </w:r>
          </w:p>
          <w:p w:rsidR="002176D0" w:rsidRDefault="002176D0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及厂区</w:t>
            </w:r>
          </w:p>
        </w:tc>
        <w:tc>
          <w:tcPr>
            <w:tcW w:w="5811" w:type="dxa"/>
            <w:vAlign w:val="center"/>
          </w:tcPr>
          <w:p w:rsidR="002176D0" w:rsidRPr="00F7527B" w:rsidRDefault="002176D0" w:rsidP="00EE460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</w:t>
            </w:r>
            <w:r w:rsidRPr="00F7527B">
              <w:rPr>
                <w:rFonts w:ascii="宋体" w:hAnsi="宋体" w:cs="Arial" w:hint="eastAsia"/>
                <w:spacing w:val="-6"/>
                <w:sz w:val="18"/>
                <w:szCs w:val="18"/>
              </w:rPr>
              <w:t>9.1.1监视、测量、分析和评价总则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、9.1.3分析与评价、9.2 内部审核、</w:t>
            </w:r>
            <w:r w:rsidRPr="00D6452A">
              <w:rPr>
                <w:rFonts w:ascii="宋体" w:hAnsi="宋体" w:cs="Arial" w:hint="eastAsia"/>
                <w:sz w:val="18"/>
                <w:szCs w:val="18"/>
              </w:rPr>
              <w:t>10.2不合格和纠正措施，</w:t>
            </w:r>
          </w:p>
          <w:p w:rsidR="002176D0" w:rsidRPr="00F7527B" w:rsidRDefault="002176D0" w:rsidP="00DE1BBE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b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5.3组织的岗位、职责和权限、6.2.1职业健康安全目标、6.2.2实现职业健康安全目标措施的策划、6.1.2危险源的识别与评价、8.1运行策划和控制、8.2应急准备和响应、9.2 内部审核、10.2不符合/事件和纠正措施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="00705D1D" w:rsidRPr="00F7527B">
              <w:rPr>
                <w:rFonts w:ascii="宋体" w:hAnsi="宋体" w:cs="Arial" w:hint="eastAsia"/>
                <w:sz w:val="18"/>
                <w:szCs w:val="18"/>
              </w:rPr>
              <w:t>6.1.3合规义务、6.1.4措施的策划、9.1监视测分析和评价（9.1.1总则、9.1.2合规性评价）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176D0" w:rsidRPr="00AC5D0B" w:rsidRDefault="00705D1D" w:rsidP="00745A3E">
            <w:pPr>
              <w:spacing w:line="32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EE4601" w:rsidTr="00705D1D">
        <w:trPr>
          <w:cantSplit/>
          <w:trHeight w:val="1524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EE4601" w:rsidRDefault="00EE4601" w:rsidP="00EE4601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 w:rsidRPr="00AC5D0B">
              <w:rPr>
                <w:rFonts w:ascii="宋体" w:cs="Arial" w:hint="eastAsia"/>
                <w:sz w:val="18"/>
                <w:szCs w:val="18"/>
              </w:rPr>
              <w:t>202</w:t>
            </w:r>
            <w:r>
              <w:rPr>
                <w:rFonts w:ascii="宋体" w:cs="Arial" w:hint="eastAsia"/>
                <w:sz w:val="18"/>
                <w:szCs w:val="18"/>
              </w:rPr>
              <w:t>1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06</w:t>
            </w:r>
            <w:r w:rsidRPr="00AC5D0B">
              <w:rPr>
                <w:rFonts w:ascii="宋体" w:cs="Arial" w:hint="eastAsia"/>
                <w:sz w:val="18"/>
                <w:szCs w:val="18"/>
              </w:rPr>
              <w:t>.</w:t>
            </w:r>
            <w:r>
              <w:rPr>
                <w:rFonts w:ascii="宋体" w:cs="Arial" w:hint="eastAsia"/>
                <w:sz w:val="18"/>
                <w:szCs w:val="18"/>
              </w:rPr>
              <w:t>03</w:t>
            </w:r>
          </w:p>
          <w:p w:rsidR="00EE4601" w:rsidRDefault="00EE4601" w:rsidP="00EE4601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  <w:p w:rsidR="00EE4601" w:rsidRPr="00AC5D0B" w:rsidRDefault="00EE4601" w:rsidP="00EE4601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2021.06.04</w:t>
            </w:r>
          </w:p>
        </w:tc>
        <w:tc>
          <w:tcPr>
            <w:tcW w:w="1559" w:type="dxa"/>
            <w:vAlign w:val="center"/>
          </w:tcPr>
          <w:p w:rsidR="00EE4601" w:rsidRDefault="00EE4601" w:rsidP="003E0BC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14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EE4601" w:rsidRDefault="00EE4601" w:rsidP="003E0BC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EE4601" w:rsidRDefault="00EE4601" w:rsidP="003E0BC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  <w:p w:rsidR="00EE4601" w:rsidRDefault="00EE4601" w:rsidP="003E0BC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8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EE4601" w:rsidRPr="00AC5D0B" w:rsidRDefault="00EE4601" w:rsidP="003E0BC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EE4601" w:rsidRDefault="00EE4601" w:rsidP="00745A3E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生产部及现场</w:t>
            </w:r>
          </w:p>
          <w:p w:rsidR="00EE4601" w:rsidRDefault="00EE4601" w:rsidP="00745A3E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11" w:type="dxa"/>
            <w:vAlign w:val="center"/>
          </w:tcPr>
          <w:p w:rsidR="00EE4601" w:rsidRPr="00F7527B" w:rsidRDefault="00EE4601" w:rsidP="00EE460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QMS:5.3组织的岗位、职责和权限、6.2质量目标、8.1</w:t>
            </w:r>
            <w:r>
              <w:rPr>
                <w:rFonts w:ascii="宋体" w:hAnsi="宋体" w:cs="Arial" w:hint="eastAsia"/>
                <w:sz w:val="18"/>
                <w:szCs w:val="18"/>
              </w:rPr>
              <w:t>运行策划和控制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4D0F6B">
              <w:rPr>
                <w:rFonts w:ascii="宋体" w:hAnsi="宋体" w:cs="Arial" w:hint="eastAsia"/>
                <w:sz w:val="18"/>
                <w:szCs w:val="18"/>
              </w:rPr>
              <w:t>8.3产品和服务的设计和开发、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8.5.1生产和服务提供的控制、8.5.2产品标识和可追朔性、8.5.4产品防护、</w:t>
            </w:r>
            <w:r w:rsidRPr="00F7527B">
              <w:rPr>
                <w:rFonts w:ascii="宋体" w:hAnsi="宋体" w:cs="Arial"/>
                <w:sz w:val="18"/>
                <w:szCs w:val="18"/>
              </w:rPr>
              <w:t>8.5.6更改控制</w:t>
            </w:r>
          </w:p>
          <w:p w:rsidR="00EE4601" w:rsidRPr="00F7527B" w:rsidRDefault="00EE4601" w:rsidP="00705D1D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</w:t>
            </w:r>
            <w:r w:rsidR="00705D1D">
              <w:rPr>
                <w:rFonts w:ascii="宋体" w:hAnsi="宋体" w:cs="Arial" w:hint="eastAsia"/>
                <w:sz w:val="18"/>
                <w:szCs w:val="18"/>
              </w:rPr>
              <w:t>6.2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职业健康安全目标、6.1.2危险源的识别与评价、8.1运行策划和控制、8.2应急准备和响应，</w:t>
            </w:r>
            <w:r w:rsidR="00705D1D"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EE4601" w:rsidRPr="00AC5D0B" w:rsidRDefault="00EE4601" w:rsidP="00745A3E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2176D0" w:rsidTr="00705D1D">
        <w:trPr>
          <w:cantSplit/>
          <w:trHeight w:val="1003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176D0" w:rsidRPr="00AC5D0B" w:rsidRDefault="00EE4601" w:rsidP="00911A6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2021.06.04</w:t>
            </w:r>
          </w:p>
        </w:tc>
        <w:tc>
          <w:tcPr>
            <w:tcW w:w="1559" w:type="dxa"/>
            <w:vAlign w:val="center"/>
          </w:tcPr>
          <w:p w:rsidR="002176D0" w:rsidRDefault="00EE4601" w:rsidP="00EE460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9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  <w:p w:rsidR="00EE4601" w:rsidRDefault="00EE4601" w:rsidP="00EE460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AC5D0B">
              <w:rPr>
                <w:rFonts w:ascii="宋体" w:hAnsi="宋体" w:cs="Arial" w:hint="eastAsia"/>
                <w:sz w:val="18"/>
                <w:szCs w:val="18"/>
              </w:rPr>
              <w:t>（午餐12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 w:rsidRPr="00AC5D0B">
              <w:rPr>
                <w:rFonts w:ascii="宋体" w:hAnsi="宋体" w:cs="Arial"/>
                <w:sz w:val="18"/>
                <w:szCs w:val="18"/>
              </w:rPr>
              <w:t>1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）</w:t>
            </w:r>
          </w:p>
          <w:p w:rsidR="00EE4601" w:rsidRPr="00AC5D0B" w:rsidRDefault="00EE4601" w:rsidP="00EE460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93" w:type="dxa"/>
          </w:tcPr>
          <w:p w:rsidR="002176D0" w:rsidRDefault="002176D0" w:rsidP="00911A63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cs="Arial"/>
                <w:b/>
                <w:szCs w:val="24"/>
              </w:rPr>
              <w:t>质检部</w:t>
            </w:r>
          </w:p>
          <w:p w:rsidR="002176D0" w:rsidRDefault="002176D0" w:rsidP="00911A63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811" w:type="dxa"/>
            <w:vAlign w:val="center"/>
          </w:tcPr>
          <w:p w:rsidR="002176D0" w:rsidRPr="00F7527B" w:rsidRDefault="002176D0" w:rsidP="00EE460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QMS:5.3组织的岗位、职责和权限、6.2质量目标、7.1.5监视和测量资源、8.6产品和服务的放行、8.7不合格输出的控制，</w:t>
            </w:r>
            <w:r w:rsidRPr="00F7527B">
              <w:rPr>
                <w:rFonts w:ascii="宋体" w:hAnsi="宋体" w:cs="Arial"/>
                <w:sz w:val="18"/>
                <w:szCs w:val="18"/>
              </w:rPr>
              <w:t xml:space="preserve"> </w:t>
            </w:r>
          </w:p>
          <w:p w:rsidR="002176D0" w:rsidRPr="00F7527B" w:rsidRDefault="002176D0" w:rsidP="00EE460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176D0" w:rsidRPr="00AC5D0B" w:rsidRDefault="002176D0" w:rsidP="00911A63">
            <w:pPr>
              <w:spacing w:line="320" w:lineRule="exact"/>
              <w:ind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/>
                <w:sz w:val="21"/>
                <w:szCs w:val="21"/>
              </w:rPr>
              <w:t>A</w:t>
            </w:r>
          </w:p>
        </w:tc>
      </w:tr>
      <w:tr w:rsidR="002176D0" w:rsidTr="00705D1D">
        <w:trPr>
          <w:cantSplit/>
          <w:trHeight w:val="133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176D0" w:rsidRPr="00AC5D0B" w:rsidRDefault="00EE4601" w:rsidP="00911A63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2021.06.04</w:t>
            </w:r>
          </w:p>
        </w:tc>
        <w:tc>
          <w:tcPr>
            <w:tcW w:w="1559" w:type="dxa"/>
            <w:vAlign w:val="center"/>
          </w:tcPr>
          <w:p w:rsidR="00EE4601" w:rsidRPr="00AC5D0B" w:rsidRDefault="00EE4601" w:rsidP="00EE460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176D0" w:rsidRDefault="002176D0" w:rsidP="00911A63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cs="Arial" w:hint="eastAsia"/>
                <w:b/>
                <w:szCs w:val="24"/>
              </w:rPr>
              <w:t>市场</w:t>
            </w:r>
            <w:r w:rsidRPr="00950413">
              <w:rPr>
                <w:rFonts w:ascii="宋体" w:cs="Arial" w:hint="eastAsia"/>
                <w:b/>
                <w:szCs w:val="24"/>
              </w:rPr>
              <w:t>部</w:t>
            </w:r>
          </w:p>
        </w:tc>
        <w:tc>
          <w:tcPr>
            <w:tcW w:w="5811" w:type="dxa"/>
            <w:vAlign w:val="center"/>
          </w:tcPr>
          <w:p w:rsidR="002176D0" w:rsidRPr="00F7527B" w:rsidRDefault="002176D0" w:rsidP="00EE460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QMS:5.3组织的岗位、职责和权限、6.2质量目标、8.2产品和服务的要求、8.4外部提供过程、产品和服务的控制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="00705D1D" w:rsidRPr="00F7527B">
              <w:rPr>
                <w:rFonts w:ascii="宋体" w:hAnsi="宋体" w:cs="Arial" w:hint="eastAsia"/>
                <w:sz w:val="18"/>
                <w:szCs w:val="18"/>
              </w:rPr>
              <w:t>8.5.1</w:t>
            </w:r>
            <w:r w:rsidR="00705D1D">
              <w:rPr>
                <w:rFonts w:ascii="宋体" w:hAnsi="宋体" w:cs="Arial" w:hint="eastAsia"/>
                <w:sz w:val="18"/>
                <w:szCs w:val="18"/>
              </w:rPr>
              <w:t>销售</w:t>
            </w:r>
            <w:r w:rsidR="00705D1D" w:rsidRPr="00F7527B">
              <w:rPr>
                <w:rFonts w:ascii="宋体" w:hAnsi="宋体" w:cs="Arial" w:hint="eastAsia"/>
                <w:sz w:val="18"/>
                <w:szCs w:val="18"/>
              </w:rPr>
              <w:t>和服务提供的控制</w:t>
            </w:r>
            <w:r w:rsidR="00705D1D"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8.5.3顾客或外部供方的财产、9.1.2顾客满意、8.5.5交付后的活动</w:t>
            </w:r>
          </w:p>
          <w:p w:rsidR="002176D0" w:rsidRPr="00F7527B" w:rsidRDefault="002176D0" w:rsidP="00EE460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5.3组织的岗位、职责和权限、6.2职业健康安全目标、6.1.2危险源辨识与评价、6.1.4措施的策划</w:t>
            </w:r>
            <w:r>
              <w:rPr>
                <w:rFonts w:ascii="宋体" w:hAnsi="宋体" w:cs="Arial" w:hint="eastAsia"/>
                <w:sz w:val="18"/>
                <w:szCs w:val="18"/>
              </w:rPr>
              <w:t>、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8.1运行策划和控制、8.2应急准备和响应，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176D0" w:rsidRPr="00AC5D0B" w:rsidRDefault="002176D0" w:rsidP="00911A63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2176D0" w:rsidTr="00705D1D">
        <w:trPr>
          <w:cantSplit/>
          <w:trHeight w:val="1162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176D0" w:rsidRPr="00AC5D0B" w:rsidRDefault="00EE4601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2021.06.04</w:t>
            </w:r>
          </w:p>
        </w:tc>
        <w:tc>
          <w:tcPr>
            <w:tcW w:w="1559" w:type="dxa"/>
            <w:vAlign w:val="center"/>
          </w:tcPr>
          <w:p w:rsidR="002176D0" w:rsidRPr="00AC5D0B" w:rsidRDefault="00EE4601" w:rsidP="00EE4601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993" w:type="dxa"/>
          </w:tcPr>
          <w:p w:rsidR="002176D0" w:rsidRDefault="002176D0" w:rsidP="00745A3E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 w:rsidRPr="00205D03">
              <w:rPr>
                <w:rFonts w:ascii="宋体" w:cs="Arial"/>
                <w:b/>
                <w:szCs w:val="24"/>
              </w:rPr>
              <w:t>财务部</w:t>
            </w:r>
          </w:p>
        </w:tc>
        <w:tc>
          <w:tcPr>
            <w:tcW w:w="5811" w:type="dxa"/>
            <w:vAlign w:val="center"/>
          </w:tcPr>
          <w:p w:rsidR="002176D0" w:rsidRDefault="002176D0" w:rsidP="00EE460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QMS: 5.3组织的岗位、职责和权限、6.2质量目标、</w:t>
            </w:r>
          </w:p>
          <w:p w:rsidR="002176D0" w:rsidRPr="00F7527B" w:rsidRDefault="002176D0" w:rsidP="00EE4601">
            <w:pPr>
              <w:adjustRightInd w:val="0"/>
              <w:snapToGrid w:val="0"/>
              <w:spacing w:line="240" w:lineRule="exact"/>
              <w:ind w:rightChars="50" w:right="120"/>
              <w:textAlignment w:val="baseline"/>
              <w:rPr>
                <w:rFonts w:ascii="宋体" w:hAns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OHSMS: 5.3组织的岗位、职责和权限、6.2.1职业健康安全目标、6.2.2实现职业健康安全目标措施的策划、6.1.2危险源的识别与评价、8.1运行策划和控制、8.2应急准备和响应、</w:t>
            </w:r>
            <w:r w:rsidRPr="009B1BFE">
              <w:rPr>
                <w:rFonts w:ascii="宋体" w:hAnsi="宋体" w:cs="Arial" w:hint="eastAsia"/>
                <w:sz w:val="18"/>
                <w:szCs w:val="18"/>
              </w:rPr>
              <w:t>OHSMS运行控制相关财务支出证据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176D0" w:rsidRPr="00AC5D0B" w:rsidRDefault="00EE4601" w:rsidP="00745A3E">
            <w:pPr>
              <w:spacing w:line="32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  <w:tr w:rsidR="002176D0" w:rsidTr="00EE4601">
        <w:trPr>
          <w:cantSplit/>
          <w:trHeight w:val="686"/>
          <w:jc w:val="center"/>
        </w:trPr>
        <w:tc>
          <w:tcPr>
            <w:tcW w:w="1244" w:type="dxa"/>
            <w:tcBorders>
              <w:left w:val="single" w:sz="8" w:space="0" w:color="auto"/>
            </w:tcBorders>
            <w:vAlign w:val="center"/>
          </w:tcPr>
          <w:p w:rsidR="002176D0" w:rsidRPr="00AC5D0B" w:rsidRDefault="00EE4601" w:rsidP="00745A3E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  <w:r>
              <w:rPr>
                <w:rFonts w:ascii="宋体" w:cs="Arial" w:hint="eastAsia"/>
                <w:sz w:val="18"/>
                <w:szCs w:val="18"/>
              </w:rPr>
              <w:t>2021.06.04</w:t>
            </w:r>
          </w:p>
        </w:tc>
        <w:tc>
          <w:tcPr>
            <w:tcW w:w="1559" w:type="dxa"/>
            <w:vAlign w:val="center"/>
          </w:tcPr>
          <w:p w:rsidR="002176D0" w:rsidRPr="00AC5D0B" w:rsidRDefault="002176D0" w:rsidP="00745A3E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16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3</w:t>
            </w:r>
            <w:r w:rsidRPr="00AC5D0B">
              <w:rPr>
                <w:rFonts w:ascii="宋体" w:hAnsi="宋体" w:cs="Arial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～</w:t>
            </w:r>
            <w:r>
              <w:rPr>
                <w:rFonts w:ascii="宋体" w:hAnsi="宋体" w:cs="Arial" w:hint="eastAsia"/>
                <w:sz w:val="18"/>
                <w:szCs w:val="18"/>
              </w:rPr>
              <w:t>17</w:t>
            </w:r>
            <w:r w:rsidRPr="00AC5D0B">
              <w:rPr>
                <w:rFonts w:ascii="宋体" w:hAnsi="宋体" w:cs="Arial"/>
                <w:sz w:val="18"/>
                <w:szCs w:val="18"/>
              </w:rPr>
              <w:t>:</w:t>
            </w:r>
            <w:r>
              <w:rPr>
                <w:rFonts w:ascii="宋体" w:hAnsi="宋体" w:cs="Arial" w:hint="eastAsia"/>
                <w:sz w:val="18"/>
                <w:szCs w:val="18"/>
              </w:rPr>
              <w:t>0</w:t>
            </w:r>
            <w:r w:rsidRPr="00AC5D0B">
              <w:rPr>
                <w:rFonts w:ascii="宋体" w:hAnsi="宋体" w:cs="Arial" w:hint="eastAsia"/>
                <w:sz w:val="18"/>
                <w:szCs w:val="18"/>
              </w:rPr>
              <w:t>0</w:t>
            </w:r>
          </w:p>
        </w:tc>
        <w:tc>
          <w:tcPr>
            <w:tcW w:w="6804" w:type="dxa"/>
            <w:gridSpan w:val="2"/>
          </w:tcPr>
          <w:p w:rsidR="002176D0" w:rsidRPr="00F7527B" w:rsidRDefault="002176D0" w:rsidP="00EE4601">
            <w:pPr>
              <w:spacing w:line="240" w:lineRule="exact"/>
              <w:ind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审核组与受审核方领导层沟通；</w:t>
            </w:r>
          </w:p>
          <w:p w:rsidR="002176D0" w:rsidRPr="00F7527B" w:rsidRDefault="002176D0" w:rsidP="00EE4601">
            <w:pPr>
              <w:spacing w:line="240" w:lineRule="exact"/>
              <w:ind w:firstLine="360"/>
              <w:rPr>
                <w:rFonts w:ascii="宋体" w:cs="Arial"/>
                <w:sz w:val="18"/>
                <w:szCs w:val="18"/>
              </w:rPr>
            </w:pPr>
            <w:r w:rsidRPr="00F7527B">
              <w:rPr>
                <w:rFonts w:ascii="宋体" w:hAnsi="宋体" w:cs="Arial" w:hint="eastAsia"/>
                <w:sz w:val="18"/>
                <w:szCs w:val="18"/>
              </w:rPr>
              <w:t>末次会：综合评价</w:t>
            </w:r>
            <w:r w:rsidR="00EE4601">
              <w:rPr>
                <w:rFonts w:ascii="宋体" w:hAnsi="宋体" w:cs="Arial"/>
                <w:sz w:val="18"/>
                <w:szCs w:val="18"/>
              </w:rPr>
              <w:t>QMS\</w:t>
            </w:r>
            <w:r w:rsidRPr="00F7527B">
              <w:rPr>
                <w:rFonts w:ascii="宋体" w:hAnsi="宋体" w:cs="Arial"/>
                <w:sz w:val="18"/>
                <w:szCs w:val="18"/>
              </w:rPr>
              <w:t>OHSMS</w:t>
            </w:r>
            <w:r w:rsidRPr="00F7527B">
              <w:rPr>
                <w:rFonts w:ascii="宋体" w:hAnsi="宋体" w:cs="Arial" w:hint="eastAsia"/>
                <w:sz w:val="18"/>
                <w:szCs w:val="18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sz="8" w:space="0" w:color="auto"/>
            </w:tcBorders>
            <w:vAlign w:val="center"/>
          </w:tcPr>
          <w:p w:rsidR="002176D0" w:rsidRPr="00AC5D0B" w:rsidRDefault="002176D0" w:rsidP="00745A3E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 w:rsidRPr="00AC5D0B">
              <w:rPr>
                <w:rFonts w:ascii="宋体" w:hAnsi="宋体" w:cs="Arial"/>
                <w:sz w:val="21"/>
                <w:szCs w:val="21"/>
              </w:rPr>
              <w:t>A</w:t>
            </w:r>
          </w:p>
        </w:tc>
      </w:tr>
    </w:tbl>
    <w:p w:rsidR="00887188" w:rsidRDefault="00467124" w:rsidP="00EE4601">
      <w:pPr>
        <w:spacing w:line="24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RDefault="00467124" w:rsidP="00EE4601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RDefault="00467124" w:rsidP="00EE4601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RDefault="00467124" w:rsidP="00EE4601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RDefault="00467124" w:rsidP="00EE4601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RDefault="00467124" w:rsidP="00EE4601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887188" w:rsidRPr="0038250D" w:rsidSect="00887188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984" w:rsidRDefault="00722984" w:rsidP="00FB3F5B">
      <w:r>
        <w:separator/>
      </w:r>
    </w:p>
  </w:endnote>
  <w:endnote w:type="continuationSeparator" w:id="1">
    <w:p w:rsidR="00722984" w:rsidRDefault="00722984" w:rsidP="00FB3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984" w:rsidRDefault="00722984" w:rsidP="00FB3F5B">
      <w:r>
        <w:separator/>
      </w:r>
    </w:p>
  </w:footnote>
  <w:footnote w:type="continuationSeparator" w:id="1">
    <w:p w:rsidR="00722984" w:rsidRDefault="00722984" w:rsidP="00FB3F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RDefault="00467124" w:rsidP="002176D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DD2FEE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25.25pt;margin-top:2.2pt;width:159.25pt;height:20.2pt;z-index:251658240" stroked="f">
          <v:textbox>
            <w:txbxContent>
              <w:p w:rsidR="00587C05" w:rsidRPr="000B51BD" w:rsidRDefault="00467124" w:rsidP="002176D0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67124" w:rsidRPr="00390345">
      <w:rPr>
        <w:rStyle w:val="CharChar1"/>
        <w:rFonts w:hint="default"/>
      </w:rPr>
      <w:t xml:space="preserve">        </w:t>
    </w:r>
    <w:r w:rsidR="00467124" w:rsidRPr="00390345">
      <w:rPr>
        <w:rStyle w:val="CharChar1"/>
        <w:rFonts w:hint="default"/>
        <w:w w:val="90"/>
      </w:rPr>
      <w:t>Beijing International Standard united Certification Co.,Ltd.</w:t>
    </w:r>
    <w:r w:rsidR="00467124">
      <w:rPr>
        <w:rStyle w:val="CharChar1"/>
        <w:rFonts w:hint="default"/>
        <w:w w:val="90"/>
        <w:szCs w:val="21"/>
      </w:rPr>
      <w:t xml:space="preserve">  </w:t>
    </w:r>
    <w:r w:rsidR="00467124">
      <w:rPr>
        <w:rStyle w:val="CharChar1"/>
        <w:rFonts w:hint="default"/>
        <w:w w:val="90"/>
        <w:sz w:val="20"/>
      </w:rPr>
      <w:t xml:space="preserve"> </w:t>
    </w:r>
    <w:r w:rsidR="00467124">
      <w:rPr>
        <w:rStyle w:val="CharChar1"/>
        <w:rFonts w:hint="default"/>
        <w:w w:val="90"/>
      </w:rPr>
      <w:t xml:space="preserve">                   </w:t>
    </w:r>
  </w:p>
  <w:p w:rsidR="00587C05" w:rsidRDefault="00DD2FEE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3F5B"/>
    <w:rsid w:val="00050957"/>
    <w:rsid w:val="00205D03"/>
    <w:rsid w:val="002176D0"/>
    <w:rsid w:val="00257667"/>
    <w:rsid w:val="00467124"/>
    <w:rsid w:val="00542C93"/>
    <w:rsid w:val="00705D1D"/>
    <w:rsid w:val="00722984"/>
    <w:rsid w:val="008C7CF3"/>
    <w:rsid w:val="008E2AD3"/>
    <w:rsid w:val="00A61348"/>
    <w:rsid w:val="00A91074"/>
    <w:rsid w:val="00DD2FEE"/>
    <w:rsid w:val="00DE1BBE"/>
    <w:rsid w:val="00EE4601"/>
    <w:rsid w:val="00FB3F5B"/>
    <w:rsid w:val="00FF1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1322</Words>
  <Characters>1628</Characters>
  <Application>Microsoft Office Word</Application>
  <DocSecurity>0</DocSecurity>
  <Lines>180</Lines>
  <Paragraphs>98</Paragraphs>
  <ScaleCrop>false</ScaleCrop>
  <Company>微软中国</Company>
  <LinksUpToDate>false</LinksUpToDate>
  <CharactersWithSpaces>2852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32</cp:revision>
  <dcterms:created xsi:type="dcterms:W3CDTF">2015-06-17T14:31:00Z</dcterms:created>
  <dcterms:modified xsi:type="dcterms:W3CDTF">2021-06-03T07:39:00Z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