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01" w:rightChars="191"/>
        <w:rPr>
          <w:rFonts w:hint="eastAsia"/>
          <w:sz w:val="32"/>
          <w:szCs w:val="32"/>
          <w:u w:val="single"/>
        </w:rPr>
      </w:pPr>
      <w:r>
        <w:rPr>
          <w:rFonts w:hint="eastAsia"/>
          <w:sz w:val="32"/>
          <w:szCs w:val="32"/>
        </w:rPr>
        <w:t>合同编号：</w:t>
      </w:r>
      <w:bookmarkStart w:id="0" w:name="合同编号"/>
      <w:r>
        <w:rPr>
          <w:rFonts w:hint="eastAsia"/>
          <w:sz w:val="32"/>
          <w:szCs w:val="32"/>
          <w:u w:val="single"/>
        </w:rPr>
        <w:t>0536-2021-QEOF</w:t>
      </w:r>
      <w:bookmarkEnd w:id="0"/>
    </w:p>
    <w:p>
      <w:pPr>
        <w:wordWrap w:val="0"/>
        <w:ind w:right="401" w:rightChars="191"/>
        <w:rPr>
          <w:sz w:val="32"/>
          <w:szCs w:val="32"/>
          <w:u w:val="single"/>
        </w:rPr>
      </w:pP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snapToGrid w:val="0"/>
        <w:spacing w:after="93" w:afterLines="30"/>
        <w:ind w:firstLine="280" w:firstLineChars="100"/>
        <w:rPr>
          <w:rFonts w:ascii="楷体" w:hAnsi="楷体" w:eastAsia="楷体"/>
          <w:b/>
          <w:color w:val="000000" w:themeColor="text1"/>
          <w:sz w:val="32"/>
          <w:szCs w:val="32"/>
          <w:u w:val="single"/>
          <w14:textFill>
            <w14:solidFill>
              <w14:schemeClr w14:val="tx1"/>
            </w14:solidFill>
          </w14:textFill>
        </w:rPr>
      </w:pPr>
      <w:r>
        <w:rPr>
          <w:rFonts w:hint="eastAsia"/>
          <w:sz w:val="28"/>
          <w:szCs w:val="28"/>
        </w:rPr>
        <w:t>受审核方：</w:t>
      </w:r>
      <w:r>
        <w:rPr>
          <w:rFonts w:hint="eastAsia"/>
          <w:sz w:val="28"/>
          <w:szCs w:val="28"/>
          <w:u w:val="single"/>
        </w:rPr>
        <w:t xml:space="preserve">  </w:t>
      </w:r>
      <w:r>
        <w:rPr>
          <w:rFonts w:hint="eastAsia" w:ascii="楷体" w:hAnsi="楷体" w:eastAsia="楷体"/>
          <w:b/>
          <w:color w:val="000000"/>
          <w:sz w:val="28"/>
          <w:szCs w:val="28"/>
          <w:u w:val="single"/>
        </w:rPr>
        <w:t xml:space="preserve"> </w:t>
      </w:r>
      <w:bookmarkStart w:id="1" w:name="组织名称"/>
      <w:r>
        <w:rPr>
          <w:rFonts w:hint="eastAsia" w:ascii="楷体" w:hAnsi="楷体" w:eastAsia="楷体"/>
          <w:b/>
          <w:color w:val="000000"/>
          <w:sz w:val="28"/>
          <w:szCs w:val="28"/>
          <w:u w:val="single"/>
        </w:rPr>
        <w:t>建德市惠而丰食品有限公司</w:t>
      </w:r>
      <w:bookmarkEnd w:id="1"/>
      <w:r>
        <w:rPr>
          <w:rFonts w:hint="eastAsia" w:ascii="楷体" w:hAnsi="楷体" w:eastAsia="楷体"/>
          <w:b/>
          <w:color w:val="000000"/>
          <w:sz w:val="28"/>
          <w:szCs w:val="28"/>
          <w:u w:val="single"/>
        </w:rPr>
        <w:t xml:space="preserve"> </w:t>
      </w:r>
      <w:r>
        <w:rPr>
          <w:rFonts w:hint="eastAsia"/>
          <w:sz w:val="28"/>
          <w:szCs w:val="28"/>
          <w:u w:val="single"/>
        </w:rPr>
        <w:t xml:space="preserve">     </w:t>
      </w:r>
      <w:r>
        <w:rPr>
          <w:rFonts w:hint="eastAsia"/>
          <w:sz w:val="28"/>
          <w:szCs w:val="28"/>
        </w:rPr>
        <w:t xml:space="preserve">  </w:t>
      </w:r>
    </w:p>
    <w:p>
      <w:pPr>
        <w:snapToGrid w:val="0"/>
        <w:spacing w:after="93" w:afterLines="30"/>
        <w:ind w:firstLine="321" w:firstLineChars="100"/>
        <w:rPr>
          <w:rFonts w:ascii="楷体" w:hAnsi="楷体" w:eastAsia="楷体"/>
          <w:b/>
          <w:color w:val="000000" w:themeColor="text1"/>
          <w:sz w:val="32"/>
          <w:szCs w:val="32"/>
          <w:u w:val="single"/>
          <w14:textFill>
            <w14:solidFill>
              <w14:schemeClr w14:val="tx1"/>
            </w14:solidFill>
          </w14:textFill>
        </w:rPr>
      </w:pPr>
    </w:p>
    <w:p>
      <w:pPr>
        <w:rPr>
          <w:sz w:val="28"/>
          <w:szCs w:val="28"/>
        </w:rPr>
      </w:pPr>
      <w:r>
        <w:rPr>
          <w:rFonts w:hint="eastAsia"/>
          <w:sz w:val="28"/>
          <w:szCs w:val="28"/>
        </w:rPr>
        <w:t>审核体系：</w:t>
      </w:r>
    </w:p>
    <w:p>
      <w:pPr>
        <w:jc w:val="left"/>
        <w:rPr>
          <w:sz w:val="28"/>
          <w:szCs w:val="28"/>
        </w:rPr>
      </w:pPr>
      <w:r>
        <w:rPr>
          <w:rFonts w:hint="eastAsia"/>
          <w:sz w:val="28"/>
          <w:szCs w:val="28"/>
          <w:lang w:eastAsia="zh-CN"/>
        </w:rPr>
        <w:t>☑</w:t>
      </w: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食品安全管理体系（FSMS）</w:t>
      </w:r>
    </w:p>
    <w:p>
      <w:pPr>
        <w:jc w:val="left"/>
        <w:rPr>
          <w:sz w:val="28"/>
          <w:szCs w:val="28"/>
        </w:rPr>
      </w:pPr>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pPr>
        <w:rPr>
          <w:sz w:val="32"/>
          <w:szCs w:val="32"/>
        </w:rPr>
      </w:pPr>
    </w:p>
    <w:p>
      <w:r>
        <w:rPr>
          <w:rFonts w:hint="eastAsia"/>
        </w:rPr>
        <w:t>一、受审核方基本信息</w:t>
      </w:r>
    </w:p>
    <w:tbl>
      <w:tblPr>
        <w:tblStyle w:val="12"/>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5"/>
            <w:vAlign w:val="center"/>
          </w:tcPr>
          <w:p>
            <w:pPr>
              <w:rPr>
                <w:rFonts w:ascii="Times New Roman" w:hAnsi="Times New Roman" w:eastAsia="宋体" w:cs="Times New Roman"/>
                <w:kern w:val="2"/>
                <w:sz w:val="21"/>
                <w:szCs w:val="21"/>
                <w:lang w:val="en-US" w:eastAsia="zh-CN" w:bidi="ar-SA"/>
              </w:rPr>
            </w:pPr>
            <w:r>
              <w:rPr>
                <w:color w:val="000000"/>
                <w:szCs w:val="21"/>
              </w:rPr>
              <w:t>建德市惠而丰食品有限公司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vAlign w:val="center"/>
          </w:tcPr>
          <w:p>
            <w:pPr>
              <w:rPr>
                <w:rFonts w:hint="eastAsia" w:ascii="Times New Roman" w:hAnsi="Times New Roman" w:eastAsia="宋体" w:cs="Times New Roman"/>
                <w:kern w:val="2"/>
                <w:sz w:val="21"/>
                <w:szCs w:val="21"/>
                <w:lang w:val="en-US" w:eastAsia="zh-CN" w:bidi="ar-SA"/>
              </w:rPr>
            </w:pPr>
            <w:r>
              <w:rPr>
                <w:sz w:val="21"/>
                <w:szCs w:val="21"/>
              </w:rPr>
              <w:t>浙江省杭州市建德市航头镇吴潭路1号</w:t>
            </w:r>
          </w:p>
        </w:tc>
        <w:tc>
          <w:tcPr>
            <w:tcW w:w="1242" w:type="dxa"/>
            <w:vMerge w:val="restart"/>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邮编</w:t>
            </w:r>
          </w:p>
          <w:p>
            <w:pPr>
              <w:spacing w:line="280" w:lineRule="exact"/>
              <w:jc w:val="center"/>
              <w:rPr>
                <w:rFonts w:ascii="宋体"/>
                <w:b/>
                <w:color w:val="000000"/>
                <w:szCs w:val="21"/>
              </w:rPr>
            </w:pPr>
          </w:p>
        </w:tc>
        <w:tc>
          <w:tcPr>
            <w:tcW w:w="1771" w:type="dxa"/>
            <w:vAlign w:val="top"/>
          </w:tcPr>
          <w:p>
            <w:pPr>
              <w:spacing w:line="280" w:lineRule="exact"/>
              <w:rPr>
                <w:rFonts w:hint="default" w:ascii="宋体" w:hAnsi="Times New Roman" w:eastAsia="宋体" w:cs="Times New Roman"/>
                <w:b/>
                <w:color w:val="000000"/>
                <w:kern w:val="2"/>
                <w:sz w:val="21"/>
                <w:szCs w:val="21"/>
                <w:lang w:val="en-US" w:eastAsia="zh-CN" w:bidi="ar-SA"/>
              </w:rPr>
            </w:pPr>
            <w:r>
              <w:rPr>
                <w:b/>
                <w:color w:val="000000" w:themeColor="text1"/>
                <w:sz w:val="22"/>
                <w:szCs w:val="22"/>
                <w14:textFill>
                  <w14:solidFill>
                    <w14:schemeClr w14:val="tx1"/>
                  </w14:solidFill>
                </w14:textFill>
              </w:rPr>
              <w:t>311612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rPr>
                <w:sz w:val="21"/>
                <w:szCs w:val="21"/>
              </w:rPr>
              <w:t>浙江省杭州市建德市航头镇吴潭路1号</w:t>
            </w:r>
          </w:p>
        </w:tc>
        <w:tc>
          <w:tcPr>
            <w:tcW w:w="1242" w:type="dxa"/>
            <w:vMerge w:val="continue"/>
            <w:vAlign w:val="center"/>
          </w:tcPr>
          <w:p>
            <w:pPr>
              <w:spacing w:line="280" w:lineRule="exact"/>
              <w:jc w:val="center"/>
              <w:rPr>
                <w:rFonts w:ascii="宋体"/>
                <w:b/>
                <w:color w:val="000000"/>
                <w:szCs w:val="21"/>
              </w:rPr>
            </w:pPr>
          </w:p>
        </w:tc>
        <w:tc>
          <w:tcPr>
            <w:tcW w:w="1771" w:type="dxa"/>
            <w:vAlign w:val="top"/>
          </w:tcPr>
          <w:p>
            <w:pPr>
              <w:spacing w:line="280" w:lineRule="exact"/>
              <w:rPr>
                <w:rFonts w:hint="default" w:ascii="宋体" w:hAnsi="Times New Roman" w:eastAsia="宋体" w:cs="Times New Roman"/>
                <w:b/>
                <w:color w:val="000000"/>
                <w:kern w:val="2"/>
                <w:sz w:val="21"/>
                <w:szCs w:val="21"/>
                <w:lang w:val="en-US" w:eastAsia="zh-CN" w:bidi="ar-SA"/>
              </w:rPr>
            </w:pPr>
            <w:r>
              <w:rPr>
                <w:b/>
                <w:color w:val="000000" w:themeColor="text1"/>
                <w:sz w:val="22"/>
                <w:szCs w:val="22"/>
                <w14:textFill>
                  <w14:solidFill>
                    <w14:schemeClr w14:val="tx1"/>
                  </w14:solidFill>
                </w14:textFill>
              </w:rPr>
              <w:t>311612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vAlign w:val="center"/>
          </w:tcPr>
          <w:p>
            <w:pPr>
              <w:rPr>
                <w:rFonts w:ascii="Times New Roman" w:hAnsi="Times New Roman" w:eastAsia="宋体" w:cs="Times New Roman"/>
                <w:kern w:val="2"/>
                <w:sz w:val="21"/>
                <w:szCs w:val="21"/>
                <w:lang w:val="en-US" w:eastAsia="zh-CN" w:bidi="ar-SA"/>
              </w:rPr>
            </w:pPr>
            <w:r>
              <w:t>洪庆莲</w:t>
            </w:r>
          </w:p>
        </w:tc>
        <w:tc>
          <w:tcPr>
            <w:tcW w:w="1313"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联系电话</w:t>
            </w:r>
          </w:p>
        </w:tc>
        <w:tc>
          <w:tcPr>
            <w:tcW w:w="2180" w:type="dxa"/>
            <w:vAlign w:val="center"/>
          </w:tcPr>
          <w:p>
            <w:pPr>
              <w:rPr>
                <w:rFonts w:ascii="Times New Roman" w:hAnsi="Times New Roman" w:eastAsia="宋体" w:cs="Times New Roman"/>
                <w:kern w:val="2"/>
                <w:sz w:val="21"/>
                <w:szCs w:val="21"/>
                <w:lang w:val="en-US" w:eastAsia="zh-CN" w:bidi="ar-SA"/>
              </w:rPr>
            </w:pPr>
            <w:r>
              <w:rPr>
                <w:sz w:val="21"/>
                <w:szCs w:val="21"/>
              </w:rPr>
              <w:t>1506878742</w:t>
            </w:r>
          </w:p>
        </w:tc>
        <w:tc>
          <w:tcPr>
            <w:tcW w:w="1242" w:type="dxa"/>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tcPr>
          <w:p>
            <w:pPr>
              <w:spacing w:line="28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jc w:val="center"/>
              <w:rPr>
                <w:rFonts w:ascii="宋体"/>
                <w:b/>
                <w:color w:val="000000"/>
                <w:szCs w:val="21"/>
              </w:rPr>
            </w:pPr>
            <w:r>
              <w:rPr>
                <w:rFonts w:hint="eastAsia" w:ascii="宋体" w:hAnsi="宋体"/>
                <w:b/>
                <w:color w:val="000000"/>
                <w:szCs w:val="21"/>
              </w:rPr>
              <w:t>法人代表</w:t>
            </w:r>
          </w:p>
        </w:tc>
        <w:tc>
          <w:tcPr>
            <w:tcW w:w="1552" w:type="dxa"/>
            <w:vAlign w:val="center"/>
          </w:tcPr>
          <w:p>
            <w:pPr>
              <w:spacing w:line="440" w:lineRule="exact"/>
              <w:rPr>
                <w:rFonts w:ascii="宋体" w:hAnsi="宋体" w:eastAsia="宋体" w:cs="宋体"/>
                <w:kern w:val="2"/>
                <w:sz w:val="21"/>
                <w:szCs w:val="21"/>
                <w:lang w:val="en-US" w:eastAsia="zh-CN" w:bidi="ar-SA"/>
              </w:rPr>
            </w:pPr>
            <w:r>
              <w:t>阙长峰</w:t>
            </w:r>
          </w:p>
        </w:tc>
        <w:tc>
          <w:tcPr>
            <w:tcW w:w="1313"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联系电话</w:t>
            </w:r>
          </w:p>
        </w:tc>
        <w:tc>
          <w:tcPr>
            <w:tcW w:w="2180" w:type="dxa"/>
            <w:vAlign w:val="center"/>
          </w:tcPr>
          <w:p>
            <w:pPr>
              <w:rPr>
                <w:rFonts w:ascii="Times New Roman" w:hAnsi="Times New Roman" w:eastAsia="宋体" w:cs="Times New Roman"/>
                <w:kern w:val="2"/>
                <w:sz w:val="21"/>
                <w:szCs w:val="21"/>
                <w:lang w:val="en-US" w:eastAsia="zh-CN" w:bidi="ar-SA"/>
              </w:rPr>
            </w:pPr>
            <w:r>
              <w:rPr>
                <w:color w:val="000000"/>
                <w:szCs w:val="21"/>
                <w:lang w:val="de-DE"/>
              </w:rPr>
              <w:t>13968136647</w:t>
            </w:r>
          </w:p>
        </w:tc>
        <w:tc>
          <w:tcPr>
            <w:tcW w:w="1242" w:type="dxa"/>
          </w:tcPr>
          <w:p>
            <w:pPr>
              <w:jc w:val="center"/>
              <w:rPr>
                <w:rFonts w:ascii="宋体"/>
                <w:b/>
                <w:color w:val="000000"/>
                <w:szCs w:val="21"/>
              </w:rPr>
            </w:pPr>
            <w:r>
              <w:rPr>
                <w:rFonts w:hint="eastAsia" w:ascii="宋体"/>
                <w:b/>
                <w:color w:val="000000"/>
                <w:szCs w:val="21"/>
              </w:rPr>
              <w:t>邮箱</w:t>
            </w:r>
          </w:p>
        </w:tc>
        <w:tc>
          <w:tcPr>
            <w:tcW w:w="1771" w:type="dxa"/>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受审核组织的班次：☑单班 □双班 □三班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1669" w:type="dxa"/>
            <w:shd w:val="clear" w:color="auto" w:fill="auto"/>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生产/服务提供流程简图</w:t>
            </w:r>
          </w:p>
          <w:p/>
          <w:p/>
        </w:tc>
        <w:tc>
          <w:tcPr>
            <w:tcW w:w="8058" w:type="dxa"/>
            <w:gridSpan w:val="5"/>
            <w:shd w:val="clear" w:color="auto" w:fill="auto"/>
          </w:tcPr>
          <w:p>
            <w:pPr>
              <w:rPr>
                <w:rFonts w:hint="eastAsia" w:asciiTheme="minorEastAsia" w:hAnsiTheme="minorEastAsia" w:eastAsiaTheme="minorEastAsia"/>
                <w:szCs w:val="21"/>
              </w:rPr>
            </w:pPr>
            <w:r>
              <w:rPr>
                <w:rFonts w:hint="eastAsia" w:asciiTheme="minorEastAsia" w:hAnsiTheme="minorEastAsia" w:eastAsiaTheme="minorEastAsia"/>
                <w:szCs w:val="21"/>
              </w:rPr>
              <w:t>服</w:t>
            </w:r>
            <w:r>
              <w:rPr>
                <w:rFonts w:asciiTheme="minorEastAsia" w:hAnsiTheme="minorEastAsia" w:eastAsiaTheme="minorEastAsia"/>
                <w:szCs w:val="21"/>
              </w:rPr>
              <w:t>务</w:t>
            </w:r>
            <w:r>
              <w:rPr>
                <w:rFonts w:hint="eastAsia" w:asciiTheme="minorEastAsia" w:hAnsiTheme="minorEastAsia" w:eastAsiaTheme="minorEastAsia"/>
                <w:szCs w:val="21"/>
              </w:rPr>
              <w:t>流程：</w:t>
            </w:r>
          </w:p>
          <w:p>
            <w:pPr>
              <w:rPr>
                <w:rFonts w:asciiTheme="minorEastAsia" w:hAnsiTheme="minorEastAsia" w:eastAsiaTheme="minorEastAsia"/>
                <w:szCs w:val="21"/>
              </w:rPr>
            </w:pPr>
            <w:r>
              <w:rPr>
                <w:rFonts w:hint="eastAsia" w:asciiTheme="minorEastAsia" w:hAnsiTheme="minorEastAsia" w:eastAsiaTheme="minorEastAsia"/>
                <w:szCs w:val="21"/>
              </w:rPr>
              <w:t>客户沟通→联系供方→询价→客户确认→下订单→交货→验收→配送→确认收货</w:t>
            </w:r>
          </w:p>
          <w:p>
            <w:pPr>
              <w:rPr>
                <w:rFonts w:asciiTheme="minorEastAsia" w:hAnsiTheme="minorEastAsia" w:eastAsiaTheme="minorEastAsia"/>
                <w:szCs w:val="21"/>
              </w:rPr>
            </w:pPr>
          </w:p>
          <w:p>
            <w:pPr>
              <w:rPr>
                <w:rFonts w:asciiTheme="minorEastAsia" w:hAnsiTheme="minorEastAsia" w:eastAsiaTheme="minorEastAsia"/>
                <w:szCs w:val="21"/>
              </w:rPr>
            </w:pPr>
            <w:r>
              <w:rPr>
                <w:rFonts w:hint="eastAsia" w:asciiTheme="minorEastAsia" w:hAnsiTheme="minorEastAsia" w:eastAsiaTheme="minorEastAsia"/>
                <w:szCs w:val="21"/>
              </w:rPr>
              <w:t>工艺流程：原料验收-原料贮存-装卸-配送</w:t>
            </w:r>
          </w:p>
          <w:p>
            <w:pPr>
              <w:tabs>
                <w:tab w:val="left" w:pos="360"/>
              </w:tabs>
              <w:ind w:left="360" w:hanging="360"/>
              <w:rPr>
                <w:rFonts w:ascii="宋体"/>
                <w:color w:val="000000"/>
                <w:szCs w:val="21"/>
              </w:rPr>
            </w:pPr>
          </w:p>
        </w:tc>
      </w:tr>
    </w:tbl>
    <w:p/>
    <w:p>
      <w:r>
        <w:rPr>
          <w:rFonts w:hint="eastAsia"/>
        </w:rPr>
        <w:t>二、本次审核信息</w:t>
      </w:r>
    </w:p>
    <w:tbl>
      <w:tblPr>
        <w:tblStyle w:val="12"/>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2747"/>
        <w:gridCol w:w="2351"/>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2" w:name="auDate"/>
            <w:bookmarkEnd w:id="2"/>
            <w:r>
              <w:rPr>
                <w:rFonts w:hint="eastAsia"/>
              </w:rPr>
              <w:t xml:space="preserve">     202</w:t>
            </w:r>
            <w:r>
              <w:t>1</w:t>
            </w:r>
            <w:r>
              <w:rPr>
                <w:rFonts w:hint="eastAsia"/>
              </w:rPr>
              <w:t xml:space="preserve"> 年 </w:t>
            </w:r>
            <w:r>
              <w:t>06</w:t>
            </w:r>
            <w:r>
              <w:rPr>
                <w:rFonts w:hint="eastAsia"/>
              </w:rPr>
              <w:t>月</w:t>
            </w:r>
            <w:r>
              <w:t>05</w:t>
            </w:r>
            <w:r>
              <w:rPr>
                <w:rFonts w:hint="eastAsia"/>
              </w:rPr>
              <w:t>日13</w:t>
            </w:r>
            <w:r>
              <w:t>:00</w:t>
            </w:r>
            <w:r>
              <w:rPr>
                <w:rFonts w:hint="eastAsia"/>
              </w:rPr>
              <w:t xml:space="preserve"> 至  202</w:t>
            </w:r>
            <w:r>
              <w:t>1</w:t>
            </w:r>
            <w:r>
              <w:rPr>
                <w:rFonts w:hint="eastAsia"/>
              </w:rPr>
              <w:t xml:space="preserve">  年</w:t>
            </w:r>
            <w:r>
              <w:t>06</w:t>
            </w:r>
            <w:r>
              <w:rPr>
                <w:rFonts w:hint="eastAsia"/>
              </w:rPr>
              <w:t xml:space="preserve">月 </w:t>
            </w:r>
            <w:r>
              <w:t>06</w:t>
            </w:r>
            <w:r>
              <w:rPr>
                <w:rFonts w:hint="eastAsia"/>
              </w:rPr>
              <w:t>日 1</w:t>
            </w:r>
            <w:r>
              <w:t>7</w:t>
            </w:r>
            <w:r>
              <w:rPr>
                <w:rFonts w:hint="eastAsia"/>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rPr>
              <w:t xml:space="preserve">☑初审二阶段  □第  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 xml:space="preserve">单一体系审核    □结合审核   </w:t>
            </w:r>
            <w:r>
              <w:rPr>
                <w:rFonts w:hint="eastAsia"/>
                <w:lang w:eastAsia="zh-CN"/>
              </w:rPr>
              <w:t>☑</w:t>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93" w:hRule="exact"/>
        </w:trPr>
        <w:tc>
          <w:tcPr>
            <w:tcW w:w="1632" w:type="dxa"/>
            <w:gridSpan w:val="2"/>
          </w:tcPr>
          <w:p>
            <w:r>
              <w:rPr>
                <w:rFonts w:hint="eastAsia"/>
              </w:rPr>
              <w:t>审核准则</w:t>
            </w:r>
          </w:p>
          <w:p/>
        </w:tc>
        <w:tc>
          <w:tcPr>
            <w:tcW w:w="7831" w:type="dxa"/>
            <w:gridSpan w:val="3"/>
            <w:tcMar>
              <w:left w:w="113" w:type="dxa"/>
            </w:tcMar>
          </w:tcPr>
          <w:p>
            <w:pPr>
              <w:rPr>
                <w:lang w:val="de-DE"/>
              </w:rPr>
            </w:pPr>
            <w:r>
              <w:rPr>
                <w:rFonts w:hint="eastAsia"/>
                <w:lang w:val="de-DE" w:eastAsia="zh-CN"/>
              </w:rPr>
              <w:t>☑</w:t>
            </w:r>
            <w:r>
              <w:rPr>
                <w:rFonts w:hint="eastAsia"/>
                <w:lang w:val="de-DE"/>
              </w:rPr>
              <w:t>GB/T19001-2016</w:t>
            </w:r>
            <w:r>
              <w:rPr>
                <w:rFonts w:hint="eastAsia"/>
              </w:rPr>
              <w:t xml:space="preserve">  </w:t>
            </w:r>
            <w:r>
              <w:rPr>
                <w:rFonts w:hint="eastAsia"/>
                <w:lang w:val="de-DE"/>
              </w:rPr>
              <w:t>□GB/T 50430-2017</w:t>
            </w:r>
            <w:r>
              <w:rPr>
                <w:rFonts w:hint="eastAsia"/>
              </w:rPr>
              <w:t xml:space="preserve">    </w:t>
            </w:r>
            <w:r>
              <w:rPr>
                <w:rFonts w:hint="eastAsia"/>
                <w:lang w:val="de-DE" w:eastAsia="zh-CN"/>
              </w:rPr>
              <w:t>☑</w:t>
            </w:r>
            <w:r>
              <w:rPr>
                <w:rFonts w:hint="eastAsia"/>
                <w:lang w:val="de-DE"/>
              </w:rPr>
              <w:t>GB/T24001-2016</w:t>
            </w:r>
          </w:p>
          <w:p>
            <w:pPr>
              <w:rPr>
                <w:rFonts w:hint="default" w:eastAsia="宋体"/>
                <w:lang w:val="en-US" w:eastAsia="zh-CN"/>
              </w:rPr>
            </w:pPr>
            <w:r>
              <w:rPr>
                <w:rFonts w:hint="eastAsia"/>
                <w:lang w:val="de-DE"/>
              </w:rPr>
              <w:t xml:space="preserve">□GB/T28001-2011  </w:t>
            </w:r>
            <w:r>
              <w:rPr>
                <w:rFonts w:hint="eastAsia"/>
              </w:rPr>
              <w:t xml:space="preserve"> </w:t>
            </w:r>
            <w:r>
              <w:rPr>
                <w:rFonts w:hint="eastAsia"/>
                <w:lang w:val="de-DE" w:eastAsia="zh-CN"/>
              </w:rPr>
              <w:t>☑</w:t>
            </w:r>
            <w:r>
              <w:rPr>
                <w:rFonts w:hint="eastAsia"/>
                <w:lang w:val="de-DE"/>
              </w:rPr>
              <w:t>GB/T</w:t>
            </w:r>
            <w:r>
              <w:rPr>
                <w:rFonts w:hint="eastAsia"/>
                <w:lang w:val="en-US" w:eastAsia="zh-CN"/>
              </w:rPr>
              <w:t>45</w:t>
            </w:r>
            <w:r>
              <w:rPr>
                <w:rFonts w:hint="eastAsia"/>
                <w:lang w:val="de-DE"/>
              </w:rPr>
              <w:t>001-20</w:t>
            </w:r>
            <w:r>
              <w:rPr>
                <w:rFonts w:hint="eastAsia"/>
                <w:lang w:val="en-US" w:eastAsia="zh-CN"/>
              </w:rPr>
              <w:t>20</w:t>
            </w:r>
          </w:p>
          <w:p>
            <w:pPr>
              <w:jc w:val="left"/>
              <w:rPr>
                <w:lang w:val="de-DE"/>
              </w:rPr>
            </w:pPr>
            <w:r>
              <w:rPr>
                <w:rFonts w:hint="eastAsia"/>
                <w:lang w:val="de-DE"/>
              </w:rPr>
              <w:t>FSMS：</w:t>
            </w:r>
            <w:r>
              <w:rPr>
                <w:rFonts w:hint="eastAsia"/>
                <w:lang w:val="de-DE" w:eastAsia="zh-CN"/>
              </w:rPr>
              <w:t>□</w:t>
            </w:r>
            <w:r>
              <w:rPr>
                <w:rFonts w:hint="eastAsia"/>
                <w:lang w:val="de-DE"/>
              </w:rPr>
              <w:t xml:space="preserve"> GB/T22000-2006  </w:t>
            </w:r>
            <w:r>
              <w:rPr>
                <w:rFonts w:hint="eastAsia"/>
                <w:lang w:val="de-DE" w:eastAsia="zh-CN"/>
              </w:rPr>
              <w:t>□</w:t>
            </w:r>
            <w:r>
              <w:rPr>
                <w:rFonts w:hint="eastAsia"/>
                <w:lang w:val="de-DE"/>
              </w:rPr>
              <w:t xml:space="preserve">ISO22000：2018 </w:t>
            </w:r>
            <w:r>
              <w:rPr>
                <w:rFonts w:hint="eastAsia"/>
                <w:lang w:val="de-DE" w:eastAsia="zh-CN"/>
              </w:rPr>
              <w:t>□</w:t>
            </w:r>
            <w:r>
              <w:rPr>
                <w:rFonts w:hint="eastAsia"/>
                <w:lang w:val="de-DE"/>
              </w:rPr>
              <w:t>技术规范：</w:t>
            </w:r>
            <w:r>
              <w:rPr>
                <w:rFonts w:hint="eastAsia" w:ascii="宋体" w:hAnsi="宋体"/>
                <w:bCs/>
                <w:color w:val="000000"/>
                <w:szCs w:val="21"/>
                <w:u w:val="single"/>
                <w:lang w:val="de-DE"/>
              </w:rPr>
              <w:t xml:space="preserve">CNCA/CTS 0013-2008A (CCAA 0021-2014)《 食品安全管理体系 运输和贮藏企业要求》 </w:t>
            </w:r>
            <w:r>
              <w:rPr>
                <w:rFonts w:hint="eastAsia"/>
                <w:lang w:val="de-DE"/>
              </w:rPr>
              <w:t xml:space="preserve">              </w:t>
            </w:r>
          </w:p>
          <w:p>
            <w:pPr>
              <w:jc w:val="left"/>
              <w:rPr>
                <w:lang w:val="de-DE"/>
              </w:rPr>
            </w:pPr>
            <w:r>
              <w:rPr>
                <w:rFonts w:hint="eastAsia"/>
                <w:lang w:val="de-DE"/>
              </w:rPr>
              <w:t>HACCP：□ GB/T27341-2009</w:t>
            </w:r>
            <w:r>
              <w:rPr>
                <w:rFonts w:hint="eastAsia"/>
              </w:rPr>
              <w:t xml:space="preserve"> </w:t>
            </w:r>
            <w:r>
              <w:rPr>
                <w:rFonts w:hint="eastAsia"/>
                <w:lang w:val="de-DE"/>
              </w:rPr>
              <w:t>□ GB 14881-2013 □《危害分析与关键控制点（HACCP体系）认证补充要求 1.0》</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1009" w:type="dxa"/>
            <w:vAlign w:val="center"/>
          </w:tcPr>
          <w:p>
            <w:r>
              <w:rPr>
                <w:rFonts w:hint="eastAsia"/>
              </w:rPr>
              <w:t>体系</w:t>
            </w:r>
          </w:p>
        </w:tc>
        <w:tc>
          <w:tcPr>
            <w:tcW w:w="5480" w:type="dxa"/>
            <w:gridSpan w:val="2"/>
            <w:vAlign w:val="center"/>
          </w:tcPr>
          <w:p/>
        </w:tc>
        <w:tc>
          <w:tcPr>
            <w:tcW w:w="2404"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QMS</w:t>
            </w:r>
          </w:p>
        </w:tc>
        <w:tc>
          <w:tcPr>
            <w:tcW w:w="5480" w:type="dxa"/>
            <w:gridSpan w:val="2"/>
            <w:vAlign w:val="center"/>
          </w:tcPr>
          <w:p>
            <w:pPr>
              <w:rPr>
                <w:rFonts w:ascii="宋体" w:hAnsi="宋体" w:eastAsia="宋体" w:cs="Times New Roman"/>
                <w:b/>
                <w:color w:val="000000"/>
                <w:kern w:val="2"/>
                <w:sz w:val="21"/>
                <w:szCs w:val="21"/>
                <w:lang w:val="en-US" w:eastAsia="zh-CN" w:bidi="ar-SA"/>
              </w:rPr>
            </w:pPr>
            <w:r>
              <w:rPr>
                <w:rFonts w:hint="eastAsia" w:ascii="宋体" w:hAnsi="宋体"/>
                <w:szCs w:val="21"/>
              </w:rPr>
              <w:t>预包装食品（含冷藏冷冻食品）、散装食品（含冷藏冷冻食品）销售</w:t>
            </w:r>
          </w:p>
        </w:tc>
        <w:tc>
          <w:tcPr>
            <w:tcW w:w="2404" w:type="dxa"/>
            <w:gridSpan w:val="2"/>
            <w:vAlign w:val="center"/>
          </w:tcPr>
          <w:p>
            <w:pPr>
              <w:spacing w:line="400" w:lineRule="exact"/>
              <w:rPr>
                <w:rFonts w:hint="default" w:ascii="宋体" w:hAnsi="宋体" w:eastAsia="宋体" w:cs="Times New Roman"/>
                <w:b/>
                <w:color w:val="000000"/>
                <w:kern w:val="2"/>
                <w:sz w:val="21"/>
                <w:szCs w:val="21"/>
                <w:lang w:val="en-US" w:eastAsia="zh-CN" w:bidi="ar-SA"/>
              </w:rPr>
            </w:pPr>
            <w:r>
              <w:rPr>
                <w:rFonts w:hint="eastAsia"/>
                <w:sz w:val="21"/>
                <w:szCs w:val="21"/>
              </w:rPr>
              <w:t>29.07.08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EcMS</w:t>
            </w:r>
          </w:p>
        </w:tc>
        <w:tc>
          <w:tcPr>
            <w:tcW w:w="5480" w:type="dxa"/>
            <w:gridSpan w:val="2"/>
            <w:vAlign w:val="center"/>
          </w:tcPr>
          <w:p>
            <w:pPr>
              <w:spacing w:line="400" w:lineRule="exact"/>
              <w:rPr>
                <w:rFonts w:ascii="宋体" w:hAnsi="宋体" w:eastAsia="宋体" w:cs="Times New Roman"/>
                <w:b/>
                <w:color w:val="000000"/>
                <w:kern w:val="2"/>
                <w:sz w:val="21"/>
                <w:szCs w:val="21"/>
                <w:lang w:val="en-US" w:eastAsia="zh-CN" w:bidi="ar-SA"/>
              </w:rPr>
            </w:pPr>
            <w:r>
              <w:rPr>
                <w:rFonts w:hint="eastAsia" w:ascii="宋体" w:hAnsi="宋体"/>
                <w:b/>
                <w:color w:val="000000"/>
                <w:szCs w:val="21"/>
              </w:rPr>
              <w:t>——</w:t>
            </w:r>
          </w:p>
        </w:tc>
        <w:tc>
          <w:tcPr>
            <w:tcW w:w="2404" w:type="dxa"/>
            <w:gridSpan w:val="2"/>
            <w:vAlign w:val="center"/>
          </w:tcPr>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EMS</w:t>
            </w:r>
          </w:p>
        </w:tc>
        <w:tc>
          <w:tcPr>
            <w:tcW w:w="5480" w:type="dxa"/>
            <w:gridSpan w:val="2"/>
            <w:vAlign w:val="center"/>
          </w:tcPr>
          <w:p>
            <w:pPr>
              <w:rPr>
                <w:rFonts w:ascii="宋体" w:hAnsi="宋体" w:eastAsia="宋体" w:cs="Times New Roman"/>
                <w:b/>
                <w:color w:val="000000"/>
                <w:kern w:val="2"/>
                <w:sz w:val="21"/>
                <w:szCs w:val="21"/>
                <w:lang w:val="en-US" w:eastAsia="zh-CN" w:bidi="ar-SA"/>
              </w:rPr>
            </w:pPr>
            <w:r>
              <w:rPr>
                <w:rFonts w:hint="eastAsia" w:ascii="宋体" w:hAnsi="宋体"/>
                <w:szCs w:val="21"/>
              </w:rPr>
              <w:t>预包装食品（含冷藏冷冻食品）、散装食品（含冷藏冷冻食品）销售</w:t>
            </w:r>
            <w:r>
              <w:rPr>
                <w:rFonts w:hint="eastAsia"/>
                <w:sz w:val="21"/>
                <w:szCs w:val="21"/>
                <w:highlight w:val="none"/>
              </w:rPr>
              <w:t>及其相关的环境管理体系活动</w:t>
            </w:r>
          </w:p>
        </w:tc>
        <w:tc>
          <w:tcPr>
            <w:tcW w:w="2404" w:type="dxa"/>
            <w:gridSpan w:val="2"/>
            <w:vAlign w:val="center"/>
          </w:tcPr>
          <w:p>
            <w:pPr>
              <w:spacing w:line="400" w:lineRule="exact"/>
              <w:rPr>
                <w:rFonts w:hint="default" w:ascii="宋体" w:hAnsi="宋体" w:eastAsia="宋体" w:cs="Times New Roman"/>
                <w:b/>
                <w:color w:val="000000"/>
                <w:kern w:val="2"/>
                <w:sz w:val="21"/>
                <w:szCs w:val="21"/>
                <w:lang w:val="en-US" w:eastAsia="zh-CN" w:bidi="ar-SA"/>
              </w:rPr>
            </w:pPr>
            <w:r>
              <w:rPr>
                <w:rFonts w:hint="eastAsia"/>
                <w:sz w:val="21"/>
                <w:szCs w:val="21"/>
              </w:rPr>
              <w:t>29.07.08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OHSMS</w:t>
            </w:r>
          </w:p>
        </w:tc>
        <w:tc>
          <w:tcPr>
            <w:tcW w:w="5480" w:type="dxa"/>
            <w:gridSpan w:val="2"/>
            <w:vAlign w:val="center"/>
          </w:tcPr>
          <w:p>
            <w:pPr>
              <w:rPr>
                <w:rFonts w:ascii="宋体" w:hAnsi="宋体" w:eastAsia="宋体" w:cs="Times New Roman"/>
                <w:b/>
                <w:color w:val="000000"/>
                <w:kern w:val="2"/>
                <w:sz w:val="21"/>
                <w:szCs w:val="21"/>
                <w:lang w:val="en-US" w:eastAsia="zh-CN" w:bidi="ar-SA"/>
              </w:rPr>
            </w:pPr>
            <w:r>
              <w:rPr>
                <w:rFonts w:hint="eastAsia" w:ascii="宋体" w:hAnsi="宋体"/>
                <w:szCs w:val="21"/>
              </w:rPr>
              <w:t>预包装食品（含冷藏冷冻食品）、散装食品（含冷藏冷冻食品）销售</w:t>
            </w:r>
            <w:r>
              <w:rPr>
                <w:rFonts w:hint="eastAsia"/>
                <w:sz w:val="21"/>
                <w:szCs w:val="21"/>
                <w:highlight w:val="none"/>
              </w:rPr>
              <w:t>及其相关的职业健康安全管理体系活动</w:t>
            </w:r>
          </w:p>
        </w:tc>
        <w:tc>
          <w:tcPr>
            <w:tcW w:w="2404" w:type="dxa"/>
            <w:gridSpan w:val="2"/>
            <w:vAlign w:val="center"/>
          </w:tcPr>
          <w:p>
            <w:pPr>
              <w:spacing w:line="400" w:lineRule="exact"/>
              <w:rPr>
                <w:rFonts w:ascii="宋体" w:hAnsi="宋体" w:eastAsia="宋体" w:cs="Times New Roman"/>
                <w:b/>
                <w:color w:val="000000"/>
                <w:kern w:val="2"/>
                <w:sz w:val="21"/>
                <w:szCs w:val="21"/>
                <w:lang w:val="en-US" w:eastAsia="zh-CN" w:bidi="ar-SA"/>
              </w:rPr>
            </w:pPr>
            <w:r>
              <w:rPr>
                <w:rFonts w:hint="eastAsia"/>
                <w:sz w:val="21"/>
                <w:szCs w:val="21"/>
              </w:rPr>
              <w:t>29.07.08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FSMS</w:t>
            </w:r>
          </w:p>
        </w:tc>
        <w:tc>
          <w:tcPr>
            <w:tcW w:w="5480" w:type="dxa"/>
            <w:gridSpan w:val="2"/>
            <w:vAlign w:val="center"/>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见二阶段F审核报告</w:t>
            </w:r>
          </w:p>
        </w:tc>
        <w:tc>
          <w:tcPr>
            <w:tcW w:w="2404" w:type="dxa"/>
            <w:gridSpan w:val="2"/>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HACCP</w:t>
            </w:r>
          </w:p>
        </w:tc>
        <w:tc>
          <w:tcPr>
            <w:tcW w:w="5480" w:type="dxa"/>
            <w:gridSpan w:val="2"/>
            <w:vAlign w:val="center"/>
          </w:tcPr>
          <w:p>
            <w:pPr>
              <w:spacing w:line="400" w:lineRule="exact"/>
              <w:rPr>
                <w:rFonts w:ascii="宋体" w:hAnsi="宋体" w:eastAsia="宋体" w:cs="Times New Roman"/>
                <w:b/>
                <w:color w:val="000000"/>
                <w:kern w:val="2"/>
                <w:sz w:val="21"/>
                <w:szCs w:val="21"/>
                <w:lang w:val="en-US" w:eastAsia="zh-CN" w:bidi="ar-SA"/>
              </w:rPr>
            </w:pPr>
            <w:r>
              <w:rPr>
                <w:rFonts w:hint="eastAsia" w:ascii="宋体" w:hAnsi="宋体"/>
                <w:b/>
                <w:color w:val="000000"/>
                <w:szCs w:val="21"/>
              </w:rPr>
              <w:t>——</w:t>
            </w:r>
          </w:p>
        </w:tc>
        <w:tc>
          <w:tcPr>
            <w:tcW w:w="2404" w:type="dxa"/>
            <w:gridSpan w:val="2"/>
            <w:vAlign w:val="center"/>
          </w:tcPr>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84" w:type="dxa"/>
            <w:gridSpan w:val="4"/>
          </w:tcPr>
          <w:p>
            <w:pPr>
              <w:rPr>
                <w:rFonts w:hint="default" w:eastAsia="宋体"/>
                <w:b/>
                <w:bCs/>
                <w:lang w:val="en-US" w:eastAsia="zh-CN"/>
              </w:rPr>
            </w:pPr>
            <w:r>
              <w:rPr>
                <w:rFonts w:hint="eastAsia"/>
                <w:b/>
                <w:bCs/>
                <w:lang w:val="en-US" w:eastAsia="zh-CN"/>
              </w:rPr>
              <w:t>8.3产品和服务的设计和开发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84" w:type="dxa"/>
            <w:gridSpan w:val="4"/>
            <w:vAlign w:val="center"/>
          </w:tcPr>
          <w:p>
            <w:r>
              <w:rPr>
                <w:rFonts w:hint="eastAsia"/>
                <w:lang w:eastAsia="zh-CN"/>
              </w:rPr>
              <w:t>□</w:t>
            </w:r>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202</w:t>
            </w:r>
            <w:r>
              <w:rPr>
                <w:rFonts w:hint="eastAsia"/>
                <w:lang w:val="en-US" w:eastAsia="zh-CN"/>
              </w:rPr>
              <w:t>1</w:t>
            </w:r>
            <w:r>
              <w:rPr>
                <w:rFonts w:hint="eastAsia"/>
              </w:rPr>
              <w:t xml:space="preserve"> 年 </w:t>
            </w:r>
            <w:r>
              <w:rPr>
                <w:rFonts w:hint="eastAsia"/>
                <w:lang w:val="en-US" w:eastAsia="zh-CN"/>
              </w:rPr>
              <w:t>1</w:t>
            </w:r>
            <w:r>
              <w:rPr>
                <w:rFonts w:hint="eastAsia"/>
              </w:rPr>
              <w:t xml:space="preserve"> 月</w:t>
            </w:r>
            <w:r>
              <w:rPr>
                <w:rFonts w:hint="eastAsia"/>
                <w:lang w:val="en-US" w:eastAsia="zh-CN"/>
              </w:rPr>
              <w:t>15</w:t>
            </w:r>
            <w:r>
              <w:rPr>
                <w:rFonts w:hint="eastAsia"/>
              </w:rPr>
              <w:t xml:space="preserve">  日</w:t>
            </w:r>
          </w:p>
        </w:tc>
        <w:tc>
          <w:tcPr>
            <w:tcW w:w="2747" w:type="dxa"/>
            <w:vAlign w:val="center"/>
          </w:tcPr>
          <w:p>
            <w:r>
              <w:rPr>
                <w:rFonts w:hint="eastAsia"/>
              </w:rPr>
              <w:t>管理体系运行已超过3个月</w:t>
            </w:r>
          </w:p>
        </w:tc>
        <w:tc>
          <w:tcPr>
            <w:tcW w:w="2404" w:type="dxa"/>
            <w:gridSpan w:val="2"/>
            <w:vAlign w:val="center"/>
          </w:tcPr>
          <w:p>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w:t>
            </w:r>
            <w:r>
              <w:rPr>
                <w:rFonts w:hint="eastAsia"/>
                <w:lang w:val="en-US" w:eastAsia="zh-CN"/>
              </w:rPr>
              <w:t xml:space="preserve"> </w:t>
            </w:r>
            <w:r>
              <w:rPr>
                <w:rFonts w:hint="eastAsia"/>
              </w:rPr>
              <w:t xml:space="preserve">年 </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c>
          <w:tcPr>
            <w:tcW w:w="2747" w:type="dxa"/>
            <w:vAlign w:val="center"/>
          </w:tcPr>
          <w:p>
            <w:r>
              <w:rPr>
                <w:rFonts w:hint="eastAsia"/>
              </w:rPr>
              <w:t>认证证书有效期</w:t>
            </w:r>
          </w:p>
          <w:p>
            <w:r>
              <w:rPr>
                <w:rFonts w:hint="eastAsia"/>
              </w:rPr>
              <w:t>（初审除外）</w:t>
            </w:r>
          </w:p>
        </w:tc>
        <w:tc>
          <w:tcPr>
            <w:tcW w:w="2404" w:type="dxa"/>
            <w:gridSpan w:val="2"/>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12"/>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550"/>
        <w:gridCol w:w="92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550"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922"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color w:val="000000"/>
                <w:sz w:val="21"/>
                <w:szCs w:val="21"/>
              </w:rPr>
            </w:pPr>
            <w:r>
              <w:rPr>
                <w:color w:val="000000"/>
                <w:sz w:val="21"/>
                <w:szCs w:val="21"/>
              </w:rPr>
              <w:t>建德市惠而丰食品有限公司</w:t>
            </w:r>
          </w:p>
          <w:p>
            <w:pPr>
              <w:pStyle w:val="2"/>
              <w:rPr>
                <w:rFonts w:hint="eastAsia"/>
              </w:rPr>
            </w:pPr>
          </w:p>
          <w:p>
            <w:pPr>
              <w:spacing w:before="40" w:after="40"/>
              <w:rPr>
                <w:rFonts w:hint="eastAsia"/>
                <w:bCs/>
                <w:color w:val="000000"/>
                <w:szCs w:val="21"/>
                <w:lang w:val="de-DE" w:eastAsia="ja-JP"/>
              </w:rPr>
            </w:pPr>
            <w:r>
              <w:rPr>
                <w:sz w:val="21"/>
                <w:szCs w:val="21"/>
              </w:rPr>
              <w:t>浙江省杭州市建德市航头镇吴潭路1号</w:t>
            </w:r>
          </w:p>
        </w:tc>
        <w:tc>
          <w:tcPr>
            <w:tcW w:w="2267" w:type="dxa"/>
          </w:tcPr>
          <w:p>
            <w:pPr>
              <w:jc w:val="left"/>
              <w:rPr>
                <w:szCs w:val="21"/>
              </w:rPr>
            </w:pPr>
            <w:r>
              <w:rPr>
                <w:sz w:val="21"/>
                <w:szCs w:val="21"/>
              </w:rPr>
              <w:t>浙江省杭州市建德市航头镇吴潭路1号</w:t>
            </w:r>
          </w:p>
          <w:p>
            <w:pPr>
              <w:snapToGrid w:val="0"/>
              <w:spacing w:line="360" w:lineRule="auto"/>
              <w:rPr>
                <w:rFonts w:hint="eastAsia" w:ascii="Times New Roman" w:hAnsi="Times New Roman" w:eastAsia="宋体" w:cs="Times New Roman"/>
                <w:sz w:val="21"/>
                <w:szCs w:val="21"/>
                <w:lang w:val="en-US" w:eastAsia="zh-CN"/>
              </w:rPr>
            </w:pPr>
          </w:p>
          <w:p>
            <w:pPr>
              <w:rPr>
                <w:rFonts w:eastAsia="黑体"/>
                <w:szCs w:val="21"/>
                <w:lang w:val="de-DE" w:eastAsia="ja-JP"/>
              </w:rPr>
            </w:pP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550" w:type="dxa"/>
            <w:vAlign w:val="center"/>
          </w:tcPr>
          <w:p>
            <w:pPr>
              <w:pStyle w:val="24"/>
              <w:rPr>
                <w:rFonts w:hint="eastAsia" w:ascii="宋体" w:hAnsi="宋体" w:eastAsia="宋体"/>
                <w:sz w:val="21"/>
                <w:szCs w:val="21"/>
                <w:lang w:eastAsia="zh-CN"/>
              </w:rPr>
            </w:pPr>
            <w:r>
              <w:rPr>
                <w:rFonts w:hint="eastAsia" w:ascii="宋体" w:hAnsi="宋体" w:eastAsia="宋体"/>
                <w:sz w:val="21"/>
                <w:szCs w:val="21"/>
                <w:lang w:val="en-US" w:eastAsia="zh-CN"/>
              </w:rPr>
              <w:t>Q：</w:t>
            </w:r>
            <w:r>
              <w:rPr>
                <w:rFonts w:hint="eastAsia" w:ascii="宋体" w:hAnsi="宋体"/>
                <w:sz w:val="21"/>
                <w:szCs w:val="21"/>
              </w:rPr>
              <w:t>预包装食品（含冷藏冷冻食品）、散装食品（含冷藏冷冻食品）销售</w:t>
            </w:r>
            <w:r>
              <w:rPr>
                <w:rFonts w:hint="eastAsia" w:ascii="宋体" w:hAnsi="宋体" w:eastAsia="宋体"/>
                <w:sz w:val="21"/>
                <w:szCs w:val="21"/>
                <w:lang w:eastAsia="zh-CN"/>
              </w:rPr>
              <w:t>；</w:t>
            </w:r>
          </w:p>
          <w:p>
            <w:pPr>
              <w:pStyle w:val="24"/>
              <w:rPr>
                <w:rFonts w:hint="eastAsia" w:ascii="宋体" w:hAnsi="宋体" w:eastAsia="宋体"/>
                <w:sz w:val="21"/>
                <w:szCs w:val="21"/>
                <w:lang w:eastAsia="zh-CN"/>
              </w:rPr>
            </w:pPr>
            <w:r>
              <w:rPr>
                <w:rFonts w:hint="eastAsia" w:ascii="宋体" w:hAnsi="宋体" w:eastAsia="宋体"/>
                <w:sz w:val="21"/>
                <w:szCs w:val="21"/>
                <w:lang w:val="en-US" w:eastAsia="zh-CN"/>
              </w:rPr>
              <w:t>E：</w:t>
            </w:r>
            <w:r>
              <w:rPr>
                <w:rFonts w:hint="eastAsia" w:ascii="宋体" w:hAnsi="宋体"/>
                <w:sz w:val="21"/>
                <w:szCs w:val="21"/>
              </w:rPr>
              <w:t>预包装食品（含冷藏冷冻食品）、散装食品（含冷藏冷冻食品）销售所涉及场所的相关环境管理活动</w:t>
            </w:r>
            <w:r>
              <w:rPr>
                <w:rFonts w:hint="eastAsia" w:ascii="宋体" w:hAnsi="宋体" w:eastAsia="宋体"/>
                <w:sz w:val="21"/>
                <w:szCs w:val="21"/>
                <w:lang w:eastAsia="zh-CN"/>
              </w:rPr>
              <w:t>；</w:t>
            </w:r>
          </w:p>
          <w:p>
            <w:pPr>
              <w:pStyle w:val="24"/>
              <w:rPr>
                <w:rFonts w:hint="default" w:ascii="宋体" w:hAnsi="宋体" w:eastAsia="宋体"/>
                <w:sz w:val="21"/>
                <w:szCs w:val="21"/>
                <w:lang w:val="en-US" w:eastAsia="zh-CN"/>
              </w:rPr>
            </w:pPr>
            <w:r>
              <w:rPr>
                <w:rFonts w:hint="eastAsia" w:ascii="宋体" w:hAnsi="宋体" w:eastAsia="宋体"/>
                <w:sz w:val="21"/>
                <w:szCs w:val="21"/>
                <w:lang w:val="en-US" w:eastAsia="zh-CN"/>
              </w:rPr>
              <w:t>O：</w:t>
            </w:r>
            <w:r>
              <w:rPr>
                <w:rFonts w:hint="eastAsia" w:ascii="宋体" w:hAnsi="宋体"/>
                <w:sz w:val="21"/>
                <w:szCs w:val="21"/>
              </w:rPr>
              <w:t>预包装食品（含冷藏冷冻食品）、散装食品（含冷藏冷冻食品）销售所涉及场所的相关职业健康安全管理活动</w:t>
            </w:r>
          </w:p>
        </w:tc>
        <w:tc>
          <w:tcPr>
            <w:tcW w:w="922" w:type="dxa"/>
            <w:vAlign w:val="center"/>
          </w:tcPr>
          <w:p>
            <w:pPr>
              <w:spacing w:before="40" w:after="40"/>
              <w:rPr>
                <w:rFonts w:eastAsia="黑体"/>
                <w:szCs w:val="21"/>
              </w:rPr>
            </w:pPr>
            <w:r>
              <w:rPr>
                <w:rFonts w:hint="eastAsia" w:ascii="宋体" w:hAnsi="宋体"/>
                <w:snapToGrid w:val="0"/>
                <w:color w:val="000000"/>
                <w:kern w:val="0"/>
                <w:sz w:val="18"/>
                <w:szCs w:val="21"/>
              </w:rPr>
              <w:t>见审核准则</w:t>
            </w:r>
          </w:p>
        </w:tc>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bl>
    <w:p/>
    <w:p>
      <w:r>
        <w:rPr>
          <w:rFonts w:hint="eastAsia"/>
        </w:rPr>
        <w:t>三、任何影响审核方案的重要事项：</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6"/>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2"/>
        <w:tblW w:w="10318" w:type="dxa"/>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
        <w:gridCol w:w="1253"/>
        <w:gridCol w:w="18"/>
        <w:gridCol w:w="992"/>
        <w:gridCol w:w="277"/>
        <w:gridCol w:w="432"/>
        <w:gridCol w:w="168"/>
        <w:gridCol w:w="2100"/>
        <w:gridCol w:w="1701"/>
        <w:gridCol w:w="1147"/>
        <w:gridCol w:w="129"/>
        <w:gridCol w:w="414"/>
        <w:gridCol w:w="1162"/>
        <w:gridCol w:w="99"/>
        <w:gridCol w:w="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213" w:type="dxa"/>
          <w:wAfter w:w="312" w:type="dxa"/>
          <w:trHeight w:val="428" w:hRule="atLeast"/>
        </w:trPr>
        <w:tc>
          <w:tcPr>
            <w:tcW w:w="9793" w:type="dxa"/>
            <w:gridSpan w:val="12"/>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13" w:type="dxa"/>
          <w:trHeight w:val="570" w:hRule="atLeast"/>
          <w:jc w:val="center"/>
        </w:trPr>
        <w:tc>
          <w:tcPr>
            <w:tcW w:w="1253" w:type="dxa"/>
            <w:tcBorders>
              <w:tl2br w:val="nil"/>
              <w:tr2bl w:val="nil"/>
            </w:tcBorders>
            <w:vAlign w:val="center"/>
          </w:tcPr>
          <w:p>
            <w:pPr>
              <w:jc w:val="center"/>
              <w:rPr>
                <w:sz w:val="18"/>
                <w:szCs w:val="18"/>
              </w:rPr>
            </w:pPr>
            <w:r>
              <w:rPr>
                <w:rFonts w:hint="eastAsia"/>
                <w:sz w:val="18"/>
                <w:szCs w:val="18"/>
              </w:rPr>
              <w:t>组内身份</w:t>
            </w:r>
          </w:p>
        </w:tc>
        <w:tc>
          <w:tcPr>
            <w:tcW w:w="1010" w:type="dxa"/>
            <w:gridSpan w:val="2"/>
            <w:tcBorders>
              <w:tl2br w:val="nil"/>
              <w:tr2bl w:val="nil"/>
            </w:tcBorders>
            <w:vAlign w:val="center"/>
          </w:tcPr>
          <w:p>
            <w:pPr>
              <w:jc w:val="center"/>
              <w:rPr>
                <w:sz w:val="18"/>
                <w:szCs w:val="18"/>
              </w:rPr>
            </w:pPr>
            <w:r>
              <w:rPr>
                <w:rFonts w:hint="eastAsia"/>
                <w:sz w:val="18"/>
                <w:szCs w:val="18"/>
              </w:rPr>
              <w:t>姓名</w:t>
            </w:r>
          </w:p>
        </w:tc>
        <w:tc>
          <w:tcPr>
            <w:tcW w:w="709" w:type="dxa"/>
            <w:gridSpan w:val="2"/>
            <w:tcBorders>
              <w:tl2br w:val="nil"/>
              <w:tr2bl w:val="nil"/>
            </w:tcBorders>
            <w:vAlign w:val="center"/>
          </w:tcPr>
          <w:p>
            <w:pPr>
              <w:jc w:val="center"/>
              <w:rPr>
                <w:sz w:val="18"/>
                <w:szCs w:val="18"/>
              </w:rPr>
            </w:pPr>
            <w:r>
              <w:rPr>
                <w:rFonts w:hint="eastAsia"/>
                <w:sz w:val="18"/>
                <w:szCs w:val="18"/>
              </w:rPr>
              <w:t>性别</w:t>
            </w:r>
          </w:p>
        </w:tc>
        <w:tc>
          <w:tcPr>
            <w:tcW w:w="2268" w:type="dxa"/>
            <w:gridSpan w:val="2"/>
            <w:tcBorders>
              <w:tl2br w:val="nil"/>
              <w:tr2bl w:val="nil"/>
            </w:tcBorders>
            <w:vAlign w:val="center"/>
          </w:tcPr>
          <w:p>
            <w:pPr>
              <w:jc w:val="center"/>
              <w:rPr>
                <w:sz w:val="18"/>
                <w:szCs w:val="18"/>
              </w:rPr>
            </w:pPr>
            <w:r>
              <w:rPr>
                <w:rFonts w:hint="eastAsia"/>
                <w:sz w:val="18"/>
                <w:szCs w:val="18"/>
              </w:rPr>
              <w:t>注册证书号</w:t>
            </w:r>
          </w:p>
        </w:tc>
        <w:tc>
          <w:tcPr>
            <w:tcW w:w="1701" w:type="dxa"/>
            <w:tcBorders>
              <w:tl2br w:val="nil"/>
              <w:tr2bl w:val="nil"/>
            </w:tcBorders>
            <w:vAlign w:val="center"/>
          </w:tcPr>
          <w:p>
            <w:pPr>
              <w:jc w:val="center"/>
              <w:rPr>
                <w:sz w:val="18"/>
                <w:szCs w:val="18"/>
              </w:rPr>
            </w:pPr>
            <w:r>
              <w:rPr>
                <w:rFonts w:hint="eastAsia"/>
                <w:sz w:val="18"/>
                <w:szCs w:val="18"/>
              </w:rPr>
              <w:t>工作单位（仅限兼职审核员填写）</w:t>
            </w:r>
          </w:p>
        </w:tc>
        <w:tc>
          <w:tcPr>
            <w:tcW w:w="1276" w:type="dxa"/>
            <w:gridSpan w:val="2"/>
            <w:tcBorders>
              <w:tl2br w:val="nil"/>
              <w:tr2bl w:val="nil"/>
            </w:tcBorders>
            <w:vAlign w:val="center"/>
          </w:tcPr>
          <w:p>
            <w:pPr>
              <w:jc w:val="center"/>
              <w:rPr>
                <w:sz w:val="18"/>
                <w:szCs w:val="18"/>
              </w:rPr>
            </w:pPr>
            <w:r>
              <w:rPr>
                <w:rFonts w:hint="eastAsia"/>
                <w:sz w:val="18"/>
                <w:szCs w:val="18"/>
              </w:rPr>
              <w:t>专业代码</w:t>
            </w:r>
          </w:p>
        </w:tc>
        <w:tc>
          <w:tcPr>
            <w:tcW w:w="414" w:type="dxa"/>
            <w:tcBorders>
              <w:tl2br w:val="nil"/>
              <w:tr2bl w:val="nil"/>
            </w:tcBorders>
            <w:vAlign w:val="center"/>
          </w:tcPr>
          <w:p>
            <w:pPr>
              <w:jc w:val="center"/>
              <w:rPr>
                <w:sz w:val="18"/>
                <w:szCs w:val="18"/>
              </w:rPr>
            </w:pPr>
            <w:r>
              <w:rPr>
                <w:rFonts w:hint="eastAsia"/>
                <w:sz w:val="18"/>
                <w:szCs w:val="18"/>
              </w:rPr>
              <w:t>组内代码</w:t>
            </w:r>
          </w:p>
        </w:tc>
        <w:tc>
          <w:tcPr>
            <w:tcW w:w="1474" w:type="dxa"/>
            <w:gridSpan w:val="3"/>
            <w:tcBorders>
              <w:tl2br w:val="nil"/>
              <w:tr2bl w:val="nil"/>
            </w:tcBorders>
            <w:vAlign w:val="center"/>
          </w:tcPr>
          <w:p>
            <w:pPr>
              <w:jc w:val="center"/>
              <w:rPr>
                <w:sz w:val="18"/>
                <w:szCs w:val="18"/>
              </w:rPr>
            </w:pPr>
            <w:r>
              <w:rPr>
                <w:rFonts w:hint="eastAsia"/>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13" w:type="dxa"/>
          <w:trHeight w:val="495" w:hRule="atLeast"/>
          <w:jc w:val="center"/>
        </w:trPr>
        <w:tc>
          <w:tcPr>
            <w:tcW w:w="1253" w:type="dxa"/>
            <w:vAlign w:val="center"/>
          </w:tcPr>
          <w:p>
            <w:pPr>
              <w:rPr>
                <w:rFonts w:hint="eastAsia" w:eastAsia="宋体"/>
                <w:sz w:val="18"/>
                <w:szCs w:val="18"/>
                <w:lang w:eastAsia="zh-CN"/>
              </w:rPr>
            </w:pPr>
            <w:r>
              <w:rPr>
                <w:rFonts w:hint="eastAsia"/>
                <w:sz w:val="18"/>
                <w:szCs w:val="18"/>
              </w:rPr>
              <w:t>审核组长（QEO）</w:t>
            </w:r>
            <w:r>
              <w:rPr>
                <w:rFonts w:hint="eastAsia"/>
                <w:sz w:val="18"/>
                <w:szCs w:val="18"/>
                <w:lang w:eastAsia="zh-CN"/>
              </w:rPr>
              <w:t>（</w:t>
            </w:r>
            <w:r>
              <w:rPr>
                <w:rFonts w:hint="eastAsia"/>
                <w:sz w:val="18"/>
                <w:szCs w:val="18"/>
                <w:lang w:val="en-US" w:eastAsia="zh-CN"/>
              </w:rPr>
              <w:t>见证石帆EMS</w:t>
            </w:r>
            <w:r>
              <w:rPr>
                <w:rFonts w:hint="eastAsia"/>
                <w:sz w:val="18"/>
                <w:szCs w:val="18"/>
                <w:lang w:eastAsia="zh-CN"/>
              </w:rPr>
              <w:t>）</w:t>
            </w:r>
          </w:p>
        </w:tc>
        <w:tc>
          <w:tcPr>
            <w:tcW w:w="1010" w:type="dxa"/>
            <w:gridSpan w:val="2"/>
            <w:vAlign w:val="center"/>
          </w:tcPr>
          <w:p>
            <w:pPr>
              <w:spacing w:line="240" w:lineRule="exact"/>
              <w:rPr>
                <w:sz w:val="18"/>
                <w:szCs w:val="18"/>
              </w:rPr>
            </w:pPr>
            <w:r>
              <w:rPr>
                <w:rFonts w:hint="eastAsia"/>
                <w:sz w:val="18"/>
                <w:szCs w:val="18"/>
              </w:rPr>
              <w:t>林兵</w:t>
            </w:r>
          </w:p>
        </w:tc>
        <w:tc>
          <w:tcPr>
            <w:tcW w:w="709" w:type="dxa"/>
            <w:gridSpan w:val="2"/>
            <w:vAlign w:val="center"/>
          </w:tcPr>
          <w:p>
            <w:pPr>
              <w:spacing w:line="240" w:lineRule="exact"/>
              <w:rPr>
                <w:sz w:val="18"/>
                <w:szCs w:val="18"/>
              </w:rPr>
            </w:pPr>
            <w:r>
              <w:rPr>
                <w:rFonts w:hint="eastAsia"/>
                <w:sz w:val="18"/>
                <w:szCs w:val="18"/>
              </w:rPr>
              <w:t>男</w:t>
            </w:r>
          </w:p>
        </w:tc>
        <w:tc>
          <w:tcPr>
            <w:tcW w:w="2268" w:type="dxa"/>
            <w:gridSpan w:val="2"/>
            <w:vAlign w:val="center"/>
          </w:tcPr>
          <w:p>
            <w:pPr>
              <w:numPr>
                <w:ilvl w:val="0"/>
                <w:numId w:val="1"/>
              </w:numPr>
              <w:rPr>
                <w:sz w:val="18"/>
                <w:szCs w:val="18"/>
              </w:rPr>
            </w:pPr>
            <w:r>
              <w:rPr>
                <w:sz w:val="18"/>
                <w:szCs w:val="18"/>
              </w:rPr>
              <w:t>N1QMS-4059501</w:t>
            </w:r>
          </w:p>
          <w:p>
            <w:pPr>
              <w:rPr>
                <w:sz w:val="18"/>
                <w:szCs w:val="18"/>
              </w:rPr>
            </w:pPr>
            <w:r>
              <w:rPr>
                <w:rFonts w:hint="eastAsia"/>
                <w:sz w:val="18"/>
                <w:szCs w:val="18"/>
              </w:rPr>
              <w:t>2020-</w:t>
            </w:r>
            <w:r>
              <w:rPr>
                <w:sz w:val="18"/>
                <w:szCs w:val="18"/>
              </w:rPr>
              <w:t>N1EMS-3059501</w:t>
            </w:r>
          </w:p>
          <w:p>
            <w:pPr>
              <w:rPr>
                <w:sz w:val="18"/>
                <w:szCs w:val="18"/>
              </w:rPr>
            </w:pPr>
            <w:r>
              <w:rPr>
                <w:rFonts w:hint="eastAsia"/>
                <w:sz w:val="18"/>
                <w:szCs w:val="18"/>
              </w:rPr>
              <w:t xml:space="preserve">2019-N1OHSMS-2059501 </w:t>
            </w:r>
          </w:p>
        </w:tc>
        <w:tc>
          <w:tcPr>
            <w:tcW w:w="1701" w:type="dxa"/>
            <w:vAlign w:val="center"/>
          </w:tcPr>
          <w:p>
            <w:pPr>
              <w:spacing w:line="240" w:lineRule="exact"/>
              <w:jc w:val="left"/>
              <w:rPr>
                <w:rFonts w:eastAsia="微软雅黑"/>
                <w:color w:val="000000"/>
                <w:sz w:val="18"/>
                <w:szCs w:val="18"/>
              </w:rPr>
            </w:pPr>
            <w:r>
              <w:rPr>
                <w:rFonts w:hint="eastAsia" w:eastAsia="微软雅黑"/>
                <w:color w:val="000000"/>
                <w:sz w:val="18"/>
                <w:szCs w:val="18"/>
              </w:rPr>
              <w:t>——</w:t>
            </w:r>
          </w:p>
        </w:tc>
        <w:tc>
          <w:tcPr>
            <w:tcW w:w="1276" w:type="dxa"/>
            <w:gridSpan w:val="2"/>
            <w:vAlign w:val="center"/>
          </w:tcPr>
          <w:p>
            <w:pPr>
              <w:rPr>
                <w:sz w:val="18"/>
                <w:szCs w:val="18"/>
              </w:rPr>
            </w:pPr>
            <w:r>
              <w:rPr>
                <w:rFonts w:hint="eastAsia"/>
                <w:sz w:val="18"/>
                <w:szCs w:val="18"/>
              </w:rPr>
              <w:t>Q：29.07.08</w:t>
            </w:r>
          </w:p>
          <w:p>
            <w:pPr>
              <w:rPr>
                <w:sz w:val="18"/>
                <w:szCs w:val="18"/>
              </w:rPr>
            </w:pPr>
            <w:r>
              <w:rPr>
                <w:rFonts w:hint="eastAsia"/>
                <w:sz w:val="18"/>
                <w:szCs w:val="18"/>
              </w:rPr>
              <w:t>E：29.07.08</w:t>
            </w:r>
          </w:p>
          <w:p>
            <w:pPr>
              <w:rPr>
                <w:sz w:val="18"/>
                <w:szCs w:val="18"/>
              </w:rPr>
            </w:pPr>
            <w:r>
              <w:rPr>
                <w:rFonts w:hint="eastAsia"/>
                <w:sz w:val="18"/>
                <w:szCs w:val="18"/>
              </w:rPr>
              <w:t>O：29.07.08</w:t>
            </w:r>
          </w:p>
        </w:tc>
        <w:tc>
          <w:tcPr>
            <w:tcW w:w="414" w:type="dxa"/>
            <w:vAlign w:val="center"/>
          </w:tcPr>
          <w:p>
            <w:pPr>
              <w:jc w:val="center"/>
              <w:rPr>
                <w:sz w:val="18"/>
                <w:szCs w:val="18"/>
              </w:rPr>
            </w:pPr>
            <w:r>
              <w:rPr>
                <w:rFonts w:hint="eastAsia"/>
                <w:sz w:val="18"/>
                <w:szCs w:val="18"/>
              </w:rPr>
              <w:t>A</w:t>
            </w:r>
          </w:p>
        </w:tc>
        <w:tc>
          <w:tcPr>
            <w:tcW w:w="1474" w:type="dxa"/>
            <w:gridSpan w:val="3"/>
            <w:vAlign w:val="center"/>
          </w:tcPr>
          <w:p>
            <w:pPr>
              <w:rPr>
                <w:sz w:val="18"/>
                <w:szCs w:val="18"/>
              </w:rPr>
            </w:pPr>
            <w:r>
              <w:rPr>
                <w:sz w:val="18"/>
                <w:szCs w:val="18"/>
              </w:rPr>
              <w:t>13588800890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13" w:type="dxa"/>
          <w:trHeight w:val="495" w:hRule="atLeast"/>
          <w:jc w:val="center"/>
        </w:trPr>
        <w:tc>
          <w:tcPr>
            <w:tcW w:w="1253" w:type="dxa"/>
            <w:vAlign w:val="center"/>
          </w:tcPr>
          <w:p>
            <w:pPr>
              <w:rPr>
                <w:sz w:val="18"/>
                <w:szCs w:val="18"/>
              </w:rPr>
            </w:pPr>
            <w:r>
              <w:rPr>
                <w:rFonts w:hint="eastAsia"/>
                <w:sz w:val="18"/>
                <w:szCs w:val="18"/>
              </w:rPr>
              <w:t>审核组长（F）</w:t>
            </w:r>
          </w:p>
        </w:tc>
        <w:tc>
          <w:tcPr>
            <w:tcW w:w="1010" w:type="dxa"/>
            <w:gridSpan w:val="2"/>
            <w:vAlign w:val="center"/>
          </w:tcPr>
          <w:p>
            <w:pPr>
              <w:spacing w:line="240" w:lineRule="exact"/>
              <w:rPr>
                <w:sz w:val="18"/>
                <w:szCs w:val="18"/>
              </w:rPr>
            </w:pPr>
            <w:r>
              <w:rPr>
                <w:sz w:val="18"/>
                <w:szCs w:val="18"/>
              </w:rPr>
              <w:t>邝柏臣</w:t>
            </w:r>
          </w:p>
        </w:tc>
        <w:tc>
          <w:tcPr>
            <w:tcW w:w="709" w:type="dxa"/>
            <w:gridSpan w:val="2"/>
            <w:vAlign w:val="center"/>
          </w:tcPr>
          <w:p>
            <w:pPr>
              <w:spacing w:line="240" w:lineRule="exact"/>
              <w:rPr>
                <w:sz w:val="18"/>
                <w:szCs w:val="18"/>
              </w:rPr>
            </w:pPr>
            <w:r>
              <w:rPr>
                <w:rFonts w:hint="eastAsia"/>
                <w:sz w:val="18"/>
                <w:szCs w:val="18"/>
              </w:rPr>
              <w:t>男</w:t>
            </w:r>
          </w:p>
        </w:tc>
        <w:tc>
          <w:tcPr>
            <w:tcW w:w="2268" w:type="dxa"/>
            <w:gridSpan w:val="2"/>
            <w:vAlign w:val="center"/>
          </w:tcPr>
          <w:p>
            <w:pPr>
              <w:rPr>
                <w:rFonts w:eastAsia="微软雅黑"/>
                <w:color w:val="000000"/>
                <w:sz w:val="18"/>
                <w:szCs w:val="18"/>
              </w:rPr>
            </w:pPr>
            <w:r>
              <w:rPr>
                <w:rFonts w:eastAsia="微软雅黑"/>
                <w:color w:val="000000"/>
                <w:sz w:val="18"/>
                <w:szCs w:val="18"/>
              </w:rPr>
              <w:t xml:space="preserve">2020-N1FSMS-1222839 </w:t>
            </w:r>
          </w:p>
          <w:p>
            <w:pPr>
              <w:rPr>
                <w:rFonts w:eastAsia="微软雅黑"/>
                <w:color w:val="000000"/>
                <w:sz w:val="18"/>
                <w:szCs w:val="18"/>
              </w:rPr>
            </w:pPr>
            <w:r>
              <w:rPr>
                <w:rFonts w:eastAsia="微软雅黑"/>
                <w:color w:val="000000"/>
                <w:sz w:val="18"/>
                <w:szCs w:val="18"/>
              </w:rPr>
              <w:t>2020-N0EMS-2222839</w:t>
            </w:r>
          </w:p>
          <w:p>
            <w:pPr>
              <w:rPr>
                <w:rFonts w:eastAsia="微软雅黑"/>
                <w:color w:val="000000"/>
                <w:sz w:val="18"/>
                <w:szCs w:val="18"/>
              </w:rPr>
            </w:pPr>
            <w:r>
              <w:rPr>
                <w:rFonts w:eastAsia="微软雅黑"/>
                <w:color w:val="000000"/>
                <w:sz w:val="18"/>
                <w:szCs w:val="18"/>
              </w:rPr>
              <w:t>2020-N0OHSMS-2222839</w:t>
            </w:r>
          </w:p>
          <w:p>
            <w:pPr>
              <w:rPr>
                <w:sz w:val="18"/>
                <w:szCs w:val="18"/>
              </w:rPr>
            </w:pPr>
            <w:r>
              <w:rPr>
                <w:rFonts w:eastAsia="微软雅黑"/>
                <w:color w:val="000000"/>
                <w:sz w:val="18"/>
                <w:szCs w:val="18"/>
              </w:rPr>
              <w:t>2020-N1QMS-1222839</w:t>
            </w:r>
          </w:p>
        </w:tc>
        <w:tc>
          <w:tcPr>
            <w:tcW w:w="1701" w:type="dxa"/>
            <w:vAlign w:val="center"/>
          </w:tcPr>
          <w:p>
            <w:pPr>
              <w:spacing w:line="240" w:lineRule="exact"/>
              <w:jc w:val="left"/>
              <w:rPr>
                <w:rFonts w:eastAsia="微软雅黑"/>
                <w:color w:val="000000"/>
                <w:sz w:val="18"/>
                <w:szCs w:val="18"/>
              </w:rPr>
            </w:pPr>
            <w:r>
              <w:rPr>
                <w:rFonts w:hint="eastAsia"/>
                <w:sz w:val="18"/>
                <w:szCs w:val="18"/>
              </w:rPr>
              <w:t>——</w:t>
            </w:r>
          </w:p>
        </w:tc>
        <w:tc>
          <w:tcPr>
            <w:tcW w:w="1276" w:type="dxa"/>
            <w:gridSpan w:val="2"/>
            <w:vAlign w:val="center"/>
          </w:tcPr>
          <w:p>
            <w:pPr>
              <w:rPr>
                <w:sz w:val="18"/>
                <w:szCs w:val="18"/>
              </w:rPr>
            </w:pPr>
            <w:r>
              <w:rPr>
                <w:rFonts w:hint="eastAsia"/>
                <w:sz w:val="18"/>
                <w:szCs w:val="18"/>
              </w:rPr>
              <w:t>F：GI;GII</w:t>
            </w:r>
          </w:p>
        </w:tc>
        <w:tc>
          <w:tcPr>
            <w:tcW w:w="414" w:type="dxa"/>
            <w:vAlign w:val="center"/>
          </w:tcPr>
          <w:p>
            <w:pPr>
              <w:jc w:val="center"/>
              <w:rPr>
                <w:sz w:val="18"/>
                <w:szCs w:val="18"/>
              </w:rPr>
            </w:pPr>
            <w:r>
              <w:rPr>
                <w:rFonts w:hint="eastAsia"/>
                <w:sz w:val="18"/>
                <w:szCs w:val="18"/>
              </w:rPr>
              <w:t>B</w:t>
            </w:r>
          </w:p>
        </w:tc>
        <w:tc>
          <w:tcPr>
            <w:tcW w:w="1474" w:type="dxa"/>
            <w:gridSpan w:val="3"/>
            <w:vAlign w:val="center"/>
          </w:tcPr>
          <w:p>
            <w:pPr>
              <w:rPr>
                <w:sz w:val="18"/>
                <w:szCs w:val="18"/>
              </w:rPr>
            </w:pPr>
            <w:r>
              <w:rPr>
                <w:sz w:val="18"/>
                <w:szCs w:val="18"/>
              </w:rPr>
              <w:t>18163437019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13" w:type="dxa"/>
          <w:trHeight w:val="495" w:hRule="atLeast"/>
          <w:jc w:val="center"/>
        </w:trPr>
        <w:tc>
          <w:tcPr>
            <w:tcW w:w="1253" w:type="dxa"/>
            <w:vAlign w:val="center"/>
          </w:tcPr>
          <w:p>
            <w:pPr>
              <w:rPr>
                <w:sz w:val="18"/>
                <w:szCs w:val="18"/>
              </w:rPr>
            </w:pPr>
            <w:r>
              <w:rPr>
                <w:rFonts w:hint="eastAsia"/>
                <w:sz w:val="18"/>
                <w:szCs w:val="18"/>
              </w:rPr>
              <w:t>审核员1</w:t>
            </w:r>
          </w:p>
        </w:tc>
        <w:tc>
          <w:tcPr>
            <w:tcW w:w="1010" w:type="dxa"/>
            <w:gridSpan w:val="2"/>
            <w:vAlign w:val="center"/>
          </w:tcPr>
          <w:p>
            <w:pPr>
              <w:rPr>
                <w:sz w:val="18"/>
                <w:szCs w:val="18"/>
              </w:rPr>
            </w:pPr>
            <w:r>
              <w:rPr>
                <w:sz w:val="18"/>
                <w:szCs w:val="18"/>
              </w:rPr>
              <w:t>肖新龙</w:t>
            </w:r>
          </w:p>
        </w:tc>
        <w:tc>
          <w:tcPr>
            <w:tcW w:w="709" w:type="dxa"/>
            <w:gridSpan w:val="2"/>
            <w:vAlign w:val="center"/>
          </w:tcPr>
          <w:p>
            <w:pPr>
              <w:rPr>
                <w:sz w:val="18"/>
                <w:szCs w:val="18"/>
              </w:rPr>
            </w:pPr>
            <w:r>
              <w:rPr>
                <w:sz w:val="18"/>
                <w:szCs w:val="18"/>
              </w:rPr>
              <w:t>女</w:t>
            </w:r>
          </w:p>
        </w:tc>
        <w:tc>
          <w:tcPr>
            <w:tcW w:w="2268" w:type="dxa"/>
            <w:gridSpan w:val="2"/>
            <w:vAlign w:val="center"/>
          </w:tcPr>
          <w:p>
            <w:pPr>
              <w:rPr>
                <w:sz w:val="18"/>
                <w:szCs w:val="18"/>
              </w:rPr>
            </w:pPr>
            <w:r>
              <w:rPr>
                <w:sz w:val="18"/>
                <w:szCs w:val="18"/>
              </w:rPr>
              <w:t>2020-N1QMS-1232380</w:t>
            </w:r>
          </w:p>
          <w:p>
            <w:pPr>
              <w:rPr>
                <w:sz w:val="18"/>
                <w:szCs w:val="18"/>
              </w:rPr>
            </w:pPr>
            <w:r>
              <w:rPr>
                <w:sz w:val="18"/>
                <w:szCs w:val="18"/>
              </w:rPr>
              <w:t>2020-N1FSMS-1232380</w:t>
            </w:r>
          </w:p>
          <w:p>
            <w:pPr>
              <w:rPr>
                <w:sz w:val="18"/>
                <w:szCs w:val="18"/>
              </w:rPr>
            </w:pPr>
            <w:r>
              <w:rPr>
                <w:sz w:val="18"/>
                <w:szCs w:val="18"/>
              </w:rPr>
              <w:t>2021-N1EMS-1232380</w:t>
            </w:r>
          </w:p>
        </w:tc>
        <w:tc>
          <w:tcPr>
            <w:tcW w:w="1701" w:type="dxa"/>
            <w:vAlign w:val="center"/>
          </w:tcPr>
          <w:p>
            <w:pPr>
              <w:spacing w:line="240" w:lineRule="exact"/>
              <w:rPr>
                <w:sz w:val="18"/>
                <w:szCs w:val="18"/>
              </w:rPr>
            </w:pPr>
            <w:r>
              <w:rPr>
                <w:rFonts w:hint="eastAsia"/>
                <w:sz w:val="18"/>
                <w:szCs w:val="18"/>
              </w:rPr>
              <w:t>——</w:t>
            </w:r>
          </w:p>
        </w:tc>
        <w:tc>
          <w:tcPr>
            <w:tcW w:w="1276" w:type="dxa"/>
            <w:gridSpan w:val="2"/>
            <w:vAlign w:val="center"/>
          </w:tcPr>
          <w:p>
            <w:pPr>
              <w:jc w:val="center"/>
              <w:rPr>
                <w:sz w:val="18"/>
                <w:szCs w:val="18"/>
              </w:rPr>
            </w:pPr>
            <w:r>
              <w:rPr>
                <w:rFonts w:hint="eastAsia"/>
                <w:sz w:val="18"/>
                <w:szCs w:val="18"/>
              </w:rPr>
              <w:t>Q：29.07.08</w:t>
            </w:r>
          </w:p>
          <w:p>
            <w:pPr>
              <w:jc w:val="center"/>
              <w:rPr>
                <w:sz w:val="18"/>
                <w:szCs w:val="18"/>
              </w:rPr>
            </w:pPr>
            <w:r>
              <w:rPr>
                <w:rFonts w:hint="eastAsia"/>
                <w:sz w:val="18"/>
                <w:szCs w:val="18"/>
              </w:rPr>
              <w:t>E：29.07.08</w:t>
            </w:r>
          </w:p>
          <w:p>
            <w:pPr>
              <w:jc w:val="center"/>
              <w:rPr>
                <w:sz w:val="18"/>
                <w:szCs w:val="18"/>
              </w:rPr>
            </w:pPr>
            <w:r>
              <w:rPr>
                <w:rFonts w:hint="eastAsia"/>
                <w:sz w:val="18"/>
                <w:szCs w:val="18"/>
              </w:rPr>
              <w:t>F：GII</w:t>
            </w:r>
          </w:p>
        </w:tc>
        <w:tc>
          <w:tcPr>
            <w:tcW w:w="414" w:type="dxa"/>
            <w:vAlign w:val="center"/>
          </w:tcPr>
          <w:p>
            <w:pPr>
              <w:jc w:val="center"/>
              <w:rPr>
                <w:sz w:val="18"/>
                <w:szCs w:val="18"/>
              </w:rPr>
            </w:pPr>
            <w:r>
              <w:rPr>
                <w:rFonts w:hint="eastAsia"/>
                <w:sz w:val="18"/>
                <w:szCs w:val="18"/>
              </w:rPr>
              <w:t>C</w:t>
            </w:r>
          </w:p>
        </w:tc>
        <w:tc>
          <w:tcPr>
            <w:tcW w:w="1474" w:type="dxa"/>
            <w:gridSpan w:val="3"/>
            <w:vAlign w:val="center"/>
          </w:tcPr>
          <w:p>
            <w:pPr>
              <w:rPr>
                <w:sz w:val="18"/>
                <w:szCs w:val="18"/>
              </w:rPr>
            </w:pPr>
            <w:r>
              <w:rPr>
                <w:sz w:val="18"/>
                <w:szCs w:val="18"/>
              </w:rPr>
              <w:t>17706316076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13" w:type="dxa"/>
          <w:trHeight w:val="525" w:hRule="atLeast"/>
          <w:jc w:val="center"/>
        </w:trPr>
        <w:tc>
          <w:tcPr>
            <w:tcW w:w="1253" w:type="dxa"/>
            <w:vAlign w:val="center"/>
          </w:tcPr>
          <w:p>
            <w:pPr>
              <w:rPr>
                <w:sz w:val="18"/>
                <w:szCs w:val="18"/>
              </w:rPr>
            </w:pPr>
            <w:r>
              <w:rPr>
                <w:rFonts w:hint="eastAsia"/>
                <w:sz w:val="18"/>
                <w:szCs w:val="18"/>
              </w:rPr>
              <w:t>审核员2</w:t>
            </w:r>
            <w:r>
              <w:rPr>
                <w:rFonts w:hint="eastAsia"/>
                <w:sz w:val="18"/>
                <w:szCs w:val="18"/>
                <w:lang w:eastAsia="zh-CN"/>
              </w:rPr>
              <w:t>（</w:t>
            </w:r>
            <w:r>
              <w:rPr>
                <w:rFonts w:hint="eastAsia"/>
                <w:sz w:val="18"/>
                <w:szCs w:val="18"/>
                <w:lang w:val="en-US" w:eastAsia="zh-CN"/>
              </w:rPr>
              <w:t>被林兵见证EMS</w:t>
            </w:r>
            <w:r>
              <w:rPr>
                <w:rFonts w:hint="eastAsia"/>
                <w:sz w:val="18"/>
                <w:szCs w:val="18"/>
                <w:lang w:eastAsia="zh-CN"/>
              </w:rPr>
              <w:t>）</w:t>
            </w:r>
          </w:p>
        </w:tc>
        <w:tc>
          <w:tcPr>
            <w:tcW w:w="1010" w:type="dxa"/>
            <w:gridSpan w:val="2"/>
            <w:vAlign w:val="center"/>
          </w:tcPr>
          <w:p>
            <w:pPr>
              <w:rPr>
                <w:sz w:val="18"/>
                <w:szCs w:val="18"/>
              </w:rPr>
            </w:pPr>
            <w:r>
              <w:rPr>
                <w:rFonts w:hint="eastAsia"/>
                <w:sz w:val="18"/>
                <w:szCs w:val="18"/>
              </w:rPr>
              <w:t>石帆</w:t>
            </w:r>
          </w:p>
        </w:tc>
        <w:tc>
          <w:tcPr>
            <w:tcW w:w="709" w:type="dxa"/>
            <w:gridSpan w:val="2"/>
            <w:vAlign w:val="center"/>
          </w:tcPr>
          <w:p>
            <w:pPr>
              <w:rPr>
                <w:sz w:val="18"/>
                <w:szCs w:val="18"/>
              </w:rPr>
            </w:pPr>
            <w:r>
              <w:rPr>
                <w:rFonts w:hint="eastAsia"/>
                <w:sz w:val="18"/>
                <w:szCs w:val="18"/>
              </w:rPr>
              <w:t>女</w:t>
            </w:r>
          </w:p>
        </w:tc>
        <w:tc>
          <w:tcPr>
            <w:tcW w:w="2268" w:type="dxa"/>
            <w:gridSpan w:val="2"/>
            <w:vAlign w:val="center"/>
          </w:tcPr>
          <w:p>
            <w:pPr>
              <w:rPr>
                <w:sz w:val="18"/>
                <w:szCs w:val="18"/>
              </w:rPr>
            </w:pPr>
            <w:r>
              <w:rPr>
                <w:rFonts w:hint="eastAsia"/>
                <w:sz w:val="18"/>
                <w:szCs w:val="18"/>
              </w:rPr>
              <w:t xml:space="preserve">2021-N1QMS-1266613 </w:t>
            </w:r>
          </w:p>
          <w:p>
            <w:pPr>
              <w:rPr>
                <w:sz w:val="18"/>
                <w:szCs w:val="18"/>
              </w:rPr>
            </w:pPr>
            <w:r>
              <w:rPr>
                <w:rFonts w:hint="eastAsia"/>
                <w:sz w:val="18"/>
                <w:szCs w:val="18"/>
              </w:rPr>
              <w:t>2021-N0EMS-1266613</w:t>
            </w:r>
          </w:p>
        </w:tc>
        <w:tc>
          <w:tcPr>
            <w:tcW w:w="1701" w:type="dxa"/>
            <w:vAlign w:val="center"/>
          </w:tcPr>
          <w:p>
            <w:pPr>
              <w:spacing w:line="240" w:lineRule="exact"/>
              <w:rPr>
                <w:sz w:val="18"/>
                <w:szCs w:val="18"/>
              </w:rPr>
            </w:pPr>
            <w:r>
              <w:rPr>
                <w:rFonts w:hint="eastAsia"/>
                <w:sz w:val="18"/>
                <w:szCs w:val="18"/>
              </w:rPr>
              <w:t>——</w:t>
            </w:r>
          </w:p>
        </w:tc>
        <w:tc>
          <w:tcPr>
            <w:tcW w:w="1276" w:type="dxa"/>
            <w:gridSpan w:val="2"/>
            <w:vAlign w:val="center"/>
          </w:tcPr>
          <w:p>
            <w:pPr>
              <w:jc w:val="center"/>
              <w:rPr>
                <w:sz w:val="18"/>
                <w:szCs w:val="18"/>
              </w:rPr>
            </w:pPr>
            <w:r>
              <w:rPr>
                <w:rFonts w:hint="eastAsia"/>
                <w:sz w:val="18"/>
                <w:szCs w:val="18"/>
              </w:rPr>
              <w:t>——</w:t>
            </w:r>
          </w:p>
        </w:tc>
        <w:tc>
          <w:tcPr>
            <w:tcW w:w="414" w:type="dxa"/>
            <w:vAlign w:val="center"/>
          </w:tcPr>
          <w:p>
            <w:pPr>
              <w:jc w:val="center"/>
              <w:rPr>
                <w:sz w:val="18"/>
                <w:szCs w:val="18"/>
              </w:rPr>
            </w:pPr>
            <w:r>
              <w:rPr>
                <w:rFonts w:hint="eastAsia"/>
                <w:sz w:val="18"/>
                <w:szCs w:val="18"/>
              </w:rPr>
              <w:t>D</w:t>
            </w:r>
          </w:p>
        </w:tc>
        <w:tc>
          <w:tcPr>
            <w:tcW w:w="1474" w:type="dxa"/>
            <w:gridSpan w:val="3"/>
            <w:vAlign w:val="center"/>
          </w:tcPr>
          <w:p>
            <w:pPr>
              <w:rPr>
                <w:sz w:val="18"/>
                <w:szCs w:val="18"/>
              </w:rPr>
            </w:pPr>
            <w:r>
              <w:rPr>
                <w:sz w:val="18"/>
                <w:szCs w:val="18"/>
              </w:rPr>
              <w:t>15088737064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13" w:type="dxa"/>
          <w:trHeight w:val="525" w:hRule="atLeast"/>
          <w:jc w:val="center"/>
        </w:trPr>
        <w:tc>
          <w:tcPr>
            <w:tcW w:w="1253" w:type="dxa"/>
            <w:vAlign w:val="center"/>
          </w:tcPr>
          <w:p>
            <w:pPr>
              <w:rPr>
                <w:sz w:val="18"/>
                <w:szCs w:val="18"/>
              </w:rPr>
            </w:pPr>
            <w:r>
              <w:rPr>
                <w:rFonts w:hint="eastAsia"/>
                <w:sz w:val="18"/>
                <w:szCs w:val="18"/>
              </w:rPr>
              <w:t>审核员3</w:t>
            </w:r>
          </w:p>
        </w:tc>
        <w:tc>
          <w:tcPr>
            <w:tcW w:w="1010" w:type="dxa"/>
            <w:gridSpan w:val="2"/>
            <w:vAlign w:val="center"/>
          </w:tcPr>
          <w:p>
            <w:pPr>
              <w:rPr>
                <w:sz w:val="18"/>
                <w:szCs w:val="18"/>
              </w:rPr>
            </w:pPr>
            <w:r>
              <w:rPr>
                <w:rFonts w:hint="eastAsia"/>
                <w:sz w:val="18"/>
                <w:szCs w:val="18"/>
              </w:rPr>
              <w:t>陈权</w:t>
            </w:r>
          </w:p>
        </w:tc>
        <w:tc>
          <w:tcPr>
            <w:tcW w:w="709" w:type="dxa"/>
            <w:gridSpan w:val="2"/>
            <w:vAlign w:val="center"/>
          </w:tcPr>
          <w:p>
            <w:pPr>
              <w:rPr>
                <w:sz w:val="18"/>
                <w:szCs w:val="18"/>
              </w:rPr>
            </w:pPr>
            <w:r>
              <w:rPr>
                <w:rFonts w:hint="eastAsia"/>
                <w:sz w:val="18"/>
                <w:szCs w:val="18"/>
              </w:rPr>
              <w:t>男</w:t>
            </w:r>
          </w:p>
        </w:tc>
        <w:tc>
          <w:tcPr>
            <w:tcW w:w="2268" w:type="dxa"/>
            <w:gridSpan w:val="2"/>
            <w:vAlign w:val="center"/>
          </w:tcPr>
          <w:p>
            <w:pPr>
              <w:numPr>
                <w:ilvl w:val="0"/>
                <w:numId w:val="2"/>
              </w:numPr>
              <w:rPr>
                <w:sz w:val="18"/>
                <w:szCs w:val="18"/>
              </w:rPr>
            </w:pPr>
            <w:r>
              <w:rPr>
                <w:rFonts w:hint="eastAsia"/>
                <w:sz w:val="18"/>
                <w:szCs w:val="18"/>
              </w:rPr>
              <w:t>N0QMS-1237169</w:t>
            </w:r>
          </w:p>
          <w:p>
            <w:pPr>
              <w:rPr>
                <w:sz w:val="18"/>
                <w:szCs w:val="18"/>
              </w:rPr>
            </w:pPr>
            <w:r>
              <w:rPr>
                <w:rFonts w:hint="eastAsia"/>
                <w:sz w:val="18"/>
                <w:szCs w:val="18"/>
              </w:rPr>
              <w:t xml:space="preserve">2021-N0FSMS-1237169 </w:t>
            </w:r>
          </w:p>
        </w:tc>
        <w:tc>
          <w:tcPr>
            <w:tcW w:w="1701" w:type="dxa"/>
            <w:vAlign w:val="center"/>
          </w:tcPr>
          <w:p>
            <w:pPr>
              <w:spacing w:line="240" w:lineRule="exact"/>
              <w:rPr>
                <w:rFonts w:eastAsia="微软雅黑"/>
                <w:color w:val="000000"/>
                <w:sz w:val="18"/>
                <w:szCs w:val="18"/>
              </w:rPr>
            </w:pPr>
            <w:r>
              <w:rPr>
                <w:rFonts w:hint="eastAsia" w:eastAsia="微软雅黑"/>
                <w:color w:val="000000"/>
                <w:sz w:val="18"/>
                <w:szCs w:val="18"/>
              </w:rPr>
              <w:t>——</w:t>
            </w:r>
          </w:p>
        </w:tc>
        <w:tc>
          <w:tcPr>
            <w:tcW w:w="1276" w:type="dxa"/>
            <w:gridSpan w:val="2"/>
            <w:vAlign w:val="center"/>
          </w:tcPr>
          <w:p>
            <w:pPr>
              <w:jc w:val="center"/>
              <w:rPr>
                <w:bCs/>
                <w:sz w:val="18"/>
                <w:szCs w:val="18"/>
              </w:rPr>
            </w:pPr>
            <w:r>
              <w:rPr>
                <w:rFonts w:hint="eastAsia"/>
                <w:bCs/>
                <w:sz w:val="18"/>
                <w:szCs w:val="18"/>
              </w:rPr>
              <w:t>——</w:t>
            </w:r>
          </w:p>
        </w:tc>
        <w:tc>
          <w:tcPr>
            <w:tcW w:w="414" w:type="dxa"/>
            <w:vAlign w:val="center"/>
          </w:tcPr>
          <w:p>
            <w:pPr>
              <w:jc w:val="center"/>
              <w:rPr>
                <w:sz w:val="18"/>
                <w:szCs w:val="18"/>
              </w:rPr>
            </w:pPr>
            <w:r>
              <w:rPr>
                <w:rFonts w:hint="eastAsia"/>
                <w:sz w:val="18"/>
                <w:szCs w:val="18"/>
              </w:rPr>
              <w:t>E</w:t>
            </w:r>
          </w:p>
        </w:tc>
        <w:tc>
          <w:tcPr>
            <w:tcW w:w="1474" w:type="dxa"/>
            <w:gridSpan w:val="3"/>
            <w:vAlign w:val="center"/>
          </w:tcPr>
          <w:p>
            <w:pPr>
              <w:rPr>
                <w:sz w:val="18"/>
                <w:szCs w:val="18"/>
              </w:rPr>
            </w:pPr>
            <w:r>
              <w:rPr>
                <w:sz w:val="18"/>
                <w:szCs w:val="18"/>
              </w:rPr>
              <w:t>13336722672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413" w:hRule="atLeast"/>
        </w:trPr>
        <w:tc>
          <w:tcPr>
            <w:tcW w:w="10105" w:type="dxa"/>
            <w:gridSpan w:val="14"/>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418" w:hRule="atLeast"/>
        </w:trPr>
        <w:tc>
          <w:tcPr>
            <w:tcW w:w="1484" w:type="dxa"/>
            <w:gridSpan w:val="3"/>
            <w:vAlign w:val="center"/>
          </w:tcPr>
          <w:p>
            <w:r>
              <w:rPr>
                <w:rFonts w:hint="eastAsia"/>
              </w:rPr>
              <w:t>姓名</w:t>
            </w:r>
          </w:p>
        </w:tc>
        <w:tc>
          <w:tcPr>
            <w:tcW w:w="1269" w:type="dxa"/>
            <w:gridSpan w:val="2"/>
            <w:vAlign w:val="center"/>
          </w:tcPr>
          <w:p>
            <w:r>
              <w:rPr>
                <w:rFonts w:hint="eastAsia"/>
              </w:rPr>
              <w:t>作用</w:t>
            </w:r>
          </w:p>
        </w:tc>
        <w:tc>
          <w:tcPr>
            <w:tcW w:w="600" w:type="dxa"/>
            <w:gridSpan w:val="2"/>
            <w:vAlign w:val="center"/>
          </w:tcPr>
          <w:p>
            <w:r>
              <w:rPr>
                <w:rFonts w:hint="eastAsia"/>
              </w:rPr>
              <w:t>性别</w:t>
            </w:r>
          </w:p>
        </w:tc>
        <w:tc>
          <w:tcPr>
            <w:tcW w:w="4948" w:type="dxa"/>
            <w:gridSpan w:val="3"/>
            <w:vAlign w:val="center"/>
          </w:tcPr>
          <w:p>
            <w:r>
              <w:rPr>
                <w:rFonts w:hint="eastAsia"/>
              </w:rPr>
              <w:t>工作单位</w:t>
            </w:r>
          </w:p>
        </w:tc>
        <w:tc>
          <w:tcPr>
            <w:tcW w:w="1804" w:type="dxa"/>
            <w:gridSpan w:val="4"/>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418" w:hRule="atLeast"/>
        </w:trPr>
        <w:tc>
          <w:tcPr>
            <w:tcW w:w="1484" w:type="dxa"/>
            <w:gridSpan w:val="3"/>
            <w:vAlign w:val="center"/>
          </w:tcPr>
          <w:p>
            <w:pPr>
              <w:rPr>
                <w:rFonts w:hint="eastAsia" w:eastAsia="宋体"/>
                <w:lang w:eastAsia="zh-CN"/>
              </w:rPr>
            </w:pPr>
            <w:r>
              <w:rPr>
                <w:rFonts w:hint="eastAsia"/>
                <w:lang w:eastAsia="zh-CN"/>
              </w:rPr>
              <w:t>——</w:t>
            </w:r>
          </w:p>
        </w:tc>
        <w:tc>
          <w:tcPr>
            <w:tcW w:w="1269" w:type="dxa"/>
            <w:gridSpan w:val="2"/>
            <w:vAlign w:val="center"/>
          </w:tcPr>
          <w:p>
            <w:r>
              <w:rPr>
                <w:rFonts w:hint="eastAsia"/>
              </w:rPr>
              <w:t>观察员</w:t>
            </w:r>
          </w:p>
        </w:tc>
        <w:tc>
          <w:tcPr>
            <w:tcW w:w="600" w:type="dxa"/>
            <w:gridSpan w:val="2"/>
            <w:vAlign w:val="center"/>
          </w:tcPr>
          <w:p/>
        </w:tc>
        <w:tc>
          <w:tcPr>
            <w:tcW w:w="4948" w:type="dxa"/>
            <w:gridSpan w:val="3"/>
            <w:vAlign w:val="center"/>
          </w:tcPr>
          <w:p/>
        </w:tc>
        <w:tc>
          <w:tcPr>
            <w:tcW w:w="1804" w:type="dxa"/>
            <w:gridSpan w:val="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418" w:hRule="atLeast"/>
        </w:trPr>
        <w:tc>
          <w:tcPr>
            <w:tcW w:w="1484" w:type="dxa"/>
            <w:gridSpan w:val="3"/>
            <w:vAlign w:val="center"/>
          </w:tcPr>
          <w:p/>
        </w:tc>
        <w:tc>
          <w:tcPr>
            <w:tcW w:w="1269" w:type="dxa"/>
            <w:gridSpan w:val="2"/>
            <w:vAlign w:val="center"/>
          </w:tcPr>
          <w:p/>
        </w:tc>
        <w:tc>
          <w:tcPr>
            <w:tcW w:w="600" w:type="dxa"/>
            <w:gridSpan w:val="2"/>
            <w:vAlign w:val="center"/>
          </w:tcPr>
          <w:p/>
        </w:tc>
        <w:tc>
          <w:tcPr>
            <w:tcW w:w="4948" w:type="dxa"/>
            <w:gridSpan w:val="3"/>
            <w:vAlign w:val="center"/>
          </w:tcPr>
          <w:p/>
        </w:tc>
        <w:tc>
          <w:tcPr>
            <w:tcW w:w="1804" w:type="dxa"/>
            <w:gridSpan w:val="4"/>
            <w:vAlign w:val="center"/>
          </w:tcPr>
          <w:p/>
        </w:tc>
      </w:tr>
    </w:tbl>
    <w:p/>
    <w:p>
      <w:pPr>
        <w:rPr>
          <w:rFonts w:eastAsia="MS Mincho"/>
          <w:lang w:eastAsia="ja-JP"/>
        </w:rPr>
      </w:pPr>
    </w:p>
    <w:p>
      <w:r>
        <w:rPr>
          <w:rFonts w:hint="eastAsia"/>
        </w:rPr>
        <w:t>六、上次审核后发生的影响组织管理体系的重要变更（</w:t>
      </w:r>
      <w:r>
        <w:rPr>
          <w:rFonts w:hint="eastAsia"/>
          <w:lang w:val="en-US" w:eastAsia="zh-CN"/>
        </w:rPr>
        <w:t>未发生变更</w:t>
      </w:r>
      <w:r>
        <w:rPr>
          <w:rFonts w:hint="eastAsia"/>
        </w:rPr>
        <w:t xml:space="preserve">）  </w:t>
      </w:r>
    </w:p>
    <w:tbl>
      <w:tblPr>
        <w:tblStyle w:val="1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3"/>
        </w:numPr>
      </w:pPr>
      <w:r>
        <w:t>审核发现</w:t>
      </w:r>
      <w:r>
        <w:rPr>
          <w:rFonts w:hint="eastAsia"/>
        </w:rPr>
        <w:t xml:space="preserve">（见 </w:t>
      </w:r>
      <w:r>
        <w:rPr>
          <w:rFonts w:hint="eastAsia"/>
          <w:lang w:eastAsia="zh-CN"/>
        </w:rPr>
        <w:t>☑</w:t>
      </w:r>
      <w:r>
        <w:rPr>
          <w:rFonts w:hint="eastAsia"/>
        </w:rPr>
        <w:t xml:space="preserve">QMS □EcMS </w:t>
      </w:r>
      <w:r>
        <w:rPr>
          <w:rFonts w:hint="eastAsia"/>
          <w:lang w:eastAsia="zh-CN"/>
        </w:rPr>
        <w:t>☑</w:t>
      </w:r>
      <w:r>
        <w:rPr>
          <w:rFonts w:hint="eastAsia"/>
        </w:rPr>
        <w:t xml:space="preserve">EMS </w:t>
      </w:r>
      <w:r>
        <w:rPr>
          <w:rFonts w:hint="eastAsia"/>
          <w:lang w:eastAsia="zh-CN"/>
        </w:rPr>
        <w:t>☑</w:t>
      </w:r>
      <w:r>
        <w:rPr>
          <w:rFonts w:hint="eastAsia"/>
        </w:rPr>
        <w:t>OHSMS</w:t>
      </w:r>
      <w:r>
        <w:rPr>
          <w:rFonts w:hint="eastAsia"/>
          <w:lang w:val="en-US" w:eastAsia="zh-CN"/>
        </w:rPr>
        <w:t xml:space="preserve"> </w:t>
      </w:r>
      <w:r>
        <w:rPr>
          <w:rFonts w:hint="eastAsia"/>
          <w:lang w:eastAsia="zh-CN"/>
        </w:rPr>
        <w:t>□</w:t>
      </w:r>
      <w:r>
        <w:rPr>
          <w:rFonts w:hint="eastAsia"/>
        </w:rPr>
        <w:t>FSMS □HACCP 的附件）</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w:t>
            </w:r>
          </w:p>
        </w:tc>
      </w:tr>
    </w:tbl>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无重大</w:t>
            </w:r>
            <w:r>
              <w:rPr>
                <w:rFonts w:hint="eastAsia"/>
                <w:lang w:val="en-US" w:eastAsia="zh-CN"/>
              </w:rPr>
              <w:t>质量、环境、职业健康安全和</w:t>
            </w:r>
            <w:r>
              <w:rPr>
                <w:rFonts w:hint="eastAsia"/>
              </w:rPr>
              <w:t>食品安全事故和投诉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lang w:eastAsia="zh-CN"/>
              </w:rPr>
            </w:pPr>
            <w:r>
              <w:rPr>
                <w:rFonts w:hint="eastAsia"/>
                <w:lang w:eastAsia="zh-CN"/>
              </w:rPr>
              <w:t>□</w:t>
            </w:r>
            <w:r>
              <w:rPr>
                <w:rFonts w:hint="eastAsia"/>
              </w:rPr>
              <w:t>已关闭</w:t>
            </w:r>
            <w:r>
              <w:rPr>
                <w:rFonts w:hint="eastAsia"/>
                <w:lang w:eastAsia="zh-CN"/>
              </w:rPr>
              <w:t>；</w:t>
            </w:r>
          </w:p>
          <w:p>
            <w:pPr>
              <w:rPr>
                <w:rFonts w:hint="default" w:eastAsia="宋体"/>
                <w:lang w:val="en-US" w:eastAsia="zh-CN"/>
              </w:rPr>
            </w:pPr>
            <w:r>
              <w:rPr>
                <w:rFonts w:hint="eastAsia"/>
                <w:lang w:eastAsia="zh-CN"/>
              </w:rPr>
              <w:t>☑</w:t>
            </w:r>
            <w:r>
              <w:rPr>
                <w:rFonts w:hint="eastAsia"/>
                <w:lang w:val="en-US" w:eastAsia="zh-CN"/>
              </w:rPr>
              <w:t>未关闭的见不符合项报告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w:t>
            </w:r>
            <w:r>
              <w:rPr>
                <w:rFonts w:hint="eastAsia"/>
                <w:lang w:val="en-US" w:eastAsia="zh-CN"/>
              </w:rPr>
              <w:t>监督和</w:t>
            </w:r>
            <w:r>
              <w:rPr>
                <w:rFonts w:hint="eastAsia"/>
              </w:rPr>
              <w:t>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rPr>
              <w:t>不适用</w:t>
            </w:r>
          </w:p>
        </w:tc>
      </w:tr>
    </w:tbl>
    <w:p/>
    <w:p>
      <w:r>
        <w:rPr>
          <w:rFonts w:hint="eastAsia"/>
        </w:rPr>
        <w:t>八、已识别出的任何未解决的问题：不适用</w:t>
      </w:r>
    </w:p>
    <w:p>
      <w:r>
        <w:rPr>
          <w:rFonts w:hint="eastAsia"/>
        </w:rPr>
        <w:t>□可能影响本次审核结论可靠性的因素：</w:t>
      </w:r>
    </w:p>
    <w:tbl>
      <w:tblPr>
        <w:tblStyle w:val="13"/>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3"/>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QMS</w:t>
            </w:r>
          </w:p>
        </w:tc>
        <w:tc>
          <w:tcPr>
            <w:tcW w:w="1698" w:type="dxa"/>
            <w:shd w:val="clear" w:color="auto" w:fill="auto"/>
          </w:tcPr>
          <w:p>
            <w:pPr>
              <w:rPr>
                <w:rFonts w:hint="default" w:eastAsia="宋体"/>
                <w:lang w:val="en-US" w:eastAsia="zh-CN"/>
              </w:rPr>
            </w:pPr>
            <w:r>
              <w:rPr>
                <w:rFonts w:hint="eastAsia"/>
                <w:lang w:val="en-US" w:eastAsia="zh-CN"/>
              </w:rPr>
              <w:t>2</w:t>
            </w:r>
          </w:p>
        </w:tc>
        <w:tc>
          <w:tcPr>
            <w:tcW w:w="1717" w:type="dxa"/>
            <w:shd w:val="clear" w:color="auto" w:fill="auto"/>
          </w:tcPr>
          <w:p>
            <w:pPr>
              <w:rPr>
                <w:rFonts w:hint="eastAsia" w:eastAsia="宋体"/>
                <w:lang w:val="en-US" w:eastAsia="zh-CN"/>
              </w:rPr>
            </w:pPr>
            <w:r>
              <w:rPr>
                <w:rFonts w:hint="eastAsia"/>
                <w:lang w:val="en-US" w:eastAsia="zh-CN"/>
              </w:rPr>
              <w:t>0</w:t>
            </w:r>
          </w:p>
        </w:tc>
        <w:tc>
          <w:tcPr>
            <w:tcW w:w="1560" w:type="dxa"/>
            <w:shd w:val="clear" w:color="auto" w:fill="auto"/>
          </w:tcPr>
          <w:p>
            <w:pPr>
              <w:rPr>
                <w:rFonts w:hint="default" w:eastAsia="宋体"/>
                <w:lang w:val="en-US" w:eastAsia="zh-CN"/>
              </w:rPr>
            </w:pPr>
            <w:r>
              <w:rPr>
                <w:rFonts w:hint="eastAsia"/>
                <w:lang w:val="en-US" w:eastAsia="zh-CN"/>
              </w:rPr>
              <w:t>2</w:t>
            </w:r>
          </w:p>
        </w:tc>
        <w:tc>
          <w:tcPr>
            <w:tcW w:w="2965" w:type="dxa"/>
            <w:shd w:val="clear" w:color="auto" w:fill="auto"/>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shd w:val="clear" w:color="auto" w:fill="auto"/>
          </w:tcPr>
          <w:p>
            <w:pPr>
              <w:rPr>
                <w:rFonts w:hint="eastAsia" w:eastAsia="宋体"/>
                <w:lang w:eastAsia="zh-CN"/>
              </w:rPr>
            </w:pPr>
            <w:r>
              <w:rPr>
                <w:rFonts w:hint="eastAsia"/>
                <w:lang w:eastAsia="zh-CN"/>
              </w:rPr>
              <w:t>——</w:t>
            </w:r>
          </w:p>
        </w:tc>
        <w:tc>
          <w:tcPr>
            <w:tcW w:w="1717" w:type="dxa"/>
            <w:shd w:val="clear" w:color="auto" w:fill="auto"/>
          </w:tcPr>
          <w:p>
            <w:pPr>
              <w:rPr>
                <w:rFonts w:hint="eastAsia" w:eastAsia="宋体"/>
                <w:lang w:eastAsia="zh-CN"/>
              </w:rPr>
            </w:pPr>
            <w:r>
              <w:rPr>
                <w:rFonts w:hint="eastAsia"/>
                <w:lang w:eastAsia="zh-CN"/>
              </w:rPr>
              <w:t>——</w:t>
            </w:r>
          </w:p>
        </w:tc>
        <w:tc>
          <w:tcPr>
            <w:tcW w:w="1560" w:type="dxa"/>
            <w:shd w:val="clear" w:color="auto" w:fill="auto"/>
          </w:tcPr>
          <w:p>
            <w:pPr>
              <w:rPr>
                <w:rFonts w:hint="eastAsia" w:eastAsia="宋体"/>
                <w:lang w:eastAsia="zh-CN"/>
              </w:rPr>
            </w:pPr>
            <w:r>
              <w:rPr>
                <w:rFonts w:hint="eastAsia"/>
                <w:lang w:eastAsia="zh-CN"/>
              </w:rPr>
              <w:t>——</w:t>
            </w:r>
          </w:p>
        </w:tc>
        <w:tc>
          <w:tcPr>
            <w:tcW w:w="2965" w:type="dxa"/>
            <w:shd w:val="clear" w:color="auto" w:fill="auto"/>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022" w:type="dxa"/>
          </w:tcPr>
          <w:p>
            <w:r>
              <w:rPr>
                <w:rFonts w:hint="eastAsia"/>
              </w:rPr>
              <w:t>EMS</w:t>
            </w:r>
          </w:p>
        </w:tc>
        <w:tc>
          <w:tcPr>
            <w:tcW w:w="1698" w:type="dxa"/>
            <w:shd w:val="clear" w:color="auto" w:fill="auto"/>
          </w:tcPr>
          <w:p>
            <w:pPr>
              <w:rPr>
                <w:rFonts w:hint="eastAsia" w:eastAsia="宋体"/>
                <w:lang w:val="en-US" w:eastAsia="zh-CN"/>
              </w:rPr>
            </w:pPr>
            <w:r>
              <w:rPr>
                <w:rFonts w:hint="eastAsia"/>
                <w:lang w:val="en-US" w:eastAsia="zh-CN"/>
              </w:rPr>
              <w:t>2</w:t>
            </w:r>
          </w:p>
        </w:tc>
        <w:tc>
          <w:tcPr>
            <w:tcW w:w="1717" w:type="dxa"/>
            <w:shd w:val="clear" w:color="auto" w:fill="auto"/>
          </w:tcPr>
          <w:p>
            <w:pPr>
              <w:rPr>
                <w:rFonts w:hint="eastAsia" w:eastAsia="宋体"/>
                <w:lang w:val="en-US" w:eastAsia="zh-CN"/>
              </w:rPr>
            </w:pPr>
            <w:r>
              <w:rPr>
                <w:rFonts w:hint="eastAsia"/>
                <w:lang w:val="en-US" w:eastAsia="zh-CN"/>
              </w:rPr>
              <w:t>0</w:t>
            </w:r>
          </w:p>
        </w:tc>
        <w:tc>
          <w:tcPr>
            <w:tcW w:w="1560" w:type="dxa"/>
            <w:shd w:val="clear" w:color="auto" w:fill="auto"/>
          </w:tcPr>
          <w:p>
            <w:pPr>
              <w:rPr>
                <w:rFonts w:hint="eastAsia" w:eastAsia="宋体"/>
                <w:lang w:val="en-US" w:eastAsia="zh-CN"/>
              </w:rPr>
            </w:pPr>
            <w:r>
              <w:rPr>
                <w:rFonts w:hint="eastAsia"/>
                <w:lang w:val="en-US" w:eastAsia="zh-CN"/>
              </w:rPr>
              <w:t>2</w:t>
            </w:r>
          </w:p>
        </w:tc>
        <w:tc>
          <w:tcPr>
            <w:tcW w:w="2965" w:type="dxa"/>
            <w:shd w:val="clear" w:color="auto" w:fill="auto"/>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shd w:val="clear" w:color="auto" w:fill="auto"/>
          </w:tcPr>
          <w:p>
            <w:pPr>
              <w:rPr>
                <w:rFonts w:hint="eastAsia" w:eastAsia="宋体"/>
                <w:lang w:val="en-US" w:eastAsia="zh-CN"/>
              </w:rPr>
            </w:pPr>
            <w:r>
              <w:rPr>
                <w:rFonts w:hint="eastAsia"/>
                <w:lang w:val="en-US" w:eastAsia="zh-CN"/>
              </w:rPr>
              <w:t>2</w:t>
            </w:r>
          </w:p>
        </w:tc>
        <w:tc>
          <w:tcPr>
            <w:tcW w:w="1717" w:type="dxa"/>
            <w:shd w:val="clear" w:color="auto" w:fill="auto"/>
          </w:tcPr>
          <w:p>
            <w:pPr>
              <w:rPr>
                <w:rFonts w:hint="eastAsia" w:eastAsia="宋体"/>
                <w:lang w:val="en-US" w:eastAsia="zh-CN"/>
              </w:rPr>
            </w:pPr>
            <w:r>
              <w:rPr>
                <w:rFonts w:hint="eastAsia"/>
                <w:lang w:val="en-US" w:eastAsia="zh-CN"/>
              </w:rPr>
              <w:t>0</w:t>
            </w:r>
          </w:p>
        </w:tc>
        <w:tc>
          <w:tcPr>
            <w:tcW w:w="1560" w:type="dxa"/>
            <w:shd w:val="clear" w:color="auto" w:fill="auto"/>
          </w:tcPr>
          <w:p>
            <w:pPr>
              <w:rPr>
                <w:rFonts w:hint="eastAsia" w:eastAsia="宋体"/>
                <w:lang w:val="en-US" w:eastAsia="zh-CN"/>
              </w:rPr>
            </w:pPr>
            <w:r>
              <w:rPr>
                <w:rFonts w:hint="eastAsia"/>
                <w:lang w:val="en-US" w:eastAsia="zh-CN"/>
              </w:rPr>
              <w:t>2</w:t>
            </w:r>
          </w:p>
        </w:tc>
        <w:tc>
          <w:tcPr>
            <w:tcW w:w="2965" w:type="dxa"/>
            <w:shd w:val="clear" w:color="auto" w:fill="auto"/>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shd w:val="clear" w:color="auto" w:fill="auto"/>
          </w:tcPr>
          <w:p>
            <w:pPr>
              <w:rPr>
                <w:rFonts w:hint="eastAsia" w:eastAsia="宋体"/>
                <w:lang w:eastAsia="zh-CN"/>
              </w:rPr>
            </w:pPr>
            <w:r>
              <w:rPr>
                <w:rFonts w:hint="eastAsia"/>
                <w:lang w:val="en-US" w:eastAsia="zh-CN"/>
              </w:rPr>
              <w:t>0</w:t>
            </w:r>
          </w:p>
        </w:tc>
        <w:tc>
          <w:tcPr>
            <w:tcW w:w="1717" w:type="dxa"/>
            <w:shd w:val="clear" w:color="auto" w:fill="auto"/>
          </w:tcPr>
          <w:p>
            <w:r>
              <w:rPr>
                <w:rFonts w:hint="eastAsia"/>
              </w:rPr>
              <w:t>0</w:t>
            </w:r>
          </w:p>
        </w:tc>
        <w:tc>
          <w:tcPr>
            <w:tcW w:w="1560" w:type="dxa"/>
            <w:shd w:val="clear" w:color="auto" w:fill="auto"/>
          </w:tcPr>
          <w:p>
            <w:pPr>
              <w:rPr>
                <w:rFonts w:hint="eastAsia" w:eastAsia="宋体"/>
                <w:lang w:val="en-US" w:eastAsia="zh-CN"/>
              </w:rPr>
            </w:pPr>
            <w:r>
              <w:rPr>
                <w:rFonts w:hint="eastAsia"/>
                <w:lang w:val="en-US" w:eastAsia="zh-CN"/>
              </w:rPr>
              <w:t>0</w:t>
            </w:r>
          </w:p>
        </w:tc>
        <w:tc>
          <w:tcPr>
            <w:tcW w:w="2965" w:type="dxa"/>
            <w:shd w:val="clear" w:color="auto" w:fill="auto"/>
          </w:tcPr>
          <w:p>
            <w:bookmarkStart w:id="4" w:name="_GoBack"/>
            <w:bookmarkEnd w:id="4"/>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shd w:val="clear" w:color="auto" w:fill="auto"/>
          </w:tcPr>
          <w:p>
            <w:pPr>
              <w:rPr>
                <w:rFonts w:hint="eastAsia" w:eastAsia="宋体"/>
                <w:lang w:eastAsia="zh-CN"/>
              </w:rPr>
            </w:pPr>
            <w:r>
              <w:rPr>
                <w:rFonts w:hint="eastAsia"/>
                <w:lang w:eastAsia="zh-CN"/>
              </w:rPr>
              <w:t>——</w:t>
            </w:r>
          </w:p>
        </w:tc>
        <w:tc>
          <w:tcPr>
            <w:tcW w:w="1717" w:type="dxa"/>
            <w:shd w:val="clear" w:color="auto" w:fill="auto"/>
          </w:tcPr>
          <w:p>
            <w:pPr>
              <w:rPr>
                <w:rFonts w:hint="eastAsia" w:eastAsia="宋体"/>
                <w:lang w:eastAsia="zh-CN"/>
              </w:rPr>
            </w:pPr>
            <w:r>
              <w:rPr>
                <w:rFonts w:hint="eastAsia"/>
                <w:lang w:eastAsia="zh-CN"/>
              </w:rPr>
              <w:t>——</w:t>
            </w:r>
          </w:p>
        </w:tc>
        <w:tc>
          <w:tcPr>
            <w:tcW w:w="1560" w:type="dxa"/>
            <w:shd w:val="clear" w:color="auto" w:fill="auto"/>
          </w:tcPr>
          <w:p>
            <w:pPr>
              <w:rPr>
                <w:rFonts w:hint="eastAsia" w:eastAsia="宋体"/>
                <w:lang w:eastAsia="zh-CN"/>
              </w:rPr>
            </w:pPr>
            <w:r>
              <w:rPr>
                <w:rFonts w:hint="eastAsia"/>
                <w:lang w:eastAsia="zh-CN"/>
              </w:rPr>
              <w:t>——</w:t>
            </w:r>
          </w:p>
        </w:tc>
        <w:tc>
          <w:tcPr>
            <w:tcW w:w="2965" w:type="dxa"/>
            <w:shd w:val="clear" w:color="auto" w:fill="auto"/>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12"/>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shd w:val="clear" w:color="auto" w:fill="auto"/>
          </w:tcPr>
          <w:p>
            <w:r>
              <w:rPr>
                <w:rFonts w:hint="eastAsia"/>
              </w:rPr>
              <w:t>推荐内容</w:t>
            </w:r>
          </w:p>
        </w:tc>
        <w:tc>
          <w:tcPr>
            <w:tcW w:w="8506"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r>
              <w:rPr>
                <w:rFonts w:hint="eastAsia"/>
              </w:rPr>
              <w:t>管理体系评价</w:t>
            </w:r>
          </w:p>
        </w:tc>
        <w:tc>
          <w:tcPr>
            <w:tcW w:w="8506" w:type="dxa"/>
            <w:gridSpan w:val="4"/>
            <w:shd w:val="clear" w:color="auto" w:fill="auto"/>
          </w:tcPr>
          <w:p>
            <w:r>
              <w:rPr>
                <w:rFonts w:hint="eastAsia"/>
                <w:lang w:eastAsia="zh-CN"/>
              </w:rPr>
              <w:t>☑</w:t>
            </w:r>
            <w:r>
              <w:rPr>
                <w:rFonts w:hint="eastAsia"/>
              </w:rPr>
              <w:t xml:space="preserve">QMS 基本满足ISO9001:2015标准的要求，建立了自我完善机制，质量管理体系运行基本有效。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rPr>
              <w:t>EMS基本满足ISO14001:2015标准的要求，建立了自我完善机制，环境管理体系运行基本有效。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rPr>
              <w:t>OHSMS基本满足</w:t>
            </w:r>
            <w:r>
              <w:rPr>
                <w:rFonts w:hint="eastAsia"/>
                <w:lang w:val="en-US" w:eastAsia="zh-CN"/>
              </w:rPr>
              <w:t>GB/T</w:t>
            </w:r>
            <w:r>
              <w:rPr>
                <w:rFonts w:hint="eastAsia"/>
              </w:rPr>
              <w:t>45001:20</w:t>
            </w:r>
            <w:r>
              <w:rPr>
                <w:rFonts w:hint="eastAsia"/>
                <w:lang w:val="en-US" w:eastAsia="zh-CN"/>
              </w:rPr>
              <w:t>20</w:t>
            </w:r>
            <w:r>
              <w:rPr>
                <w:rFonts w:hint="eastAsia"/>
              </w:rPr>
              <w:t>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rPr>
              <w:t>FSMS基本满足ISO22000:20</w:t>
            </w:r>
            <w:r>
              <w:rPr>
                <w:rFonts w:hint="eastAsia"/>
                <w:lang w:val="en-US" w:eastAsia="zh-CN"/>
              </w:rPr>
              <w:t>18</w:t>
            </w:r>
            <w:r>
              <w:rPr>
                <w:rFonts w:hint="eastAsia"/>
              </w:rPr>
              <w:t>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□HACCP基本满足GB/T27341-2009&amp;GB14881-2013标准的要求，建立了自我完善机制，环境管理体系运行基本有效。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574" w:type="dxa"/>
            <w:vMerge w:val="restart"/>
            <w:shd w:val="clear" w:color="auto" w:fill="auto"/>
          </w:tcPr>
          <w:p>
            <w:r>
              <w:rPr>
                <w:rFonts w:hint="eastAsia"/>
              </w:rPr>
              <w:t>对审核范围适宜性结论</w:t>
            </w:r>
          </w:p>
          <w:p/>
        </w:tc>
        <w:tc>
          <w:tcPr>
            <w:tcW w:w="8506" w:type="dxa"/>
            <w:gridSpan w:val="4"/>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574" w:type="dxa"/>
            <w:vMerge w:val="continue"/>
            <w:shd w:val="clear" w:color="auto" w:fill="auto"/>
          </w:tcPr>
          <w:p/>
        </w:tc>
        <w:tc>
          <w:tcPr>
            <w:tcW w:w="8506" w:type="dxa"/>
            <w:gridSpan w:val="4"/>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vAlign w:val="center"/>
          </w:tcPr>
          <w:p>
            <w:pPr>
              <w:jc w:val="center"/>
            </w:pPr>
            <w:r>
              <w:rPr>
                <w:rFonts w:hint="eastAsia"/>
              </w:rPr>
              <w:t>QMS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vAlign w:val="center"/>
          </w:tcPr>
          <w:p>
            <w:pPr>
              <w:jc w:val="center"/>
            </w:pPr>
            <w:r>
              <w:rPr>
                <w:rFonts w:hint="eastAsia"/>
              </w:rPr>
              <w:t>EcMS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 w:hRule="atLeast"/>
        </w:trPr>
        <w:tc>
          <w:tcPr>
            <w:tcW w:w="1574" w:type="dxa"/>
            <w:vMerge w:val="continue"/>
            <w:shd w:val="clear" w:color="auto" w:fill="auto"/>
          </w:tcPr>
          <w:p/>
        </w:tc>
        <w:tc>
          <w:tcPr>
            <w:tcW w:w="1126" w:type="dxa"/>
            <w:shd w:val="clear" w:color="auto" w:fill="auto"/>
            <w:vAlign w:val="center"/>
          </w:tcPr>
          <w:p>
            <w:pPr>
              <w:jc w:val="center"/>
            </w:pPr>
            <w:r>
              <w:rPr>
                <w:rFonts w:hint="eastAsia"/>
              </w:rPr>
              <w:t>FSMS</w:t>
            </w:r>
          </w:p>
        </w:tc>
        <w:tc>
          <w:tcPr>
            <w:tcW w:w="7380" w:type="dxa"/>
            <w:gridSpan w:val="3"/>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tc>
        <w:tc>
          <w:tcPr>
            <w:tcW w:w="1126" w:type="dxa"/>
            <w:shd w:val="clear" w:color="auto" w:fill="auto"/>
            <w:vAlign w:val="center"/>
          </w:tcPr>
          <w:p>
            <w:pPr>
              <w:jc w:val="center"/>
            </w:pPr>
            <w:r>
              <w:rPr>
                <w:rFonts w:hint="eastAsia"/>
              </w:rPr>
              <w:t>HACCP</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4" w:type="dxa"/>
            <w:vMerge w:val="continue"/>
            <w:shd w:val="clear" w:color="auto" w:fill="auto"/>
          </w:tcPr>
          <w:p/>
        </w:tc>
        <w:tc>
          <w:tcPr>
            <w:tcW w:w="1126" w:type="dxa"/>
            <w:shd w:val="clear" w:color="auto" w:fill="auto"/>
            <w:vAlign w:val="center"/>
          </w:tcPr>
          <w:p>
            <w:pPr>
              <w:jc w:val="center"/>
              <w:rPr>
                <w:lang w:val="en-GB"/>
              </w:rPr>
            </w:pPr>
            <w:r>
              <w:rPr>
                <w:rFonts w:hint="eastAsia"/>
              </w:rPr>
              <w:t>EMS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574" w:type="dxa"/>
            <w:vMerge w:val="continue"/>
            <w:shd w:val="clear" w:color="auto" w:fill="auto"/>
          </w:tcPr>
          <w:p/>
        </w:tc>
        <w:tc>
          <w:tcPr>
            <w:tcW w:w="1126" w:type="dxa"/>
            <w:shd w:val="clear" w:color="auto" w:fill="auto"/>
            <w:vAlign w:val="center"/>
          </w:tcPr>
          <w:p>
            <w:pPr>
              <w:jc w:val="center"/>
              <w:rPr>
                <w:lang w:val="en-GB"/>
              </w:rPr>
            </w:pPr>
            <w:r>
              <w:rPr>
                <w:rFonts w:hint="eastAsia"/>
              </w:rPr>
              <w:t>OHSMS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r>
              <w:rPr>
                <w:rFonts w:hint="eastAsia"/>
              </w:rPr>
              <w:t>审核组推荐意见</w:t>
            </w:r>
          </w:p>
          <w:p/>
        </w:tc>
        <w:tc>
          <w:tcPr>
            <w:tcW w:w="8506" w:type="dxa"/>
            <w:gridSpan w:val="4"/>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tc>
        <w:tc>
          <w:tcPr>
            <w:tcW w:w="8506" w:type="dxa"/>
            <w:gridSpan w:val="4"/>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4" w:type="dxa"/>
            <w:vMerge w:val="continue"/>
            <w:shd w:val="clear" w:color="auto" w:fill="auto"/>
          </w:tcPr>
          <w:p/>
        </w:tc>
        <w:tc>
          <w:tcPr>
            <w:tcW w:w="8506"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tc>
        <w:tc>
          <w:tcPr>
            <w:tcW w:w="8506"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tc>
        <w:tc>
          <w:tcPr>
            <w:tcW w:w="8506"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vMerge w:val="continue"/>
            <w:shd w:val="clear" w:color="auto" w:fill="auto"/>
          </w:tcPr>
          <w:p/>
        </w:tc>
        <w:tc>
          <w:tcPr>
            <w:tcW w:w="8506"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shd w:val="clear" w:color="auto" w:fill="auto"/>
          </w:tcPr>
          <w:p>
            <w:pPr>
              <w:jc w:val="center"/>
            </w:pPr>
          </w:p>
          <w:p>
            <w:pPr>
              <w:jc w:val="center"/>
            </w:pPr>
            <w:r>
              <w:rPr>
                <w:rFonts w:hint="eastAsia"/>
              </w:rPr>
              <w:t>审核组长签字</w:t>
            </w:r>
          </w:p>
        </w:tc>
        <w:tc>
          <w:tcPr>
            <w:tcW w:w="2835" w:type="dxa"/>
            <w:gridSpan w:val="2"/>
            <w:shd w:val="clear" w:color="auto" w:fill="auto"/>
          </w:tcPr>
          <w:p>
            <w:pPr>
              <w:jc w:val="center"/>
            </w:pPr>
            <w:r>
              <w:rPr>
                <w:rFonts w:hint="eastAsia" w:eastAsia="宋体"/>
                <w:sz w:val="22"/>
                <w:szCs w:val="22"/>
                <w:lang w:eastAsia="zh-CN"/>
              </w:rPr>
              <w:drawing>
                <wp:inline distT="0" distB="0" distL="114300" distR="114300">
                  <wp:extent cx="514350" cy="281940"/>
                  <wp:effectExtent l="0" t="0" r="6350" b="10160"/>
                  <wp:docPr id="5" name="图片 5" descr="67152343215884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71523432158846410"/>
                          <pic:cNvPicPr>
                            <a:picLocks noChangeAspect="1"/>
                          </pic:cNvPicPr>
                        </pic:nvPicPr>
                        <pic:blipFill>
                          <a:blip r:embed="rId6">
                            <a:lum bright="18000"/>
                          </a:blip>
                          <a:stretch>
                            <a:fillRect/>
                          </a:stretch>
                        </pic:blipFill>
                        <pic:spPr>
                          <a:xfrm>
                            <a:off x="0" y="0"/>
                            <a:ext cx="514350" cy="281940"/>
                          </a:xfrm>
                          <a:prstGeom prst="rect">
                            <a:avLst/>
                          </a:prstGeom>
                        </pic:spPr>
                      </pic:pic>
                    </a:graphicData>
                  </a:graphic>
                </wp:inline>
              </w:drawing>
            </w:r>
          </w:p>
        </w:tc>
        <w:tc>
          <w:tcPr>
            <w:tcW w:w="2835" w:type="dxa"/>
            <w:shd w:val="clear" w:color="auto" w:fill="auto"/>
          </w:tcPr>
          <w:p>
            <w:pPr>
              <w:jc w:val="center"/>
            </w:pPr>
          </w:p>
          <w:p>
            <w:pPr>
              <w:jc w:val="center"/>
            </w:pPr>
            <w:r>
              <w:rPr>
                <w:rFonts w:hint="eastAsia"/>
              </w:rPr>
              <w:t>日期</w:t>
            </w:r>
          </w:p>
        </w:tc>
        <w:tc>
          <w:tcPr>
            <w:tcW w:w="2836" w:type="dxa"/>
            <w:shd w:val="clear" w:color="auto" w:fill="auto"/>
          </w:tcPr>
          <w:p>
            <w:pPr>
              <w:jc w:val="center"/>
            </w:pPr>
          </w:p>
          <w:p>
            <w:pPr>
              <w:jc w:val="center"/>
              <w:rPr>
                <w:rFonts w:hint="default" w:eastAsia="宋体"/>
                <w:lang w:val="en-US" w:eastAsia="zh-CN"/>
              </w:rPr>
            </w:pPr>
            <w:r>
              <w:rPr>
                <w:rFonts w:hint="eastAsia"/>
              </w:rPr>
              <w:t>202</w:t>
            </w:r>
            <w:r>
              <w:rPr>
                <w:rFonts w:hint="eastAsia"/>
                <w:lang w:val="en-US" w:eastAsia="zh-CN"/>
              </w:rPr>
              <w:t>1-06-24</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tc>
      </w:tr>
    </w:tbl>
    <w:p/>
    <w:p/>
    <w:p>
      <w:r>
        <w:rPr>
          <w:rFonts w:hint="eastAsia"/>
        </w:rPr>
        <w:t>十四、认证评定与批准</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评价人</w:t>
            </w:r>
          </w:p>
        </w:tc>
        <w:tc>
          <w:tcPr>
            <w:tcW w:w="2834" w:type="dxa"/>
          </w:tcPr>
          <w:p>
            <w:r>
              <w:rPr>
                <w:rFonts w:hint="eastAsia"/>
              </w:rPr>
              <w:t>评价结论</w:t>
            </w:r>
          </w:p>
        </w:tc>
        <w:tc>
          <w:tcPr>
            <w:tcW w:w="2552" w:type="dxa"/>
          </w:tcPr>
          <w:p>
            <w:r>
              <w:rPr>
                <w:rFonts w:hint="eastAsia"/>
              </w:rPr>
              <w:t>评价人签字</w:t>
            </w:r>
          </w:p>
        </w:tc>
        <w:tc>
          <w:tcPr>
            <w:tcW w:w="2383" w:type="dxa"/>
          </w:tcPr>
          <w:p>
            <w:r>
              <w:rPr>
                <w:rFonts w:hint="eastAsia"/>
              </w:rPr>
              <w:t>评价日期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技术委员会</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与末次会议结论不同处的说明和其他说明：(技术委员会填写)</w:t>
            </w:r>
          </w:p>
        </w:tc>
        <w:tc>
          <w:tcPr>
            <w:tcW w:w="7769"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批准人</w:t>
            </w:r>
          </w:p>
        </w:tc>
        <w:tc>
          <w:tcPr>
            <w:tcW w:w="2834" w:type="dxa"/>
          </w:tcPr>
          <w:p>
            <w:r>
              <w:rPr>
                <w:rFonts w:hint="eastAsia"/>
              </w:rPr>
              <w:t>批准结论</w:t>
            </w:r>
          </w:p>
        </w:tc>
        <w:tc>
          <w:tcPr>
            <w:tcW w:w="2552" w:type="dxa"/>
          </w:tcPr>
          <w:p>
            <w:r>
              <w:rPr>
                <w:rFonts w:hint="eastAsia"/>
              </w:rPr>
              <w:t>批准人签字</w:t>
            </w:r>
          </w:p>
        </w:tc>
        <w:tc>
          <w:tcPr>
            <w:tcW w:w="2383" w:type="dxa"/>
          </w:tcPr>
          <w:p>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总经理</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bl>
    <w:p/>
    <w:p>
      <w:r>
        <w:rPr>
          <w:rFonts w:hint="eastAsia"/>
        </w:rPr>
        <w:t>十五、审核报告的发放范围：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十六、附件</w:t>
      </w:r>
    </w:p>
    <w:p>
      <w:r>
        <w:t>1. 审核计划（含项目清单）</w:t>
      </w:r>
    </w:p>
    <w:p>
      <w:r>
        <w:t>2. 不符合报告/问题清单</w:t>
      </w:r>
    </w:p>
    <w:p>
      <w:r>
        <w:t xml:space="preserve">3. </w:t>
      </w:r>
      <w:r>
        <w:rPr>
          <w:rFonts w:hint="eastAsia"/>
        </w:rPr>
        <w:t>其他</w:t>
      </w:r>
    </w:p>
    <w:p/>
    <w:p>
      <w:r>
        <w:rPr>
          <w:rFonts w:hint="eastAsia"/>
        </w:rPr>
        <w:t>十七、填表说明：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rPr>
          <w:shd w:val="clear" w:color="FFFFFF" w:fill="D9D9D9"/>
          <w:lang w:eastAsia="zh-CN"/>
        </w:rPr>
      </w:pPr>
      <w:r>
        <w:rPr>
          <w:shd w:val="clear" w:color="FFFFFF" w:fill="D9D9D9"/>
          <w:lang w:eastAsia="zh-CN"/>
        </w:rPr>
        <w:t>附件ISO 9001:2015 (若不是ISO 9001:2015审核请删除)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QMS体系建立以来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tabs>
                      <w:tab w:val="center" w:pos="3579"/>
                    </w:tabs>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法律法规 </w:t>
                  </w:r>
                  <w:r>
                    <w:rPr>
                      <w:rFonts w:hint="eastAsia"/>
                      <w:lang w:eastAsia="zh-CN"/>
                    </w:rPr>
                    <w:t>□</w:t>
                  </w:r>
                  <w:r>
                    <w:rPr>
                      <w:rFonts w:hint="eastAsia"/>
                      <w:vertAlign w:val="baseline"/>
                      <w:lang w:val="en-US" w:eastAsia="zh-CN"/>
                    </w:rPr>
                    <w:t xml:space="preserve">技术 </w:t>
                  </w:r>
                  <w:r>
                    <w:rPr>
                      <w:rFonts w:hint="eastAsia"/>
                      <w:lang w:eastAsia="zh-CN"/>
                    </w:rPr>
                    <w:t>☑</w:t>
                  </w:r>
                  <w:r>
                    <w:rPr>
                      <w:rFonts w:hint="eastAsia"/>
                      <w:vertAlign w:val="baseline"/>
                      <w:lang w:val="en-US" w:eastAsia="zh-CN"/>
                    </w:rPr>
                    <w:t xml:space="preserve">竞争 </w:t>
                  </w:r>
                  <w:r>
                    <w:rPr>
                      <w:rFonts w:hint="eastAsia"/>
                      <w:lang w:eastAsia="zh-CN"/>
                    </w:rPr>
                    <w:t>☑</w:t>
                  </w:r>
                  <w:r>
                    <w:rPr>
                      <w:rFonts w:hint="eastAsia"/>
                      <w:vertAlign w:val="baseline"/>
                      <w:lang w:val="en-US" w:eastAsia="zh-CN"/>
                    </w:rPr>
                    <w:t xml:space="preserve">市场 </w:t>
                  </w:r>
                  <w:r>
                    <w:rPr>
                      <w:rFonts w:hint="eastAsia"/>
                      <w:lang w:eastAsia="zh-CN"/>
                    </w:rPr>
                    <w:tab/>
                  </w:r>
                  <w:r>
                    <w:rPr>
                      <w:rFonts w:hint="eastAsia"/>
                      <w:lang w:eastAsia="zh-CN"/>
                    </w:rPr>
                    <w:t>□</w:t>
                  </w:r>
                  <w:r>
                    <w:rPr>
                      <w:rFonts w:hint="eastAsia"/>
                      <w:vertAlign w:val="baseline"/>
                      <w:lang w:val="en-US" w:eastAsia="zh-CN"/>
                    </w:rPr>
                    <w:t xml:space="preserve">文化 </w:t>
                  </w:r>
                  <w:r>
                    <w:rPr>
                      <w:rFonts w:hint="eastAsia"/>
                      <w:lang w:eastAsia="zh-CN"/>
                    </w:rPr>
                    <w:t>☑</w:t>
                  </w:r>
                  <w:r>
                    <w:rPr>
                      <w:rFonts w:hint="eastAsia"/>
                      <w:vertAlign w:val="baseline"/>
                      <w:lang w:val="en-US" w:eastAsia="zh-CN"/>
                    </w:rPr>
                    <w:t xml:space="preserve">社会 </w:t>
                  </w:r>
                  <w:r>
                    <w:rPr>
                      <w:rFonts w:hint="eastAsia"/>
                      <w:lang w:eastAsia="zh-CN"/>
                    </w:rPr>
                    <w:t>☑</w:t>
                  </w:r>
                  <w:r>
                    <w:rPr>
                      <w:rFonts w:hint="eastAsia"/>
                      <w:vertAlign w:val="baseline"/>
                      <w:lang w:val="en-US" w:eastAsia="zh-CN"/>
                    </w:rPr>
                    <w:t xml:space="preserve">经济环境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价值观  </w:t>
                  </w:r>
                  <w:r>
                    <w:rPr>
                      <w:rFonts w:hint="eastAsia"/>
                      <w:lang w:eastAsia="zh-CN"/>
                    </w:rPr>
                    <w:t>☑</w:t>
                  </w:r>
                  <w:r>
                    <w:rPr>
                      <w:rFonts w:hint="eastAsia"/>
                      <w:vertAlign w:val="baseline"/>
                      <w:lang w:val="en-US" w:eastAsia="zh-CN"/>
                    </w:rPr>
                    <w:t xml:space="preserve">文化  </w:t>
                  </w:r>
                  <w:r>
                    <w:rPr>
                      <w:rFonts w:hint="eastAsia"/>
                      <w:lang w:eastAsia="zh-CN"/>
                    </w:rPr>
                    <w:t>☑</w:t>
                  </w:r>
                  <w:r>
                    <w:rPr>
                      <w:rFonts w:hint="eastAsia"/>
                      <w:vertAlign w:val="baseline"/>
                      <w:lang w:val="en-US" w:eastAsia="zh-CN"/>
                    </w:rPr>
                    <w:t xml:space="preserve">知识 </w:t>
                  </w:r>
                  <w:r>
                    <w:rPr>
                      <w:rFonts w:hint="eastAsia"/>
                      <w:lang w:eastAsia="zh-CN"/>
                    </w:rPr>
                    <w:t>☑</w:t>
                  </w:r>
                  <w:r>
                    <w:rPr>
                      <w:rFonts w:hint="eastAsia"/>
                      <w:vertAlign w:val="baseline"/>
                      <w:lang w:val="en-US" w:eastAsia="zh-CN"/>
                    </w:rPr>
                    <w:t xml:space="preserve">绩效 </w:t>
                  </w:r>
                  <w:r>
                    <w:rPr>
                      <w:rFonts w:hint="eastAsia"/>
                      <w:lang w:eastAsia="zh-CN"/>
                    </w:rPr>
                    <w:t>□</w:t>
                  </w:r>
                  <w:r>
                    <w:rPr>
                      <w:rFonts w:hint="eastAsia"/>
                      <w:lang w:val="en-US" w:eastAsia="zh-CN"/>
                    </w:rPr>
                    <w:t>工艺</w:t>
                  </w:r>
                  <w:r>
                    <w:rPr>
                      <w:rFonts w:hint="eastAsia"/>
                      <w:lang w:eastAsia="zh-CN"/>
                    </w:rPr>
                    <w:t>☑</w:t>
                  </w:r>
                  <w:r>
                    <w:rPr>
                      <w:rFonts w:hint="eastAsia"/>
                      <w:vertAlign w:val="baseline"/>
                      <w:lang w:val="en-US" w:eastAsia="zh-CN"/>
                    </w:rPr>
                    <w:t xml:space="preserve">设备 </w:t>
                  </w:r>
                  <w:r>
                    <w:rPr>
                      <w:rFonts w:hint="eastAsia"/>
                      <w:lang w:eastAsia="zh-CN"/>
                    </w:rPr>
                    <w:t>☑</w:t>
                  </w:r>
                  <w:r>
                    <w:rPr>
                      <w:rFonts w:hint="eastAsia"/>
                      <w:vertAlign w:val="baseline"/>
                      <w:lang w:val="en-US" w:eastAsia="zh-CN"/>
                    </w:rPr>
                    <w:t xml:space="preserve">人员能力 </w:t>
                  </w:r>
                  <w:r>
                    <w:rPr>
                      <w:rFonts w:hint="eastAsia"/>
                      <w:lang w:eastAsia="zh-CN"/>
                    </w:rPr>
                    <w:t>☑</w:t>
                  </w:r>
                  <w:r>
                    <w:rPr>
                      <w:rFonts w:hint="eastAsia"/>
                      <w:lang w:val="en-US" w:eastAsia="zh-CN"/>
                    </w:rPr>
                    <w:t>其他</w:t>
                  </w:r>
                  <w:r>
                    <w:rPr>
                      <w:rFonts w:hint="eastAsia"/>
                      <w:vertAlign w:val="baseline"/>
                      <w:lang w:val="en-US" w:eastAsia="zh-CN"/>
                    </w:rPr>
                    <w:t xml:space="preserve"> </w:t>
                  </w:r>
                </w:p>
              </w:tc>
            </w:tr>
          </w:tbl>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确定了与相关管理体系有关的相关方及需求和希望；监视和评审了相关相关信息。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供方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lang w:eastAsia="zh-CN"/>
                    </w:rPr>
                    <w:t>☑</w:t>
                  </w:r>
                  <w:r>
                    <w:rPr>
                      <w:rFonts w:hint="eastAsia"/>
                      <w:highlight w:val="none"/>
                      <w:lang w:val="en-US" w:eastAsia="zh-CN"/>
                    </w:rPr>
                    <w:t>消费者</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组织应明确相关管理体系的范围；（详见第一条款审核范围）</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市场拓展 </w:t>
            </w:r>
            <w:r>
              <w:rPr>
                <w:rFonts w:hint="eastAsia"/>
                <w:lang w:eastAsia="zh-CN"/>
              </w:rPr>
              <w:t>□</w:t>
            </w:r>
            <w:r>
              <w:rPr>
                <w:rFonts w:hint="eastAsia"/>
                <w:lang w:val="en-US" w:eastAsia="zh-CN"/>
              </w:rPr>
              <w:t xml:space="preserve">设备能力 </w:t>
            </w:r>
            <w:r>
              <w:rPr>
                <w:rFonts w:hint="eastAsia"/>
                <w:lang w:eastAsia="zh-CN"/>
              </w:rPr>
              <w:t>□</w:t>
            </w:r>
            <w:r>
              <w:rPr>
                <w:rFonts w:hint="eastAsia"/>
                <w:vertAlign w:val="baseline"/>
                <w:lang w:val="en-US" w:eastAsia="zh-CN"/>
              </w:rPr>
              <w:t xml:space="preserve">人员能力 </w:t>
            </w:r>
            <w:r>
              <w:rPr>
                <w:rFonts w:hint="eastAsia"/>
                <w:lang w:eastAsia="zh-CN"/>
              </w:rPr>
              <w:t>□</w:t>
            </w:r>
            <w:r>
              <w:rPr>
                <w:rFonts w:hint="eastAsia"/>
                <w:vertAlign w:val="baseline"/>
                <w:lang w:val="en-US" w:eastAsia="zh-CN"/>
              </w:rPr>
              <w:t>检测水平</w:t>
            </w:r>
            <w:r>
              <w:rPr>
                <w:rFonts w:hint="eastAsia"/>
                <w:lang w:eastAsia="zh-CN"/>
              </w:rPr>
              <w:sym w:font="Wingdings 2" w:char="0052"/>
            </w:r>
            <w:r>
              <w:rPr>
                <w:rFonts w:hint="eastAsia"/>
                <w:vertAlign w:val="baseline"/>
                <w:lang w:val="en-US" w:eastAsia="zh-CN"/>
              </w:rPr>
              <w:t xml:space="preserve">合同评审 </w:t>
            </w:r>
            <w:r>
              <w:rPr>
                <w:rFonts w:hint="eastAsia"/>
              </w:rPr>
              <w:t>□</w:t>
            </w:r>
            <w:r>
              <w:rPr>
                <w:rFonts w:hint="eastAsia"/>
                <w:lang w:val="en-US" w:eastAsia="zh-CN"/>
              </w:rPr>
              <w:t>知识保密</w:t>
            </w:r>
            <w:r>
              <w:rPr>
                <w:rFonts w:hint="eastAsia"/>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lang w:val="en-US" w:eastAsia="zh-CN"/>
              </w:rPr>
              <w:t>新产品</w:t>
            </w:r>
            <w:r>
              <w:rPr>
                <w:rFonts w:hint="eastAsia"/>
                <w:vertAlign w:val="baseline"/>
                <w:lang w:val="en-US" w:eastAsia="zh-CN"/>
              </w:rPr>
              <w:t xml:space="preserve">设计开发 </w:t>
            </w:r>
            <w:r>
              <w:rPr>
                <w:rFonts w:hint="eastAsia"/>
                <w:lang w:eastAsia="zh-CN"/>
              </w:rPr>
              <w:t>☑</w:t>
            </w:r>
            <w:r>
              <w:rPr>
                <w:rFonts w:hint="eastAsia"/>
                <w:vertAlign w:val="baseline"/>
                <w:lang w:val="en-US" w:eastAsia="zh-CN"/>
              </w:rPr>
              <w:t xml:space="preserve">原材料采购 </w:t>
            </w:r>
            <w:r>
              <w:rPr>
                <w:rFonts w:hint="eastAsia"/>
                <w:lang w:eastAsia="zh-CN"/>
              </w:rPr>
              <w:t>□</w:t>
            </w:r>
            <w:r>
              <w:rPr>
                <w:rFonts w:hint="eastAsia"/>
                <w:vertAlign w:val="baseline"/>
                <w:lang w:val="en-US" w:eastAsia="zh-CN"/>
              </w:rPr>
              <w:t xml:space="preserve">外部供方控制 </w:t>
            </w:r>
            <w:r>
              <w:rPr>
                <w:rFonts w:hint="eastAsia"/>
                <w:lang w:eastAsia="zh-CN"/>
              </w:rPr>
              <w:sym w:font="Wingdings 2" w:char="0052"/>
            </w:r>
            <w:r>
              <w:rPr>
                <w:rFonts w:hint="eastAsia"/>
                <w:vertAlign w:val="baseline"/>
                <w:lang w:val="en-US" w:eastAsia="zh-CN"/>
              </w:rPr>
              <w:t xml:space="preserve">生产/服务控制 </w:t>
            </w:r>
            <w:r>
              <w:rPr>
                <w:rFonts w:hint="eastAsia"/>
                <w:lang w:eastAsia="zh-CN"/>
              </w:rPr>
              <w:t>□</w:t>
            </w:r>
            <w:r>
              <w:rPr>
                <w:rFonts w:hint="eastAsia"/>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rPr>
              <w:t>□</w:t>
            </w:r>
            <w:r>
              <w:rPr>
                <w:rFonts w:hint="eastAsia"/>
                <w:lang w:val="en-US" w:eastAsia="zh-CN"/>
              </w:rPr>
              <w:t>新产品</w:t>
            </w:r>
            <w:r>
              <w:rPr>
                <w:rFonts w:hint="eastAsia"/>
                <w:vertAlign w:val="baseline"/>
                <w:lang w:val="en-US" w:eastAsia="zh-CN"/>
              </w:rPr>
              <w:t xml:space="preserve">设计开发 </w:t>
            </w:r>
            <w:r>
              <w:rPr>
                <w:rFonts w:hint="eastAsia"/>
              </w:rPr>
              <w:t>□</w:t>
            </w:r>
            <w:r>
              <w:rPr>
                <w:rFonts w:hint="eastAsia"/>
                <w:vertAlign w:val="baseline"/>
                <w:lang w:val="en-US" w:eastAsia="zh-CN"/>
              </w:rPr>
              <w:t xml:space="preserve">原材料订制 </w:t>
            </w:r>
            <w:r>
              <w:rPr>
                <w:rFonts w:hint="eastAsia"/>
              </w:rPr>
              <w:t>□</w:t>
            </w:r>
            <w:r>
              <w:rPr>
                <w:rFonts w:hint="eastAsia"/>
                <w:vertAlign w:val="baseline"/>
                <w:lang w:val="en-US" w:eastAsia="zh-CN"/>
              </w:rPr>
              <w:t xml:space="preserve">生产/服务过程 </w:t>
            </w:r>
            <w:r>
              <w:rPr>
                <w:rFonts w:hint="eastAsia"/>
                <w:lang w:eastAsia="zh-CN"/>
              </w:rPr>
              <w:t>□</w:t>
            </w:r>
            <w:r>
              <w:rPr>
                <w:rFonts w:hint="eastAsia"/>
                <w:lang w:val="en-US" w:eastAsia="zh-CN"/>
              </w:rPr>
              <w:t>检验检测</w:t>
            </w:r>
            <w:r>
              <w:rPr>
                <w:rFonts w:hint="eastAsia"/>
                <w:vertAlign w:val="baseline"/>
                <w:lang w:val="en-US" w:eastAsia="zh-CN"/>
              </w:rPr>
              <w:t xml:space="preserve"> </w:t>
            </w:r>
            <w:r>
              <w:rPr>
                <w:rFonts w:hint="eastAsia"/>
              </w:rPr>
              <w:t>□</w:t>
            </w:r>
            <w:r>
              <w:rPr>
                <w:rFonts w:hint="eastAsia"/>
                <w:lang w:val="en-US" w:eastAsia="zh-CN"/>
              </w:rPr>
              <w:t>产品</w:t>
            </w:r>
            <w:r>
              <w:rPr>
                <w:rFonts w:hint="eastAsia"/>
                <w:vertAlign w:val="baseline"/>
                <w:lang w:val="en-US" w:eastAsia="zh-CN"/>
              </w:rPr>
              <w:t xml:space="preserve">运输 </w:t>
            </w:r>
            <w:r>
              <w:rPr>
                <w:rFonts w:hint="eastAsia"/>
              </w:rPr>
              <w:t>□</w:t>
            </w:r>
            <w:r>
              <w:rPr>
                <w:rFonts w:hint="eastAsia"/>
                <w:lang w:val="en-US" w:eastAsia="zh-CN"/>
              </w:rPr>
              <w:t>设备维修</w:t>
            </w:r>
          </w:p>
          <w:p>
            <w:pPr>
              <w:keepNext w:val="0"/>
              <w:keepLines w:val="0"/>
              <w:suppressLineNumbers w:val="0"/>
              <w:spacing w:before="40" w:beforeAutospacing="0" w:after="40" w:afterAutospacing="0" w:line="240" w:lineRule="auto"/>
              <w:ind w:left="0" w:right="0"/>
              <w:rPr>
                <w:rFonts w:hint="default"/>
                <w:vertAlign w:val="baseline"/>
                <w:lang w:val="en-US" w:eastAsia="zh-CN"/>
              </w:rPr>
            </w:pPr>
            <w:r>
              <w:rPr>
                <w:rFonts w:hint="eastAsia"/>
                <w:lang w:eastAsia="zh-CN"/>
              </w:rPr>
              <w:t>□</w:t>
            </w:r>
            <w:r>
              <w:rPr>
                <w:rFonts w:hint="eastAsia"/>
                <w:vertAlign w:val="baseline"/>
                <w:lang w:val="en-US" w:eastAsia="zh-CN"/>
              </w:rPr>
              <w:t xml:space="preserve">人员培训 </w:t>
            </w:r>
            <w:r>
              <w:rPr>
                <w:rFonts w:hint="eastAsia"/>
              </w:rPr>
              <w:sym w:font="Wingdings 2" w:char="0052"/>
            </w:r>
            <w:r>
              <w:rPr>
                <w:rFonts w:hint="eastAsia"/>
                <w:vertAlign w:val="baseline"/>
                <w:lang w:val="en-US" w:eastAsia="zh-CN"/>
              </w:rPr>
              <w:t xml:space="preserve">其他——无 </w:t>
            </w:r>
            <w:r>
              <w:rPr>
                <w:rFonts w:hint="eastAsia"/>
                <w:lang w:eastAsia="zh-CN"/>
              </w:rPr>
              <w:t>□</w:t>
            </w:r>
            <w:r>
              <w:rPr>
                <w:rFonts w:hint="eastAsia"/>
                <w:lang w:val="en-US" w:eastAsia="zh-CN"/>
              </w:rPr>
              <w:t>储存</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val="en-GB" w:eastAsia="zh-CN"/>
              </w:rPr>
              <w:t>组织通过质量目标的建立、实施、顾客满意的测量、内审和管理评审等方式，充分地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质量管理体系覆盖的过程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r>
              <w:rPr>
                <w:rFonts w:hint="eastAsia"/>
                <w:highlight w:val="none"/>
                <w:vertAlign w:val="baseline"/>
              </w:rPr>
              <w:t>领导作用</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rPr>
              <w:t>最高管理者</w:t>
            </w:r>
            <w:r>
              <w:rPr>
                <w:rFonts w:hint="eastAsia"/>
                <w:highlight w:val="none"/>
                <w:vertAlign w:val="baseline"/>
                <w:lang w:val="en-US" w:eastAsia="zh-CN"/>
              </w:rPr>
              <w:t>确定并</w:t>
            </w:r>
            <w:r>
              <w:rPr>
                <w:rFonts w:hint="eastAsia"/>
                <w:highlight w:val="none"/>
                <w:vertAlign w:val="baseline"/>
              </w:rPr>
              <w:t>证实</w:t>
            </w:r>
            <w:r>
              <w:rPr>
                <w:rFonts w:hint="eastAsia"/>
                <w:highlight w:val="none"/>
                <w:vertAlign w:val="baseline"/>
                <w:lang w:val="en-US" w:eastAsia="zh-CN"/>
              </w:rPr>
              <w:t>了</w:t>
            </w:r>
            <w:r>
              <w:rPr>
                <w:rFonts w:hint="eastAsia"/>
                <w:highlight w:val="none"/>
                <w:vertAlign w:val="baseline"/>
              </w:rPr>
              <w:t>对</w:t>
            </w:r>
            <w:r>
              <w:rPr>
                <w:rFonts w:hint="eastAsia"/>
                <w:highlight w:val="none"/>
                <w:vertAlign w:val="baseline"/>
                <w:lang w:val="en-US" w:eastAsia="zh-CN"/>
              </w:rPr>
              <w:t>相关</w:t>
            </w:r>
            <w:r>
              <w:rPr>
                <w:rFonts w:hint="eastAsia"/>
                <w:highlight w:val="none"/>
                <w:vertAlign w:val="baseline"/>
              </w:rPr>
              <w:t>管理体系的领导作用与承诺</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QMS最高管理者应确及证实其以顾客为关注焦点的领导作用和承诺；通过——</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shd w:val="clear"/>
                <w:lang w:val="en-US" w:eastAsia="zh-CN"/>
              </w:rPr>
              <w:t>以身作则</w:t>
            </w:r>
            <w:r>
              <w:rPr>
                <w:rFonts w:hint="eastAsia"/>
                <w:highlight w:val="none"/>
                <w:shd w:val="clear"/>
                <w:vertAlign w:val="baseline"/>
                <w:lang w:val="en-US" w:eastAsia="zh-CN"/>
              </w:rPr>
              <w:t xml:space="preserve"> </w:t>
            </w:r>
            <w:r>
              <w:rPr>
                <w:rFonts w:hint="eastAsia"/>
                <w:highlight w:val="none"/>
                <w:lang w:eastAsia="zh-CN"/>
              </w:rPr>
              <w:t>☑</w:t>
            </w:r>
            <w:r>
              <w:rPr>
                <w:rFonts w:hint="eastAsia"/>
                <w:highlight w:val="none"/>
                <w:shd w:val="clear"/>
                <w:vertAlign w:val="baseline"/>
                <w:lang w:val="en-US" w:eastAsia="zh-CN"/>
              </w:rPr>
              <w:t xml:space="preserve">建立机制 </w:t>
            </w:r>
            <w:r>
              <w:rPr>
                <w:rFonts w:hint="eastAsia"/>
                <w:highlight w:val="none"/>
                <w:lang w:eastAsia="zh-CN"/>
              </w:rPr>
              <w:t>☑</w:t>
            </w:r>
            <w:r>
              <w:rPr>
                <w:rFonts w:hint="eastAsia"/>
                <w:highlight w:val="none"/>
                <w:shd w:val="clear"/>
                <w:vertAlign w:val="baseline"/>
                <w:lang w:val="en-US" w:eastAsia="zh-CN"/>
              </w:rPr>
              <w:t xml:space="preserve">法规宣传 </w:t>
            </w:r>
            <w:r>
              <w:rPr>
                <w:rFonts w:hint="eastAsia"/>
                <w:highlight w:val="none"/>
                <w:lang w:eastAsia="zh-CN"/>
              </w:rPr>
              <w:t>☑</w:t>
            </w:r>
            <w:r>
              <w:rPr>
                <w:rFonts w:hint="eastAsia"/>
                <w:highlight w:val="none"/>
                <w:shd w:val="clear"/>
                <w:lang w:val="en-US" w:eastAsia="zh-CN"/>
              </w:rPr>
              <w:t>风险机遇的应对</w:t>
            </w:r>
            <w:r>
              <w:rPr>
                <w:rFonts w:hint="eastAsia"/>
                <w:highlight w:val="none"/>
                <w:shd w:val="clear"/>
                <w:vertAlign w:val="baseline"/>
                <w:lang w:val="en-US" w:eastAsia="zh-CN"/>
              </w:rPr>
              <w:t xml:space="preserve"> </w:t>
            </w:r>
            <w:r>
              <w:rPr>
                <w:rFonts w:hint="eastAsia"/>
                <w:highlight w:val="none"/>
                <w:lang w:eastAsia="zh-CN"/>
              </w:rPr>
              <w:t>☑</w:t>
            </w:r>
            <w:r>
              <w:rPr>
                <w:rFonts w:hint="eastAsia"/>
                <w:highlight w:val="none"/>
                <w:shd w:val="clear"/>
                <w:lang w:val="en-US" w:eastAsia="zh-CN"/>
              </w:rPr>
              <w:t>重视顾客反馈</w:t>
            </w:r>
            <w:r>
              <w:rPr>
                <w:rFonts w:hint="eastAsia"/>
                <w:highlight w:val="none"/>
                <w:shd w:val="clear"/>
                <w:vertAlign w:val="baseline"/>
                <w:lang w:val="en-US" w:eastAsia="zh-CN"/>
              </w:rPr>
              <w:t xml:space="preserve"> </w:t>
            </w:r>
            <w:r>
              <w:rPr>
                <w:rFonts w:hint="eastAsia"/>
                <w:highlight w:val="none"/>
                <w:shd w:val="clear"/>
              </w:rPr>
              <w:t>□</w:t>
            </w:r>
            <w:r>
              <w:rPr>
                <w:rFonts w:hint="eastAsia"/>
                <w:highlight w:val="none"/>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u w:val="single"/>
                <w:vertAlign w:val="baseline"/>
                <w:lang w:val="en-US" w:eastAsia="zh-CN"/>
              </w:rPr>
            </w:pPr>
            <w:r>
              <w:rPr>
                <w:rFonts w:hint="eastAsia"/>
                <w:highlight w:val="none"/>
                <w:vertAlign w:val="baseline"/>
              </w:rPr>
              <w:t>最高管理者制定</w:t>
            </w:r>
            <w:r>
              <w:rPr>
                <w:rFonts w:hint="eastAsia"/>
                <w:highlight w:val="none"/>
                <w:vertAlign w:val="baseline"/>
                <w:lang w:val="en-US" w:eastAsia="zh-CN"/>
              </w:rPr>
              <w:t>了文件化的管理体系</w:t>
            </w:r>
            <w:r>
              <w:rPr>
                <w:rFonts w:hint="eastAsia"/>
                <w:highlight w:val="none"/>
                <w:vertAlign w:val="baseline"/>
              </w:rPr>
              <w:t>方针</w:t>
            </w:r>
            <w:r>
              <w:rPr>
                <w:rFonts w:hint="eastAsia"/>
                <w:highlight w:val="none"/>
                <w:vertAlign w:val="baseline"/>
                <w:lang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b/>
                <w:bCs/>
                <w:color w:val="000000"/>
                <w:szCs w:val="18"/>
                <w:highlight w:val="none"/>
                <w:u w:val="single"/>
              </w:rPr>
            </w:pPr>
            <w:r>
              <w:rPr>
                <w:rFonts w:hint="eastAsia"/>
                <w:b/>
                <w:bCs/>
                <w:color w:val="000000"/>
                <w:szCs w:val="18"/>
                <w:highlight w:val="none"/>
                <w:u w:val="single"/>
              </w:rPr>
              <w:t>质量/食品安全方针：品质为本   科学管理    精益求精    满足顾客</w:t>
            </w:r>
          </w:p>
          <w:p>
            <w:pPr>
              <w:keepNext w:val="0"/>
              <w:keepLines w:val="0"/>
              <w:widowControl w:val="0"/>
              <w:numPr>
                <w:ilvl w:val="0"/>
                <w:numId w:val="0"/>
              </w:numPr>
              <w:suppressLineNumbers w:val="0"/>
              <w:spacing w:before="0" w:beforeAutospacing="0" w:after="0" w:afterAutospacing="0"/>
              <w:ind w:left="0" w:right="0"/>
              <w:jc w:val="both"/>
              <w:rPr>
                <w:rFonts w:hint="default" w:eastAsia="宋体"/>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GB" w:eastAsia="zh-CN"/>
              </w:rPr>
              <w:t>质量方针合理恰当并为相应的质量目标提供了框架。</w:t>
            </w:r>
            <w:r>
              <w:rPr>
                <w:rFonts w:hint="eastAsia"/>
                <w:highlight w:val="none"/>
                <w:vertAlign w:val="baseline"/>
                <w:lang w:eastAsia="zh-CN"/>
              </w:rPr>
              <w:t>最高</w:t>
            </w:r>
            <w:r>
              <w:rPr>
                <w:rFonts w:hint="eastAsia"/>
                <w:highlight w:val="none"/>
                <w:vertAlign w:val="baseline"/>
                <w:lang w:val="en-GB" w:eastAsia="zh-CN"/>
              </w:rPr>
              <w:t>管理层已经宣布了组织的质量方针并进行了实施，它使所有员工负起持续改进质量管理体系的责任，</w:t>
            </w:r>
            <w:r>
              <w:rPr>
                <w:rFonts w:hint="eastAsia"/>
                <w:highlight w:val="none"/>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highlight w:val="yellow"/>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rPr>
              <w:t>最高管理者确</w:t>
            </w:r>
            <w:r>
              <w:rPr>
                <w:rFonts w:hint="eastAsia"/>
                <w:highlight w:val="none"/>
                <w:vertAlign w:val="baseline"/>
                <w:lang w:val="en-US" w:eastAsia="zh-CN"/>
              </w:rPr>
              <w:t>定了</w:t>
            </w:r>
            <w:r>
              <w:rPr>
                <w:rFonts w:hint="eastAsia"/>
                <w:highlight w:val="none"/>
                <w:vertAlign w:val="baseline"/>
              </w:rPr>
              <w:t>组织</w:t>
            </w:r>
            <w:r>
              <w:rPr>
                <w:rFonts w:hint="eastAsia"/>
                <w:highlight w:val="none"/>
                <w:vertAlign w:val="baseline"/>
                <w:lang w:val="en-US" w:eastAsia="zh-CN"/>
              </w:rPr>
              <w:t>架构及</w:t>
            </w:r>
            <w:r>
              <w:rPr>
                <w:rFonts w:hint="eastAsia"/>
                <w:highlight w:val="none"/>
                <w:vertAlign w:val="baseline"/>
              </w:rPr>
              <w:t>相关岗位的职责、权限</w:t>
            </w:r>
            <w:r>
              <w:rPr>
                <w:rFonts w:hint="eastAsia"/>
                <w:highlight w:val="none"/>
                <w:vertAlign w:val="baseline"/>
                <w:lang w:eastAsia="zh-CN"/>
              </w:rPr>
              <w:t>，</w:t>
            </w:r>
            <w:r>
              <w:rPr>
                <w:rFonts w:hint="eastAsia"/>
                <w:highlight w:val="none"/>
                <w:vertAlign w:val="baseline"/>
                <w:lang w:val="en-US" w:eastAsia="zh-CN"/>
              </w:rPr>
              <w:t>并进行了全员的</w:t>
            </w:r>
            <w:r>
              <w:rPr>
                <w:rFonts w:hint="eastAsia"/>
                <w:highlight w:val="none"/>
                <w:vertAlign w:val="baseline"/>
              </w:rPr>
              <w:t>沟通和理解</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highlight w:val="yellow"/>
                <w:vertAlign w:val="baseline"/>
                <w:lang w:val="en-US" w:eastAsia="zh-CN"/>
              </w:rPr>
            </w:pPr>
            <w:r>
              <w:rPr>
                <w:rFonts w:hint="eastAsia"/>
                <w:highlight w:val="none"/>
                <w:vertAlign w:val="baseline"/>
                <w:lang w:val="en-US" w:eastAsia="zh-CN"/>
              </w:rPr>
              <w:t>QMS的主管部门是——</w:t>
            </w:r>
            <w:r>
              <w:rPr>
                <w:rFonts w:hint="eastAsia"/>
                <w:color w:val="0000FF"/>
                <w:highlight w:val="none"/>
                <w:u w:val="single"/>
                <w:vertAlign w:val="baseline"/>
                <w:lang w:val="en-US" w:eastAsia="zh-CN"/>
              </w:rPr>
              <w:t>管理层、配送部、综合办、品控部、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主要的风险或机遇描述</w:t>
                  </w:r>
                </w:p>
              </w:tc>
              <w:tc>
                <w:tcPr>
                  <w:tcW w:w="3965"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vertAlign w:val="baseline"/>
                      <w:lang w:val="en-US" w:eastAsia="zh-CN" w:bidi="ar-SA"/>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应对措施</w:t>
                  </w:r>
                </w:p>
              </w:tc>
              <w:tc>
                <w:tcPr>
                  <w:tcW w:w="1717"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3" w:hRule="atLeast"/>
              </w:trPr>
              <w:tc>
                <w:tcPr>
                  <w:tcW w:w="2840" w:type="dxa"/>
                  <w:shd w:val="clear" w:color="auto" w:fill="auto"/>
                  <w:vAlign w:val="top"/>
                </w:tcPr>
                <w:p>
                  <w:pPr>
                    <w:keepNext w:val="0"/>
                    <w:keepLines w:val="0"/>
                    <w:suppressLineNumbers w:val="0"/>
                    <w:spacing w:before="0" w:beforeAutospacing="0" w:after="0" w:afterAutospacing="0"/>
                    <w:ind w:left="0" w:leftChars="0" w:right="0" w:rightChars="0"/>
                    <w:rPr>
                      <w:rFonts w:hint="default" w:cs="Times New Roman"/>
                      <w:color w:val="auto"/>
                      <w:kern w:val="2"/>
                      <w:sz w:val="21"/>
                      <w:szCs w:val="24"/>
                      <w:vertAlign w:val="baseline"/>
                      <w:lang w:val="en-US" w:eastAsia="zh-CN" w:bidi="ar-SA"/>
                    </w:rPr>
                  </w:pPr>
                  <w:r>
                    <w:rPr>
                      <w:rFonts w:hint="eastAsia" w:cs="Times New Roman"/>
                      <w:color w:val="auto"/>
                      <w:kern w:val="2"/>
                      <w:sz w:val="21"/>
                      <w:szCs w:val="24"/>
                      <w:vertAlign w:val="baseline"/>
                      <w:lang w:val="en-US" w:eastAsia="zh-CN" w:bidi="ar-SA"/>
                    </w:rPr>
                    <w:t>冷冻冷藏产品贮存运输温度控制不当，导致食品安全事故的发生</w:t>
                  </w:r>
                </w:p>
              </w:tc>
              <w:tc>
                <w:tcPr>
                  <w:tcW w:w="3965" w:type="dxa"/>
                  <w:shd w:val="clear" w:color="auto" w:fill="auto"/>
                  <w:vAlign w:val="top"/>
                </w:tcPr>
                <w:p>
                  <w:pPr>
                    <w:keepNext w:val="0"/>
                    <w:keepLines w:val="0"/>
                    <w:numPr>
                      <w:ilvl w:val="0"/>
                      <w:numId w:val="4"/>
                    </w:numPr>
                    <w:suppressLineNumbers w:val="0"/>
                    <w:spacing w:before="0" w:beforeAutospacing="0" w:after="0" w:afterAutospacing="0"/>
                    <w:ind w:left="0" w:leftChars="0" w:right="0" w:rightChars="0"/>
                    <w:rPr>
                      <w:rFonts w:hint="default"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做好进货验证，索证齐全</w:t>
                  </w:r>
                </w:p>
                <w:p>
                  <w:pPr>
                    <w:keepNext w:val="0"/>
                    <w:keepLines w:val="0"/>
                    <w:numPr>
                      <w:ilvl w:val="0"/>
                      <w:numId w:val="4"/>
                    </w:numPr>
                    <w:suppressLineNumbers w:val="0"/>
                    <w:spacing w:before="0" w:beforeAutospacing="0" w:after="0" w:afterAutospacing="0"/>
                    <w:ind w:left="0" w:leftChars="0" w:right="0" w:rightChars="0"/>
                    <w:rPr>
                      <w:rFonts w:hint="default"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储存和运输过程严格按照规定控制</w:t>
                  </w:r>
                </w:p>
                <w:p>
                  <w:pPr>
                    <w:keepNext w:val="0"/>
                    <w:keepLines w:val="0"/>
                    <w:numPr>
                      <w:ilvl w:val="0"/>
                      <w:numId w:val="4"/>
                    </w:numPr>
                    <w:suppressLineNumbers w:val="0"/>
                    <w:spacing w:before="0" w:beforeAutospacing="0" w:after="0" w:afterAutospacing="0"/>
                    <w:ind w:left="0" w:leftChars="0" w:right="0" w:rightChars="0"/>
                    <w:rPr>
                      <w:rFonts w:hint="default" w:ascii="Times New Roman" w:hAnsi="Times New Roman" w:eastAsia="宋体" w:cs="Times New Roman"/>
                      <w:color w:val="auto"/>
                      <w:kern w:val="2"/>
                      <w:sz w:val="21"/>
                      <w:szCs w:val="24"/>
                      <w:vertAlign w:val="baseline"/>
                      <w:lang w:val="en-US" w:eastAsia="zh-CN" w:bidi="ar-SA"/>
                    </w:rPr>
                  </w:pPr>
                  <w:r>
                    <w:rPr>
                      <w:rFonts w:hint="eastAsia"/>
                      <w:color w:val="auto"/>
                    </w:rPr>
                    <w:t>出货前品质检验</w:t>
                  </w:r>
                  <w:r>
                    <w:rPr>
                      <w:rFonts w:hint="eastAsia"/>
                      <w:color w:val="auto"/>
                      <w:lang w:eastAsia="zh-CN"/>
                    </w:rPr>
                    <w:t>，</w:t>
                  </w:r>
                  <w:r>
                    <w:rPr>
                      <w:rFonts w:hint="eastAsia"/>
                      <w:color w:val="auto"/>
                      <w:lang w:val="en-US" w:eastAsia="zh-CN"/>
                    </w:rPr>
                    <w:t>合理安排采购订单</w:t>
                  </w:r>
                </w:p>
              </w:tc>
              <w:tc>
                <w:tcPr>
                  <w:tcW w:w="1717" w:type="dxa"/>
                  <w:shd w:val="clear" w:color="auto" w:fill="auto"/>
                  <w:vAlign w:val="top"/>
                </w:tcPr>
                <w:p>
                  <w:pPr>
                    <w:keepNext w:val="0"/>
                    <w:keepLines w:val="0"/>
                    <w:suppressLineNumbers w:val="0"/>
                    <w:spacing w:before="0" w:beforeAutospacing="0" w:after="0" w:afterAutospacing="0"/>
                    <w:ind w:left="0" w:right="0"/>
                    <w:rPr>
                      <w:rFonts w:hint="eastAsia"/>
                      <w:color w:val="0000FF"/>
                      <w:vertAlign w:val="baseline"/>
                      <w:lang w:val="en-US" w:eastAsia="zh-CN"/>
                    </w:rPr>
                  </w:pPr>
                  <w:r>
                    <w:rPr>
                      <w:rFonts w:hint="eastAsia"/>
                    </w:rPr>
                    <w:sym w:font="Wingdings" w:char="00FE"/>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shd w:val="clear" w:color="auto" w:fill="auto"/>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kern w:val="2"/>
                      <w:sz w:val="21"/>
                      <w:szCs w:val="24"/>
                      <w:vertAlign w:val="baseline"/>
                      <w:lang w:val="en-US" w:eastAsia="zh-CN" w:bidi="ar-SA"/>
                    </w:rPr>
                  </w:pPr>
                </w:p>
              </w:tc>
              <w:tc>
                <w:tcPr>
                  <w:tcW w:w="3965" w:type="dxa"/>
                  <w:shd w:val="clear" w:color="auto" w:fill="auto"/>
                  <w:vAlign w:val="top"/>
                </w:tcPr>
                <w:p>
                  <w:pPr>
                    <w:keepNext w:val="0"/>
                    <w:keepLines w:val="0"/>
                    <w:suppressLineNumbers w:val="0"/>
                    <w:spacing w:before="0" w:beforeAutospacing="0" w:after="0" w:afterAutospacing="0"/>
                    <w:ind w:left="0" w:right="0"/>
                    <w:rPr>
                      <w:rFonts w:hint="default"/>
                      <w:color w:val="0000FF"/>
                      <w:vertAlign w:val="baseline"/>
                      <w:lang w:val="en-US" w:eastAsia="zh-CN"/>
                    </w:rPr>
                  </w:pPr>
                </w:p>
              </w:tc>
              <w:tc>
                <w:tcPr>
                  <w:tcW w:w="1717" w:type="dxa"/>
                  <w:shd w:val="clear" w:color="auto" w:fill="auto"/>
                  <w:vAlign w:val="top"/>
                </w:tcPr>
                <w:p>
                  <w:pPr>
                    <w:keepNext w:val="0"/>
                    <w:keepLines w:val="0"/>
                    <w:suppressLineNumbers w:val="0"/>
                    <w:spacing w:before="0" w:beforeAutospacing="0" w:after="0" w:afterAutospacing="0"/>
                    <w:ind w:left="0" w:right="0"/>
                    <w:rPr>
                      <w:rFonts w:hint="eastAsia"/>
                      <w:color w:val="0000FF"/>
                      <w:vertAlign w:val="baseline"/>
                      <w:lang w:val="en-US" w:eastAsia="zh-CN"/>
                    </w:rPr>
                  </w:pPr>
                  <w:r>
                    <w:rPr>
                      <w:rFonts w:hint="eastAsia"/>
                    </w:rPr>
                    <w:sym w:font="Wingdings" w:char="00A8"/>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pPr>
                    <w:keepNext w:val="0"/>
                    <w:keepLines w:val="0"/>
                    <w:suppressLineNumbers w:val="0"/>
                    <w:spacing w:before="0" w:beforeAutospacing="0" w:after="0" w:afterAutospacing="0"/>
                    <w:ind w:left="0" w:right="0"/>
                    <w:rPr>
                      <w:rFonts w:hint="default"/>
                      <w:color w:val="0000FF"/>
                      <w:vertAlign w:val="baseline"/>
                      <w:lang w:val="en-US" w:eastAsia="zh-CN"/>
                    </w:rPr>
                  </w:pPr>
                </w:p>
              </w:tc>
              <w:tc>
                <w:tcPr>
                  <w:tcW w:w="3965" w:type="dxa"/>
                  <w:shd w:val="clear" w:color="auto" w:fill="auto"/>
                  <w:vAlign w:val="center"/>
                </w:tcPr>
                <w:p>
                  <w:pPr>
                    <w:keepNext w:val="0"/>
                    <w:keepLines w:val="0"/>
                    <w:suppressLineNumbers w:val="0"/>
                    <w:spacing w:before="0" w:beforeAutospacing="0" w:after="0" w:afterAutospacing="0"/>
                    <w:ind w:left="0" w:right="0"/>
                    <w:rPr>
                      <w:rFonts w:hint="eastAsia"/>
                      <w:color w:val="0000FF"/>
                      <w:vertAlign w:val="baseline"/>
                      <w:lang w:val="en-US" w:eastAsia="zh-CN"/>
                    </w:rPr>
                  </w:pP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FF"/>
                      <w:kern w:val="2"/>
                      <w:sz w:val="21"/>
                      <w:szCs w:val="24"/>
                      <w:vertAlign w:val="baseline"/>
                      <w:lang w:val="en-US" w:eastAsia="zh-CN" w:bidi="ar-SA"/>
                    </w:rPr>
                  </w:pPr>
                  <w:r>
                    <w:rPr>
                      <w:rFonts w:hint="eastAsia"/>
                    </w:rPr>
                    <w:sym w:font="Wingdings" w:char="00A8"/>
                  </w:r>
                  <w:r>
                    <w:rPr>
                      <w:rFonts w:hint="eastAsia"/>
                    </w:rPr>
                    <w:t>有效</w:t>
                  </w:r>
                  <w:r>
                    <w:rPr>
                      <w:rFonts w:hint="eastAsia"/>
                    </w:rPr>
                    <w:sym w:font="Wingdings" w:char="00A8"/>
                  </w:r>
                  <w:r>
                    <w:rPr>
                      <w:rFonts w:hint="eastAsia"/>
                    </w:rPr>
                    <w:t>不足</w:t>
                  </w: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为实现总质量目标而建立的各层级质量目标具体、有针对性、可测量并且可实现。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总质量目标实现情况的评价，及其测量方法是：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0"/>
              <w:gridCol w:w="2887"/>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0"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lang w:eastAsia="zh-CN"/>
                    </w:rPr>
                  </w:pPr>
                  <w:r>
                    <w:rPr>
                      <w:rFonts w:hint="eastAsia" w:ascii="宋体" w:hAnsi="宋体"/>
                      <w:kern w:val="2"/>
                      <w:szCs w:val="24"/>
                      <w:lang w:val="en-US" w:eastAsia="zh-CN"/>
                    </w:rPr>
                    <w:t>质量</w:t>
                  </w:r>
                  <w:r>
                    <w:rPr>
                      <w:rFonts w:hint="eastAsia" w:ascii="宋体" w:hAnsi="宋体"/>
                      <w:kern w:val="2"/>
                      <w:szCs w:val="24"/>
                      <w:lang w:eastAsia="zh-CN"/>
                    </w:rPr>
                    <w:t>目标</w:t>
                  </w:r>
                </w:p>
              </w:tc>
              <w:tc>
                <w:tcPr>
                  <w:tcW w:w="2887"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宋体" w:hAnsi="宋体"/>
                      <w:kern w:val="2"/>
                      <w:szCs w:val="24"/>
                      <w:lang w:eastAsia="zh-CN"/>
                    </w:rPr>
                    <w:t>计算方法</w:t>
                  </w:r>
                </w:p>
              </w:tc>
              <w:tc>
                <w:tcPr>
                  <w:tcW w:w="1350"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责任部门</w:t>
                  </w:r>
                </w:p>
              </w:tc>
              <w:tc>
                <w:tcPr>
                  <w:tcW w:w="1774"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0" w:type="dxa"/>
                  <w:shd w:val="clear" w:color="auto" w:fill="auto"/>
                  <w:vAlign w:val="center"/>
                </w:tcPr>
                <w:p>
                  <w:pPr>
                    <w:spacing w:line="400" w:lineRule="exact"/>
                    <w:rPr>
                      <w:rFonts w:hint="default" w:ascii="Times New Roman" w:hAnsi="Times New Roman" w:eastAsia="宋体" w:cs="Times New Roman"/>
                      <w:b w:val="0"/>
                      <w:bCs w:val="0"/>
                      <w:kern w:val="2"/>
                      <w:sz w:val="18"/>
                      <w:szCs w:val="18"/>
                      <w:lang w:val="en-US" w:eastAsia="zh-CN" w:bidi="ar-SA"/>
                    </w:rPr>
                  </w:pPr>
                  <w:r>
                    <w:rPr>
                      <w:rFonts w:hint="eastAsia"/>
                      <w:b w:val="0"/>
                      <w:bCs w:val="0"/>
                      <w:sz w:val="18"/>
                      <w:szCs w:val="18"/>
                    </w:rPr>
                    <w:t>杜绝重大的卫生质量事故；</w:t>
                  </w:r>
                </w:p>
              </w:tc>
              <w:tc>
                <w:tcPr>
                  <w:tcW w:w="2887" w:type="dxa"/>
                  <w:shd w:val="clear" w:color="auto" w:fill="auto"/>
                  <w:vAlign w:val="center"/>
                </w:tcPr>
                <w:p>
                  <w:pPr>
                    <w:rPr>
                      <w:rFonts w:hint="default" w:ascii="Times New Roman" w:hAnsi="Times New Roman" w:eastAsia="宋体" w:cs="Times New Roman"/>
                      <w:kern w:val="2"/>
                      <w:sz w:val="21"/>
                      <w:szCs w:val="21"/>
                      <w:lang w:val="en-US" w:eastAsia="zh-CN" w:bidi="ar-SA"/>
                    </w:rPr>
                  </w:pPr>
                  <w:r>
                    <w:rPr>
                      <w:rFonts w:hint="eastAsia"/>
                      <w:szCs w:val="21"/>
                    </w:rPr>
                    <w:t>重大质量安全事故发生0次</w:t>
                  </w:r>
                </w:p>
              </w:tc>
              <w:tc>
                <w:tcPr>
                  <w:tcW w:w="1350"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kern w:val="2"/>
                      <w:sz w:val="21"/>
                      <w:szCs w:val="21"/>
                      <w:lang w:val="en-US" w:eastAsia="zh-CN" w:bidi="ar-SA"/>
                    </w:rPr>
                    <w:t>各部门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lang w:val="en-US" w:eastAsia="zh-CN" w:bidi="ar-SA"/>
                    </w:rPr>
                  </w:pPr>
                  <w:r>
                    <w:rPr>
                      <w:rFonts w:hint="eastAsia"/>
                      <w:color w:val="000000"/>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0" w:type="dxa"/>
                  <w:shd w:val="clear" w:color="auto" w:fill="auto"/>
                  <w:vAlign w:val="center"/>
                </w:tcPr>
                <w:p>
                  <w:pPr>
                    <w:spacing w:line="400" w:lineRule="exact"/>
                    <w:rPr>
                      <w:rFonts w:hint="default" w:ascii="宋体" w:hAnsi="宋体" w:eastAsia="宋体" w:cs="Times New Roman"/>
                      <w:b w:val="0"/>
                      <w:bCs w:val="0"/>
                      <w:kern w:val="2"/>
                      <w:sz w:val="18"/>
                      <w:szCs w:val="18"/>
                      <w:lang w:val="en-US" w:eastAsia="zh-CN" w:bidi="ar-SA"/>
                    </w:rPr>
                  </w:pPr>
                  <w:r>
                    <w:rPr>
                      <w:rFonts w:hint="eastAsia"/>
                      <w:b w:val="0"/>
                      <w:bCs w:val="0"/>
                      <w:sz w:val="18"/>
                      <w:szCs w:val="18"/>
                    </w:rPr>
                    <w:t>产品出厂一次检验合格率≥99%。</w:t>
                  </w:r>
                </w:p>
              </w:tc>
              <w:tc>
                <w:tcPr>
                  <w:tcW w:w="2887" w:type="dxa"/>
                  <w:shd w:val="clear" w:color="auto" w:fill="auto"/>
                  <w:vAlign w:val="center"/>
                </w:tcPr>
                <w:p>
                  <w:pPr>
                    <w:rPr>
                      <w:rFonts w:hint="default" w:ascii="Times New Roman" w:hAnsi="Times New Roman" w:eastAsia="宋体" w:cs="Times New Roman"/>
                      <w:kern w:val="2"/>
                      <w:sz w:val="21"/>
                      <w:szCs w:val="21"/>
                      <w:lang w:val="en-US" w:eastAsia="zh-CN" w:bidi="ar-SA"/>
                    </w:rPr>
                  </w:pPr>
                  <w:r>
                    <w:rPr>
                      <w:rFonts w:hint="eastAsia"/>
                      <w:szCs w:val="21"/>
                    </w:rPr>
                    <w:t>出厂产品合格数量/所有出厂的产品数×100%</w:t>
                  </w:r>
                </w:p>
              </w:tc>
              <w:tc>
                <w:tcPr>
                  <w:tcW w:w="1350"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各部门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r>
                    <w:rPr>
                      <w:rFonts w:hint="eastAsia"/>
                      <w:color w:val="000000"/>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0" w:type="dxa"/>
                  <w:shd w:val="clear" w:color="auto" w:fill="auto"/>
                </w:tcPr>
                <w:p>
                  <w:pPr>
                    <w:keepNext w:val="0"/>
                    <w:keepLines w:val="0"/>
                    <w:suppressLineNumbers w:val="0"/>
                    <w:spacing w:before="0" w:beforeAutospacing="0" w:after="0" w:afterAutospacing="0"/>
                    <w:ind w:left="0" w:right="0"/>
                    <w:rPr>
                      <w:rFonts w:hint="default"/>
                      <w:lang w:val="en-US" w:eastAsia="zh-CN"/>
                    </w:rPr>
                  </w:pPr>
                </w:p>
              </w:tc>
              <w:tc>
                <w:tcPr>
                  <w:tcW w:w="2887"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rPr>
              <w:t>组织对</w:t>
            </w:r>
            <w:r>
              <w:rPr>
                <w:rFonts w:hint="eastAsia"/>
                <w:vertAlign w:val="baseline"/>
                <w:lang w:val="en-US" w:eastAsia="zh-CN"/>
              </w:rPr>
              <w:t>相关</w:t>
            </w:r>
            <w:r>
              <w:rPr>
                <w:rFonts w:hint="eastAsia"/>
                <w:vertAlign w:val="baseline"/>
              </w:rPr>
              <w:t>管理体系进行变更时，变更应按所策划的方式实施</w:t>
            </w:r>
            <w:r>
              <w:rPr>
                <w:rFonts w:hint="eastAsia"/>
                <w:vertAlign w:val="baseline"/>
                <w:lang w:eastAsia="zh-CN"/>
              </w:rPr>
              <w:t>；</w:t>
            </w:r>
            <w:r>
              <w:rPr>
                <w:rFonts w:hint="eastAsia"/>
                <w:vertAlign w:val="baseline"/>
                <w:lang w:val="en-US" w:eastAsia="zh-CN"/>
              </w:rPr>
              <w:t>审核周期内的重大变更有：</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组织结构变更 </w:t>
            </w:r>
            <w:r>
              <w:rPr>
                <w:rFonts w:hint="eastAsia"/>
              </w:rPr>
              <w:t>□</w:t>
            </w:r>
            <w:r>
              <w:rPr>
                <w:rFonts w:hint="eastAsia"/>
                <w:lang w:val="en-US" w:eastAsia="zh-CN"/>
              </w:rPr>
              <w:t>部门职责变更</w:t>
            </w:r>
            <w:r>
              <w:rPr>
                <w:rFonts w:hint="eastAsia"/>
                <w:vertAlign w:val="baseline"/>
                <w:lang w:val="en-US" w:eastAsia="zh-CN"/>
              </w:rPr>
              <w:t xml:space="preserve"> </w:t>
            </w:r>
            <w:r>
              <w:rPr>
                <w:rFonts w:hint="eastAsia"/>
                <w:lang w:eastAsia="zh-CN"/>
              </w:rPr>
              <w:t>□</w:t>
            </w:r>
            <w:r>
              <w:rPr>
                <w:rFonts w:hint="eastAsia"/>
                <w:lang w:val="en-US" w:eastAsia="zh-CN"/>
              </w:rPr>
              <w:t>主要</w:t>
            </w:r>
            <w:r>
              <w:rPr>
                <w:rFonts w:hint="eastAsia"/>
                <w:vertAlign w:val="baseline"/>
                <w:lang w:val="en-US" w:eastAsia="zh-CN"/>
              </w:rPr>
              <w:t xml:space="preserve">原材料 </w:t>
            </w:r>
            <w:r>
              <w:rPr>
                <w:rFonts w:hint="eastAsia"/>
                <w:lang w:eastAsia="zh-CN"/>
              </w:rPr>
              <w:t>□</w:t>
            </w:r>
            <w:r>
              <w:rPr>
                <w:rFonts w:hint="eastAsia"/>
                <w:lang w:val="en-US" w:eastAsia="zh-CN"/>
              </w:rPr>
              <w:t>关键</w:t>
            </w:r>
            <w:r>
              <w:rPr>
                <w:rFonts w:hint="eastAsia"/>
                <w:vertAlign w:val="baseline"/>
                <w:lang w:val="en-US" w:eastAsia="zh-CN"/>
              </w:rPr>
              <w:t xml:space="preserve">人员 </w:t>
            </w:r>
            <w:r>
              <w:rPr>
                <w:rFonts w:hint="eastAsia"/>
              </w:rPr>
              <w:t>□</w:t>
            </w:r>
            <w:r>
              <w:rPr>
                <w:rFonts w:hint="eastAsia"/>
                <w:vertAlign w:val="baseline"/>
                <w:lang w:val="en-US" w:eastAsia="zh-CN"/>
              </w:rPr>
              <w:t xml:space="preserve">生产工艺/服务流程 </w:t>
            </w:r>
          </w:p>
          <w:p>
            <w:pPr>
              <w:keepNext w:val="0"/>
              <w:keepLines w:val="0"/>
              <w:suppressLineNumbers w:val="0"/>
              <w:spacing w:before="40" w:beforeAutospacing="0" w:after="40" w:afterAutospacing="0" w:line="240" w:lineRule="auto"/>
              <w:ind w:left="0" w:right="0"/>
              <w:rPr>
                <w:rFonts w:hint="eastAsia"/>
                <w:lang w:val="en-US" w:eastAsia="zh-CN"/>
              </w:rPr>
            </w:pPr>
            <w:r>
              <w:rPr>
                <w:rFonts w:hint="eastAsia"/>
                <w:lang w:eastAsia="zh-CN"/>
              </w:rPr>
              <w:t>□</w:t>
            </w:r>
            <w:r>
              <w:rPr>
                <w:rFonts w:hint="eastAsia"/>
                <w:lang w:val="en-US" w:eastAsia="zh-CN"/>
              </w:rPr>
              <w:t>主要</w:t>
            </w:r>
            <w:r>
              <w:rPr>
                <w:rFonts w:hint="eastAsia"/>
                <w:vertAlign w:val="baseline"/>
                <w:lang w:val="en-US" w:eastAsia="zh-CN"/>
              </w:rPr>
              <w:t xml:space="preserve">设备设施 </w:t>
            </w:r>
            <w:r>
              <w:rPr>
                <w:rFonts w:hint="eastAsia"/>
                <w:lang w:eastAsia="zh-CN"/>
              </w:rPr>
              <w:t>□</w:t>
            </w:r>
            <w:r>
              <w:rPr>
                <w:rFonts w:hint="eastAsia"/>
                <w:lang w:val="en-US" w:eastAsia="zh-CN"/>
              </w:rPr>
              <w:t xml:space="preserve">主要检测设备 </w:t>
            </w:r>
            <w:r>
              <w:rPr>
                <w:rFonts w:hint="eastAsia"/>
                <w:lang w:eastAsia="zh-CN"/>
              </w:rPr>
              <w:t>☑</w:t>
            </w:r>
            <w:r>
              <w:rPr>
                <w:rFonts w:hint="eastAsia"/>
                <w:lang w:val="en-US" w:eastAsia="zh-CN"/>
              </w:rPr>
              <w:t>无变更</w:t>
            </w:r>
          </w:p>
          <w:p>
            <w:pPr>
              <w:keepNext w:val="0"/>
              <w:keepLines w:val="0"/>
              <w:suppressLineNumbers w:val="0"/>
              <w:spacing w:before="40" w:beforeAutospacing="0" w:after="40" w:afterAutospacing="0" w:line="240" w:lineRule="auto"/>
              <w:ind w:left="0" w:right="0"/>
              <w:rPr>
                <w:rFonts w:hint="eastAsia"/>
                <w:vertAlign w:val="baseline"/>
              </w:rPr>
            </w:pPr>
            <w:r>
              <w:rPr>
                <w:rFonts w:hint="eastAsia"/>
                <w:lang w:val="en-US" w:eastAsia="zh-CN"/>
              </w:rPr>
              <w:t>考虑了</w:t>
            </w:r>
            <w:r>
              <w:rPr>
                <w:rFonts w:hint="eastAsia"/>
                <w:vertAlign w:val="baseline"/>
              </w:rPr>
              <w:t>变更目的及其潜在后果</w:t>
            </w:r>
            <w:r>
              <w:rPr>
                <w:rFonts w:hint="eastAsia"/>
                <w:vertAlign w:val="baseline"/>
                <w:lang w:eastAsia="zh-CN"/>
              </w:rPr>
              <w:t>、</w:t>
            </w:r>
            <w:r>
              <w:rPr>
                <w:rFonts w:hint="eastAsia"/>
                <w:vertAlign w:val="baseline"/>
              </w:rPr>
              <w:t>质量管理体系的完整性</w:t>
            </w:r>
            <w:r>
              <w:rPr>
                <w:rFonts w:hint="eastAsia"/>
                <w:vertAlign w:val="baseline"/>
                <w:lang w:eastAsia="zh-CN"/>
              </w:rPr>
              <w:t>、</w:t>
            </w:r>
            <w:r>
              <w:rPr>
                <w:rFonts w:hint="eastAsia"/>
                <w:vertAlign w:val="baseline"/>
              </w:rPr>
              <w:t>资源的可获得性</w:t>
            </w:r>
            <w:r>
              <w:rPr>
                <w:rFonts w:hint="eastAsia"/>
                <w:vertAlign w:val="baseline"/>
                <w:lang w:val="en-US" w:eastAsia="zh-CN"/>
              </w:rPr>
              <w:t>和</w:t>
            </w:r>
            <w:r>
              <w:rPr>
                <w:rFonts w:hint="eastAsia"/>
                <w:vertAlign w:val="baseline"/>
              </w:rPr>
              <w:t>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组织应确定、提供并维护所需的基础设施情况：</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lang w:eastAsia="zh-CN"/>
              </w:rPr>
              <w:t xml:space="preserve">建筑面积 </w:t>
            </w:r>
            <w:r>
              <w:rPr>
                <w:rFonts w:hint="eastAsia"/>
                <w:u w:val="single"/>
                <w:lang w:eastAsia="zh-CN"/>
              </w:rPr>
              <w:t xml:space="preserve"> 2600</w:t>
            </w:r>
            <w:r>
              <w:rPr>
                <w:rFonts w:hint="eastAsia"/>
                <w:lang w:eastAsia="zh-CN"/>
              </w:rPr>
              <w:t>平方米；加工间</w:t>
            </w:r>
            <w:r>
              <w:rPr>
                <w:rFonts w:hint="eastAsia"/>
                <w:u w:val="single"/>
                <w:lang w:eastAsia="zh-CN"/>
              </w:rPr>
              <w:t xml:space="preserve"> 0  </w:t>
            </w:r>
            <w:r>
              <w:rPr>
                <w:rFonts w:hint="eastAsia"/>
                <w:lang w:eastAsia="zh-CN"/>
              </w:rPr>
              <w:t>个；冷藏冷冻库</w:t>
            </w:r>
            <w:r>
              <w:rPr>
                <w:rFonts w:hint="eastAsia"/>
                <w:u w:val="single"/>
                <w:lang w:eastAsia="zh-CN"/>
              </w:rPr>
              <w:t xml:space="preserve">  11</w:t>
            </w:r>
            <w:r>
              <w:rPr>
                <w:rFonts w:hint="eastAsia"/>
                <w:lang w:eastAsia="zh-CN"/>
              </w:rPr>
              <w:t>个（其中6间在建调试中）；外租库</w:t>
            </w:r>
            <w:r>
              <w:rPr>
                <w:rFonts w:hint="eastAsia"/>
                <w:u w:val="single"/>
                <w:lang w:eastAsia="zh-CN"/>
              </w:rPr>
              <w:t xml:space="preserve"> 0 </w:t>
            </w:r>
            <w:r>
              <w:rPr>
                <w:rFonts w:hint="eastAsia"/>
                <w:lang w:eastAsia="zh-CN"/>
              </w:rPr>
              <w:t xml:space="preserve"> 个；检验室</w:t>
            </w:r>
            <w:r>
              <w:rPr>
                <w:rFonts w:hint="eastAsia"/>
                <w:u w:val="single"/>
                <w:lang w:eastAsia="zh-CN"/>
              </w:rPr>
              <w:t>0</w:t>
            </w:r>
            <w:r>
              <w:rPr>
                <w:rFonts w:hint="eastAsia"/>
                <w:lang w:eastAsia="zh-CN"/>
              </w:rPr>
              <w:t>个；运货车辆</w:t>
            </w:r>
            <w:r>
              <w:rPr>
                <w:rFonts w:hint="eastAsia"/>
                <w:u w:val="single"/>
                <w:lang w:eastAsia="zh-CN"/>
              </w:rPr>
              <w:t xml:space="preserve">   10 </w:t>
            </w:r>
            <w:r>
              <w:rPr>
                <w:rFonts w:hint="eastAsia"/>
                <w:lang w:eastAsia="zh-CN"/>
              </w:rPr>
              <w:t>辆</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lang w:eastAsia="zh-CN"/>
              </w:rPr>
              <w:t>主要生产设备有：</w:t>
            </w:r>
            <w:r>
              <w:rPr>
                <w:rFonts w:hint="eastAsia"/>
                <w:u w:val="single"/>
                <w:lang w:eastAsia="zh-CN"/>
              </w:rPr>
              <w:t>冷冻库、冷藏库、车辆</w:t>
            </w:r>
            <w:r>
              <w:rPr>
                <w:rFonts w:hint="eastAsia"/>
                <w:lang w:eastAsia="zh-CN"/>
              </w:rPr>
              <w:t>（列举2~4种）</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lang w:eastAsia="zh-CN"/>
              </w:rPr>
              <w:t>特种设备：</w:t>
            </w:r>
            <w:r>
              <w:rPr>
                <w:rFonts w:hint="eastAsia"/>
                <w:lang w:eastAsia="zh-CN"/>
              </w:rPr>
              <w:sym w:font="Wingdings" w:char="00A8"/>
            </w:r>
            <w:r>
              <w:rPr>
                <w:rFonts w:hint="eastAsia"/>
                <w:lang w:eastAsia="zh-CN"/>
              </w:rPr>
              <w:t xml:space="preserve">叉车 </w:t>
            </w:r>
            <w:r>
              <w:rPr>
                <w:rFonts w:hint="eastAsia"/>
                <w:lang w:eastAsia="zh-CN"/>
              </w:rPr>
              <w:sym w:font="Wingdings" w:char="00A8"/>
            </w:r>
            <w:r>
              <w:rPr>
                <w:rFonts w:hint="eastAsia"/>
                <w:lang w:eastAsia="zh-CN"/>
              </w:rPr>
              <w:t xml:space="preserve">行车 </w:t>
            </w:r>
            <w:r>
              <w:rPr>
                <w:rFonts w:hint="eastAsia"/>
                <w:lang w:eastAsia="zh-CN"/>
              </w:rPr>
              <w:sym w:font="Wingdings" w:char="00A8"/>
            </w:r>
            <w:r>
              <w:rPr>
                <w:rFonts w:hint="eastAsia"/>
                <w:lang w:eastAsia="zh-CN"/>
              </w:rPr>
              <w:t xml:space="preserve">锅炉 </w:t>
            </w:r>
            <w:r>
              <w:rPr>
                <w:rFonts w:hint="eastAsia"/>
                <w:lang w:eastAsia="zh-CN"/>
              </w:rPr>
              <w:sym w:font="Wingdings" w:char="00A8"/>
            </w:r>
            <w:r>
              <w:rPr>
                <w:rFonts w:hint="eastAsia"/>
                <w:lang w:eastAsia="zh-CN"/>
              </w:rPr>
              <w:t xml:space="preserve">电梯  </w:t>
            </w:r>
            <w:r>
              <w:rPr>
                <w:rFonts w:hint="eastAsia"/>
                <w:lang w:eastAsia="zh-CN"/>
              </w:rPr>
              <w:sym w:font="Wingdings" w:char="00A8"/>
            </w:r>
            <w:r>
              <w:rPr>
                <w:rFonts w:hint="eastAsia"/>
                <w:lang w:eastAsia="zh-CN"/>
              </w:rPr>
              <w:t xml:space="preserve">压力容器  </w:t>
            </w:r>
            <w:r>
              <w:rPr>
                <w:rFonts w:hint="eastAsia"/>
                <w:lang w:eastAsia="zh-CN"/>
              </w:rPr>
              <w:sym w:font="Wingdings" w:char="00A8"/>
            </w:r>
            <w:r>
              <w:rPr>
                <w:rFonts w:hint="eastAsia"/>
                <w:lang w:eastAsia="zh-CN"/>
              </w:rPr>
              <w:t xml:space="preserve">压力管道  ☑不适用  </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lang w:eastAsia="zh-CN"/>
              </w:rPr>
              <w:t>特种设备管理：</w:t>
            </w:r>
            <w:r>
              <w:rPr>
                <w:rFonts w:hint="eastAsia"/>
                <w:lang w:eastAsia="zh-CN"/>
              </w:rPr>
              <w:sym w:font="Wingdings" w:char="00A8"/>
            </w:r>
            <w:r>
              <w:rPr>
                <w:rFonts w:hint="eastAsia"/>
                <w:lang w:eastAsia="zh-CN"/>
              </w:rPr>
              <w:t xml:space="preserve">进行了定期检验  </w:t>
            </w:r>
            <w:r>
              <w:rPr>
                <w:rFonts w:hint="eastAsia"/>
                <w:lang w:eastAsia="zh-CN"/>
              </w:rPr>
              <w:sym w:font="Wingdings" w:char="00A8"/>
            </w:r>
            <w:r>
              <w:rPr>
                <w:rFonts w:hint="eastAsia"/>
                <w:lang w:eastAsia="zh-CN"/>
              </w:rPr>
              <w:t xml:space="preserve">未进行定期检验的有：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基础设施可满足质量管理体系运行；</w:t>
            </w:r>
          </w:p>
          <w:p>
            <w:pPr>
              <w:numPr>
                <w:ilvl w:val="0"/>
                <w:numId w:val="0"/>
              </w:numPr>
              <w:snapToGrid w:val="0"/>
              <w:spacing w:line="360" w:lineRule="auto"/>
              <w:rPr>
                <w:rFonts w:hint="default"/>
                <w:color w:val="FF0000"/>
                <w:u w:val="singl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基础设施可基本满足质量管理体系运行，但是还有不足需要补充：</w:t>
            </w:r>
            <w:r>
              <w:rPr>
                <w:rFonts w:hint="eastAsia"/>
                <w:u w:val="single"/>
                <w:vertAlign w:val="baseline"/>
                <w:lang w:val="en-US" w:eastAsia="zh-CN"/>
              </w:rPr>
              <w:t xml:space="preserve"> </w:t>
            </w:r>
            <w:r>
              <w:rPr>
                <w:rFonts w:hint="default"/>
                <w:color w:val="FF0000"/>
                <w:u w:val="single"/>
                <w:lang w:val="en-US" w:eastAsia="zh-CN"/>
              </w:rPr>
              <w:t>2021-06-06在配送部现场检查，抽查配送车辆、冷冻冷藏库的设备维保记录，未提供2020年设备维保记录和2021年设备维保计划。</w:t>
            </w:r>
            <w:r>
              <w:rPr>
                <w:rFonts w:hint="eastAsia"/>
                <w:color w:val="FF0000"/>
                <w:u w:val="single"/>
                <w:lang w:val="en-US" w:eastAsia="zh-CN"/>
              </w:rPr>
              <w:t>见不符合报告03</w:t>
            </w:r>
          </w:p>
          <w:p>
            <w:pPr>
              <w:pStyle w:val="2"/>
              <w:rPr>
                <w:rFonts w:hint="default"/>
                <w:color w:val="FF0000"/>
                <w:u w:val="singl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default" w:eastAsia="宋体"/>
                <w:vertAlign w:val="baseline"/>
                <w:lang w:val="en-US" w:eastAsia="zh-CN"/>
              </w:rPr>
              <w:t xml:space="preserve">组织应确定、提供并维护所需的人为因素与物理因素环境，以运行过程并获得合格产品和服务。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运行环境可基本满足质量管理体系运行，说明：</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运行环境完全不能满足质量管理体系运行，说明：</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组织的</w:t>
            </w:r>
            <w:r>
              <w:rPr>
                <w:rFonts w:hint="default" w:eastAsia="宋体"/>
                <w:vertAlign w:val="baseline"/>
                <w:lang w:val="en-US" w:eastAsia="zh-CN"/>
              </w:rPr>
              <w:t>监视和测量资源</w:t>
            </w:r>
            <w:r>
              <w:rPr>
                <w:rFonts w:hint="eastAsia"/>
                <w:vertAlign w:val="baseline"/>
                <w:lang w:val="en-US" w:eastAsia="zh-CN"/>
              </w:rPr>
              <w:t>：</w:t>
            </w:r>
            <w:r>
              <w:rPr>
                <w:rFonts w:hint="eastAsia"/>
                <w:vertAlign w:val="baseline"/>
                <w:lang w:val="en-US" w:eastAsia="zh-CN"/>
              </w:rPr>
              <w:sym w:font="Wingdings" w:char="00FE"/>
            </w:r>
            <w:r>
              <w:rPr>
                <w:rFonts w:hint="eastAsia"/>
                <w:vertAlign w:val="baseline"/>
                <w:lang w:val="en-US" w:eastAsia="zh-CN"/>
              </w:rPr>
              <w:t xml:space="preserve">计量器具  </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服务流程检查表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u w:val="single"/>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国家强检的计量器具有：</w:t>
            </w:r>
            <w:r>
              <w:rPr>
                <w:rFonts w:hint="eastAsia"/>
                <w:color w:val="000000" w:themeColor="text1"/>
                <w:u w:val="single"/>
                <w:vertAlign w:val="baseline"/>
                <w:lang w:val="en-US" w:eastAsia="zh-CN"/>
                <w14:textFill>
                  <w14:solidFill>
                    <w14:schemeClr w14:val="tx1"/>
                  </w14:solidFill>
                </w14:textFill>
              </w:rPr>
              <w:t>电子台称 、温度计               （列举1~4种）</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u w:val="none"/>
                <w:vertAlign w:val="baseline"/>
                <w:lang w:val="en-US" w:eastAsia="zh-CN"/>
              </w:rPr>
              <w:t>计量器具管理：</w:t>
            </w:r>
            <w:r>
              <w:rPr>
                <w:rFonts w:hint="eastAsia"/>
                <w:vertAlign w:val="baseline"/>
                <w:lang w:val="en-US" w:eastAsia="zh-CN"/>
              </w:rPr>
              <w:sym w:font="Wingdings" w:char="00FE"/>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color w:val="auto"/>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w:t>
            </w:r>
            <w:r>
              <w:rPr>
                <w:rFonts w:hint="eastAsia"/>
                <w:vertAlign w:val="baseline"/>
                <w:lang w:val="en-US" w:eastAsia="zh-CN"/>
              </w:rPr>
              <w:t>已</w:t>
            </w:r>
            <w:r>
              <w:rPr>
                <w:rFonts w:hint="default" w:eastAsia="宋体"/>
                <w:vertAlign w:val="baseline"/>
                <w:lang w:val="en-US" w:eastAsia="zh-CN"/>
              </w:rPr>
              <w:t>确定所需的知识，以运行过程并获得合格产品和服务</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内部知识: </w:t>
            </w:r>
            <w:r>
              <w:rPr>
                <w:rFonts w:hint="eastAsia"/>
                <w:vertAlign w:val="baseline"/>
                <w:lang w:val="en-US" w:eastAsia="zh-CN"/>
              </w:rPr>
              <w:sym w:font="Wingdings" w:char="00A8"/>
            </w:r>
            <w:r>
              <w:rPr>
                <w:rFonts w:hint="eastAsia"/>
                <w:vertAlign w:val="baseline"/>
                <w:lang w:val="en-US" w:eastAsia="zh-CN"/>
              </w:rPr>
              <w:t>加工工艺</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生产/服务经验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管理软件  </w:t>
            </w:r>
            <w:r>
              <w:rPr>
                <w:rFonts w:hint="eastAsia"/>
                <w:vertAlign w:val="baseline"/>
                <w:lang w:val="en-US" w:eastAsia="zh-CN"/>
              </w:rPr>
              <w:sym w:font="Wingdings" w:char="00FE"/>
            </w:r>
            <w:r>
              <w:rPr>
                <w:rFonts w:hint="eastAsia"/>
                <w:vertAlign w:val="baseline"/>
                <w:lang w:val="en-US" w:eastAsia="zh-CN"/>
              </w:rPr>
              <w:t xml:space="preserve">市场预测   </w:t>
            </w:r>
            <w:r>
              <w:rPr>
                <w:rFonts w:hint="eastAsia"/>
                <w:vertAlign w:val="baseline"/>
                <w:lang w:val="en-US" w:eastAsia="zh-CN"/>
              </w:rPr>
              <w:sym w:font="Wingdings" w:char="00A8"/>
            </w:r>
            <w:r>
              <w:rPr>
                <w:rFonts w:hint="eastAsia"/>
                <w:vertAlign w:val="baseline"/>
                <w:lang w:val="en-US" w:eastAsia="zh-CN"/>
              </w:rPr>
              <w:t xml:space="preserve">企业标准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 xml:space="preserve">外部知识: </w:t>
            </w:r>
            <w:r>
              <w:rPr>
                <w:rFonts w:hint="eastAsia"/>
                <w:vertAlign w:val="baseline"/>
                <w:lang w:val="en-US" w:eastAsia="zh-CN"/>
              </w:rPr>
              <w:sym w:font="Wingdings" w:char="00FE"/>
            </w:r>
            <w:r>
              <w:rPr>
                <w:rFonts w:hint="eastAsia"/>
                <w:vertAlign w:val="baseline"/>
                <w:lang w:val="en-US" w:eastAsia="zh-CN"/>
              </w:rPr>
              <w:t>顾客提供资料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产品标准</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rPr>
              <w:t>学术交流</w:t>
            </w:r>
            <w:r>
              <w:rPr>
                <w:rFonts w:hint="eastAsia"/>
                <w:vertAlign w:val="baseline"/>
                <w:lang w:val="en-US" w:eastAsia="zh-CN"/>
              </w:rPr>
              <w:t xml:space="preserve">信息  </w:t>
            </w:r>
            <w:r>
              <w:rPr>
                <w:rFonts w:hint="eastAsia"/>
                <w:vertAlign w:val="baseline"/>
                <w:lang w:val="en-US" w:eastAsia="zh-CN"/>
              </w:rPr>
              <w:sym w:font="Wingdings" w:char="00FE"/>
            </w:r>
            <w:r>
              <w:rPr>
                <w:rFonts w:hint="eastAsia"/>
                <w:vertAlign w:val="baseline"/>
              </w:rPr>
              <w:t>专业会议</w:t>
            </w:r>
            <w:r>
              <w:rPr>
                <w:rFonts w:hint="eastAsia"/>
                <w:vertAlign w:val="baseline"/>
                <w:lang w:val="en-US" w:eastAsia="zh-CN"/>
              </w:rPr>
              <w:t xml:space="preserve">信息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A8"/>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FE"/>
            </w:r>
            <w:r>
              <w:rPr>
                <w:rFonts w:hint="eastAsia"/>
                <w:vertAlign w:val="baseline"/>
                <w:lang w:val="en-US" w:eastAsia="zh-CN"/>
              </w:rPr>
              <w:t xml:space="preserve">其他——（不适用）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FE"/>
            </w:r>
            <w:r>
              <w:rPr>
                <w:rFonts w:hint="eastAsia"/>
                <w:vertAlign w:val="baseline"/>
                <w:lang w:val="en-US" w:eastAsia="zh-CN"/>
              </w:rPr>
              <w:t xml:space="preserve">其他——（不适用）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组织提高员工的质量</w:t>
            </w:r>
            <w:r>
              <w:rPr>
                <w:rFonts w:hint="eastAsia"/>
                <w:vertAlign w:val="baseline"/>
              </w:rPr>
              <w:t>意识</w:t>
            </w:r>
            <w:r>
              <w:rPr>
                <w:rFonts w:hint="eastAsia"/>
                <w:vertAlign w:val="baseline"/>
                <w:lang w:eastAsia="zh-CN"/>
              </w:rPr>
              <w:t>，</w:t>
            </w:r>
            <w:r>
              <w:rPr>
                <w:rFonts w:hint="eastAsia"/>
                <w:vertAlign w:val="baseline"/>
              </w:rPr>
              <w:t>确保受其控制工作的人员知晓：质量方针；相关的质量目标；他们对质量管理体系有效性的贡献，包括改进绩效的益处；不符合质量管理体系要求的后果。</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看板   </w:t>
            </w:r>
            <w:r>
              <w:rPr>
                <w:rFonts w:hint="eastAsia"/>
                <w:vertAlign w:val="baseline"/>
                <w:lang w:val="en-US" w:eastAsia="zh-CN"/>
              </w:rPr>
              <w:sym w:font="Wingdings" w:char="00A8"/>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确定与质量管理体系相关的内部和外部沟通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A8"/>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FE"/>
            </w:r>
            <w:r>
              <w:rPr>
                <w:rFonts w:hint="eastAsia"/>
                <w:vertAlign w:val="baseline"/>
                <w:lang w:val="en-US" w:eastAsia="zh-CN"/>
              </w:rPr>
              <w:t>其他——招投标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组织已建立了文件化的质量管理体系。对自编文件的编制、审批、发放、变更和作废进行了控制。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对质量相关的外来文件（法律法规、产品标准）进行了识别和贯彻。</w:t>
            </w:r>
          </w:p>
          <w:p>
            <w:pPr>
              <w:keepNext w:val="0"/>
              <w:keepLines w:val="0"/>
              <w:suppressLineNumbers w:val="0"/>
              <w:spacing w:before="0" w:beforeAutospacing="0" w:after="0" w:afterAutospacing="0"/>
              <w:ind w:left="0" w:right="0"/>
              <w:rPr>
                <w:rFonts w:hint="default"/>
                <w:color w:val="FF0000"/>
                <w:u w:val="single"/>
                <w:lang w:val="en-US"/>
              </w:rPr>
            </w:pPr>
            <w:r>
              <w:rPr>
                <w:rFonts w:hint="eastAsia"/>
                <w:lang w:eastAsia="zh-CN"/>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对QMS和产品相关的运行记录进行了保留、储存、保护、检索查询、处置等管理。</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highlight w:val="none"/>
                <w:vertAlign w:val="baseline"/>
                <w:lang w:val="en-US" w:eastAsia="zh-CN"/>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运行</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w:t>
            </w:r>
            <w:r>
              <w:rPr>
                <w:rFonts w:hint="eastAsia"/>
                <w:vertAlign w:val="baseline"/>
              </w:rPr>
              <w:t>为对产品和服务提供满足的要求，</w:t>
            </w:r>
            <w:r>
              <w:rPr>
                <w:rFonts w:hint="eastAsia"/>
                <w:vertAlign w:val="baseline"/>
                <w:lang w:val="en-US" w:eastAsia="zh-CN"/>
              </w:rPr>
              <w:t>已</w:t>
            </w:r>
            <w:r>
              <w:rPr>
                <w:rFonts w:hint="eastAsia"/>
                <w:vertAlign w:val="baseline"/>
              </w:rPr>
              <w:t>对产品和服务提供的过程（见4.4）进行策划、实施和控制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yellow"/>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检测计划   </w:t>
            </w:r>
            <w:r>
              <w:rPr>
                <w:rFonts w:hint="eastAsia"/>
                <w:highlight w:val="none"/>
                <w:vertAlign w:val="baseline"/>
                <w:lang w:val="en-US" w:eastAsia="zh-CN"/>
              </w:rPr>
              <w:sym w:font="Wingdings" w:char="00FE"/>
            </w:r>
            <w:r>
              <w:rPr>
                <w:rFonts w:hint="eastAsia"/>
                <w:highlight w:val="none"/>
                <w:vertAlign w:val="baseline"/>
                <w:lang w:val="en-US" w:eastAsia="zh-CN"/>
              </w:rPr>
              <w:t xml:space="preserve">接收准则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产品和服务的信息</w:t>
            </w:r>
            <w:r>
              <w:rPr>
                <w:rFonts w:hint="eastAsia"/>
                <w:vertAlign w:val="baseline"/>
                <w:lang w:eastAsia="zh-CN"/>
              </w:rPr>
              <w:t>、</w:t>
            </w:r>
            <w:r>
              <w:rPr>
                <w:rFonts w:hint="eastAsia"/>
                <w:vertAlign w:val="baseline"/>
                <w:lang w:val="en-US" w:eastAsia="zh-CN"/>
              </w:rPr>
              <w:t>顾客投诉、顾客财产、应急措施等。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vertAlign w:val="baseline"/>
              </w:rPr>
              <w:t>产品和服务要求</w:t>
            </w:r>
            <w:r>
              <w:rPr>
                <w:rFonts w:hint="eastAsia"/>
                <w:vertAlign w:val="baseline"/>
                <w:lang w:val="en-US" w:eastAsia="zh-CN"/>
              </w:rPr>
              <w:t xml:space="preserve">为：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外来标准 </w:t>
            </w:r>
            <w:r>
              <w:rPr>
                <w:rFonts w:hint="eastAsia"/>
                <w:highlight w:val="none"/>
                <w:vertAlign w:val="baseline"/>
                <w:lang w:val="en-US" w:eastAsia="zh-CN"/>
              </w:rPr>
              <w:sym w:font="Wingdings" w:char="00A8"/>
            </w:r>
            <w:r>
              <w:rPr>
                <w:rFonts w:hint="eastAsia"/>
                <w:highlight w:val="none"/>
                <w:vertAlign w:val="baseline"/>
                <w:lang w:val="en-US" w:eastAsia="zh-CN"/>
              </w:rPr>
              <w:t>企业标准</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并于</w:t>
            </w:r>
            <w:r>
              <w:rPr>
                <w:rFonts w:hint="eastAsia"/>
                <w:vertAlign w:val="baseline"/>
              </w:rPr>
              <w:t>产品和服务要求</w:t>
            </w:r>
            <w:r>
              <w:rPr>
                <w:rFonts w:hint="eastAsia"/>
                <w:vertAlign w:val="baseline"/>
                <w:lang w:val="en-US" w:eastAsia="zh-CN"/>
              </w:rPr>
              <w:t>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color w:val="000000" w:themeColor="text1"/>
                <w:vertAlign w:val="baseline"/>
                <w:lang w:val="en-US" w:eastAsia="zh-CN"/>
                <w14:textFill>
                  <w14:solidFill>
                    <w14:schemeClr w14:val="tx1"/>
                  </w14:solidFill>
                </w14:textFill>
              </w:rPr>
              <w:t>审核期间内设计和开发新产品/项目名称：</w:t>
            </w:r>
            <w:r>
              <w:rPr>
                <w:rFonts w:hint="eastAsia"/>
                <w:color w:val="000000" w:themeColor="text1"/>
                <w:highlight w:val="none"/>
                <w:u w:val="single"/>
                <w:vertAlign w:val="baseline"/>
                <w:lang w:val="en-US" w:eastAsia="zh-CN"/>
                <w14:textFill>
                  <w14:solidFill>
                    <w14:schemeClr w14:val="tx1"/>
                  </w14:solidFill>
                </w14:textFill>
              </w:rPr>
              <w:t xml:space="preserve">          不适用                </w:t>
            </w:r>
            <w:r>
              <w:rPr>
                <w:rFonts w:hint="eastAsia"/>
                <w:color w:val="0000FF"/>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该项目的设计和开发的输入、输出、变更进行了控制。</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t>设计和开发控制：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eastAsia" w:eastAsia="宋体"/>
                <w:vertAlign w:val="baseline"/>
                <w:lang w:eastAsia="zh-CN"/>
              </w:rPr>
            </w:pPr>
            <w:r>
              <w:rPr>
                <w:rFonts w:hint="eastAsia"/>
                <w:vertAlign w:val="baseline"/>
                <w:lang w:val="en-US" w:eastAsia="zh-CN"/>
              </w:rPr>
              <w:t>组织对</w:t>
            </w:r>
            <w:r>
              <w:rPr>
                <w:rFonts w:hint="eastAsia"/>
                <w:vertAlign w:val="baseline"/>
              </w:rPr>
              <w:t>外部提供的过程、产品和服务</w:t>
            </w:r>
            <w:r>
              <w:rPr>
                <w:rFonts w:hint="eastAsia"/>
                <w:vertAlign w:val="baseline"/>
                <w:lang w:val="en-US" w:eastAsia="zh-CN"/>
              </w:rPr>
              <w:t>的供方按照对产品/服务质量的</w:t>
            </w:r>
            <w:r>
              <w:rPr>
                <w:rFonts w:hint="eastAsia"/>
                <w:vertAlign w:val="baseline"/>
              </w:rPr>
              <w:t>类型和程度</w:t>
            </w:r>
            <w:r>
              <w:rPr>
                <w:rFonts w:hint="eastAsia"/>
                <w:vertAlign w:val="baseline"/>
                <w:lang w:val="en-US" w:eastAsia="zh-CN"/>
              </w:rPr>
              <w:t>实施</w:t>
            </w:r>
            <w:r>
              <w:rPr>
                <w:rFonts w:hint="eastAsia"/>
                <w:vertAlign w:val="baseline"/>
              </w:rPr>
              <w:t>控制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vertAlign w:val="baseline"/>
              </w:rPr>
              <w:t>外部提供</w:t>
            </w:r>
            <w:r>
              <w:rPr>
                <w:rFonts w:hint="eastAsia"/>
                <w:vertAlign w:val="baseline"/>
                <w:lang w:val="en-US" w:eastAsia="zh-CN"/>
              </w:rPr>
              <w:t>包括：</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运输  </w:t>
            </w:r>
            <w:r>
              <w:rPr>
                <w:rFonts w:hint="eastAsia"/>
                <w:highlight w:val="none"/>
                <w:vertAlign w:val="baseline"/>
                <w:lang w:val="en-US" w:eastAsia="zh-CN"/>
              </w:rPr>
              <w:sym w:font="Wingdings" w:char="00A8"/>
            </w:r>
            <w:r>
              <w:rPr>
                <w:rFonts w:hint="eastAsia"/>
                <w:highlight w:val="none"/>
                <w:vertAlign w:val="baseline"/>
                <w:lang w:val="en-US" w:eastAsia="zh-CN"/>
              </w:rPr>
              <w:t>产品储存</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提供给外部供方的信息</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组织</w:t>
            </w:r>
            <w:r>
              <w:rPr>
                <w:rFonts w:hint="eastAsia"/>
                <w:vertAlign w:val="baseline"/>
                <w:lang w:val="en-US" w:eastAsia="zh-CN"/>
              </w:rPr>
              <w:t>的</w:t>
            </w:r>
            <w:r>
              <w:rPr>
                <w:rFonts w:hint="eastAsia"/>
                <w:vertAlign w:val="baseline"/>
              </w:rPr>
              <w:t>生产和服务提供</w:t>
            </w:r>
            <w:r>
              <w:rPr>
                <w:rFonts w:hint="eastAsia"/>
                <w:vertAlign w:val="baseline"/>
                <w:lang w:val="en-US" w:eastAsia="zh-CN"/>
              </w:rPr>
              <w:t>流程图（见第三条款），</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r>
              <w:rPr>
                <w:rFonts w:hint="eastAsia"/>
                <w:vertAlign w:val="baseline"/>
                <w:lang w:val="en-US" w:eastAsia="zh-CN"/>
              </w:rPr>
              <w:t>认证范围内每种产品/服务流程的关键过程及控制参数：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产品/服务名称</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关键过程</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预包装食品（含冷餐冷冻品）</w:t>
                  </w:r>
                </w:p>
              </w:tc>
              <w:tc>
                <w:tcPr>
                  <w:tcW w:w="36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color w:val="000000" w:themeColor="text1"/>
                      <w:kern w:val="2"/>
                      <w:sz w:val="21"/>
                      <w:szCs w:val="24"/>
                      <w:vertAlign w:val="baseline"/>
                      <w:lang w:val="en-US" w:eastAsia="zh-CN" w:bidi="ar-SA"/>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采购、储存、运输</w:t>
                  </w:r>
                </w:p>
              </w:tc>
              <w:tc>
                <w:tcPr>
                  <w:tcW w:w="32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color w:val="000000" w:themeColor="text1"/>
                      <w:kern w:val="2"/>
                      <w:sz w:val="21"/>
                      <w:szCs w:val="24"/>
                      <w:vertAlign w:val="baseline"/>
                      <w:lang w:val="en-US" w:eastAsia="zh-CN" w:bidi="ar-SA"/>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索证、贮存温度、保质期、运输控温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散装食品（含冷藏冷冻品）</w:t>
                  </w:r>
                </w:p>
              </w:tc>
              <w:tc>
                <w:tcPr>
                  <w:tcW w:w="36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color w:val="000000" w:themeColor="text1"/>
                      <w:kern w:val="2"/>
                      <w:sz w:val="21"/>
                      <w:szCs w:val="24"/>
                      <w:vertAlign w:val="baseline"/>
                      <w:lang w:val="en-US" w:eastAsia="zh-CN" w:bidi="ar-SA"/>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采购、储存、运输</w:t>
                  </w:r>
                </w:p>
              </w:tc>
              <w:tc>
                <w:tcPr>
                  <w:tcW w:w="32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color w:val="000000" w:themeColor="text1"/>
                      <w:kern w:val="2"/>
                      <w:sz w:val="21"/>
                      <w:szCs w:val="24"/>
                      <w:vertAlign w:val="baseline"/>
                      <w:lang w:val="en-US" w:eastAsia="zh-CN" w:bidi="ar-SA"/>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索证、贮存温度、保质期、运输控温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c>
                <w:tcPr>
                  <w:tcW w:w="32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color w:val="000000" w:themeColor="text1"/>
                      <w:kern w:val="2"/>
                      <w:sz w:val="21"/>
                      <w:szCs w:val="24"/>
                      <w:vertAlign w:val="baseline"/>
                      <w:lang w:val="en-US" w:eastAsia="zh-CN" w:bidi="ar-SA"/>
                      <w14:textFill>
                        <w14:solidFill>
                          <w14:schemeClr w14:val="tx1"/>
                        </w14:solidFill>
                      </w14:textFill>
                    </w:rPr>
                  </w:pPr>
                </w:p>
              </w:tc>
            </w:tr>
          </w:tbl>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u w:val="none"/>
                <w:vertAlign w:val="baseline"/>
                <w:lang w:val="en-US" w:eastAsia="zh-CN"/>
              </w:rPr>
            </w:pPr>
            <w:r>
              <w:rPr>
                <w:rFonts w:hint="eastAsia"/>
                <w:vertAlign w:val="baseline"/>
                <w:lang w:val="en-US" w:eastAsia="zh-CN"/>
              </w:rPr>
              <w:t>需要确认的过程：</w:t>
            </w:r>
            <w:r>
              <w:rPr>
                <w:rFonts w:hint="eastAsia"/>
                <w:highlight w:val="none"/>
                <w:u w:val="single"/>
                <w:vertAlign w:val="baseline"/>
                <w:lang w:val="en-US" w:eastAsia="zh-CN"/>
              </w:rPr>
              <w:t xml:space="preserve">  </w:t>
            </w:r>
            <w:r>
              <w:rPr>
                <w:rFonts w:hint="eastAsia"/>
                <w:u w:val="single"/>
                <w:vertAlign w:val="baseline"/>
                <w:lang w:val="en-US" w:eastAsia="zh-CN"/>
              </w:rPr>
              <w:t>服务提供</w:t>
            </w:r>
            <w:r>
              <w:rPr>
                <w:rFonts w:hint="eastAsia"/>
                <w:highlight w:val="none"/>
                <w:u w:val="single"/>
                <w:vertAlign w:val="baseline"/>
                <w:lang w:val="en-US" w:eastAsia="zh-CN"/>
              </w:rPr>
              <w:t xml:space="preserve">             </w:t>
            </w:r>
            <w:r>
              <w:rPr>
                <w:rFonts w:hint="eastAsia"/>
                <w:highlight w:val="none"/>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left"/>
              <w:rPr>
                <w:rFonts w:hint="eastAsia"/>
                <w:u w:val="none"/>
                <w:vertAlign w:val="baseline"/>
                <w:lang w:val="en-US" w:eastAsia="zh-CN"/>
              </w:rPr>
            </w:pPr>
            <w:r>
              <w:rPr>
                <w:rFonts w:hint="eastAsia"/>
                <w:highlight w:val="none"/>
                <w:vertAlign w:val="baseline"/>
                <w:lang w:val="en-US" w:eastAsia="zh-CN"/>
              </w:rPr>
              <w:sym w:font="Wingdings" w:char="00FE"/>
            </w:r>
            <w:r>
              <w:rPr>
                <w:rFonts w:hint="eastAsia"/>
                <w:highlight w:val="none"/>
                <w:u w:val="none"/>
                <w:vertAlign w:val="baseline"/>
                <w:lang w:val="en-US" w:eastAsia="zh-CN"/>
              </w:rPr>
              <w:t>进行了有效的确认</w:t>
            </w:r>
            <w:r>
              <w:rPr>
                <w:rFonts w:hint="eastAsia"/>
                <w:u w:val="none"/>
                <w:vertAlign w:val="baseline"/>
                <w:lang w:val="en-US" w:eastAsia="zh-CN"/>
              </w:rPr>
              <w:t xml:space="preserve"> </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对</w:t>
            </w:r>
            <w:r>
              <w:rPr>
                <w:rFonts w:hint="eastAsia"/>
                <w:vertAlign w:val="baseline"/>
              </w:rPr>
              <w:t>生产和服务提供</w:t>
            </w:r>
            <w:r>
              <w:rPr>
                <w:rFonts w:hint="eastAsia"/>
                <w:vertAlign w:val="baseline"/>
                <w:lang w:val="en-US" w:eastAsia="zh-CN"/>
              </w:rPr>
              <w:t>过程的控制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对产品和</w:t>
            </w:r>
            <w:r>
              <w:rPr>
                <w:rFonts w:hint="eastAsia"/>
                <w:vertAlign w:val="baseline"/>
              </w:rPr>
              <w:t>监视和测量</w:t>
            </w:r>
            <w:r>
              <w:rPr>
                <w:rFonts w:hint="eastAsia"/>
                <w:vertAlign w:val="baseline"/>
                <w:lang w:val="en-US" w:eastAsia="zh-CN"/>
              </w:rPr>
              <w:t>状态进行标识和追溯。</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标签 </w:t>
            </w:r>
            <w:r>
              <w:rPr>
                <w:rFonts w:hint="eastAsia"/>
                <w:highlight w:val="none"/>
                <w:vertAlign w:val="baseline"/>
                <w:lang w:val="en-US" w:eastAsia="zh-CN"/>
              </w:rPr>
              <w:sym w:font="Wingdings" w:char="00FE"/>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区域 </w:t>
            </w:r>
            <w:r>
              <w:rPr>
                <w:rFonts w:hint="eastAsia"/>
                <w:highlight w:val="none"/>
                <w:vertAlign w:val="baseline"/>
                <w:lang w:val="en-US" w:eastAsia="zh-CN"/>
              </w:rPr>
              <w:sym w:font="Wingdings" w:char="00A8"/>
            </w:r>
            <w:r>
              <w:rPr>
                <w:rFonts w:hint="eastAsia"/>
                <w:highlight w:val="none"/>
                <w:vertAlign w:val="baseline"/>
                <w:lang w:val="en-US" w:eastAsia="zh-CN"/>
              </w:rPr>
              <w:t xml:space="preserve">容器编号 </w:t>
            </w:r>
            <w:r>
              <w:rPr>
                <w:rFonts w:hint="eastAsia"/>
                <w:highlight w:val="none"/>
                <w:vertAlign w:val="baseline"/>
                <w:lang w:val="en-US" w:eastAsia="zh-CN"/>
              </w:rPr>
              <w:sym w:font="Wingdings" w:char="00A8"/>
            </w:r>
            <w:r>
              <w:rPr>
                <w:rFonts w:hint="eastAsia"/>
                <w:highlight w:val="none"/>
                <w:vertAlign w:val="baseline"/>
                <w:lang w:val="en-US" w:eastAsia="zh-CN"/>
              </w:rPr>
              <w:t xml:space="preserve">人员编号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组织爱护在组织控制下或使用顾客或外部供方的财产。</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目前的顾客</w:t>
            </w:r>
            <w:r>
              <w:rPr>
                <w:rFonts w:hint="eastAsia"/>
                <w:vertAlign w:val="baseline"/>
              </w:rPr>
              <w:t>或外部供方</w:t>
            </w:r>
            <w:r>
              <w:rPr>
                <w:rFonts w:hint="eastAsia"/>
                <w:vertAlign w:val="baseline"/>
                <w:lang w:val="en-US" w:eastAsia="zh-CN"/>
              </w:rPr>
              <w:t>财产包括：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配方 </w:t>
            </w:r>
            <w:r>
              <w:rPr>
                <w:rFonts w:hint="eastAsia"/>
                <w:highlight w:val="none"/>
                <w:vertAlign w:val="baseline"/>
                <w:lang w:val="en-US" w:eastAsia="zh-CN"/>
              </w:rPr>
              <w:sym w:font="Wingdings" w:char="00FE"/>
            </w:r>
            <w:r>
              <w:rPr>
                <w:rFonts w:hint="eastAsia"/>
                <w:highlight w:val="none"/>
                <w:vertAlign w:val="baseline"/>
                <w:lang w:val="en-US" w:eastAsia="zh-CN"/>
              </w:rPr>
              <w:t xml:space="preserve">个人信息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vertAlign w:val="baseline"/>
                <w:lang w:val="en-US" w:eastAsia="zh-CN"/>
              </w:rPr>
              <w:t>顾客</w:t>
            </w:r>
            <w:r>
              <w:rPr>
                <w:rFonts w:hint="eastAsia"/>
                <w:vertAlign w:val="baseline"/>
              </w:rPr>
              <w:t>或外部供方</w:t>
            </w:r>
            <w:r>
              <w:rPr>
                <w:rFonts w:hint="eastAsia"/>
                <w:vertAlign w:val="baseline"/>
                <w:lang w:val="en-US" w:eastAsia="zh-CN"/>
              </w:rPr>
              <w:t>财产控制：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组织应在生产和服务提供期间对输出进行必要防护，以确保符合要求。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可包括标识、处置、污染控制、包装、储存、传输或运输以及保护。</w:t>
            </w:r>
          </w:p>
          <w:p>
            <w:pPr>
              <w:keepNext w:val="0"/>
              <w:keepLines w:val="0"/>
              <w:widowControl w:val="0"/>
              <w:numPr>
                <w:ilvl w:val="0"/>
                <w:numId w:val="0"/>
              </w:numPr>
              <w:suppressLineNumbers w:val="0"/>
              <w:spacing w:before="0" w:beforeAutospacing="0" w:after="0" w:afterAutospacing="0"/>
              <w:ind w:left="0" w:right="0"/>
              <w:jc w:val="left"/>
              <w:rPr>
                <w:rFonts w:hint="default"/>
                <w:highlight w:val="none"/>
                <w:u w:val="single"/>
                <w:vertAlign w:val="baseline"/>
                <w:lang w:val="en-US" w:eastAsia="zh-CN"/>
              </w:rPr>
            </w:pPr>
            <w:r>
              <w:rPr>
                <w:rFonts w:hint="eastAsia"/>
                <w:vertAlign w:val="baseline"/>
                <w:lang w:val="en-US" w:eastAsia="zh-CN"/>
              </w:rPr>
              <w:t>产品</w:t>
            </w:r>
            <w:r>
              <w:rPr>
                <w:rFonts w:hint="eastAsia"/>
                <w:vertAlign w:val="baseline"/>
              </w:rPr>
              <w:t>防护</w:t>
            </w:r>
            <w:r>
              <w:rPr>
                <w:rFonts w:hint="eastAsia"/>
                <w:vertAlign w:val="baseline"/>
                <w:lang w:val="en-US" w:eastAsia="zh-CN"/>
              </w:rPr>
              <w:t>：</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存在不足，说明</w:t>
            </w:r>
            <w:r>
              <w:rPr>
                <w:rFonts w:hint="eastAsia"/>
                <w:color w:val="FF0000"/>
                <w:highlight w:val="none"/>
                <w:u w:val="single"/>
                <w:vertAlign w:val="baseline"/>
                <w:lang w:val="en-US" w:eastAsia="zh-CN"/>
              </w:rPr>
              <w:t xml:space="preserve">  2021-06-06在配送部现场检查：提供有《虫鼠害检查记录表》，但现场未配备诱蝇灯、捕鼠笼，未按照前提方案的规定健全防虫鼠害控制措施。见不符合报告04</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组织应满足与产品和服务相关的交付后活动的要求。 </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目前</w:t>
            </w:r>
            <w:r>
              <w:rPr>
                <w:rFonts w:hint="eastAsia"/>
                <w:vertAlign w:val="baseline"/>
              </w:rPr>
              <w:t>交付后活动</w:t>
            </w:r>
            <w:r>
              <w:rPr>
                <w:rFonts w:hint="eastAsia"/>
                <w:vertAlign w:val="baseline"/>
                <w:lang w:eastAsia="zh-CN"/>
              </w:rPr>
              <w:t>：</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三包 </w:t>
            </w:r>
            <w:r>
              <w:rPr>
                <w:rFonts w:hint="eastAsia"/>
                <w:highlight w:val="none"/>
                <w:vertAlign w:val="baseline"/>
                <w:lang w:val="en-US" w:eastAsia="zh-CN"/>
              </w:rPr>
              <w:sym w:font="Wingdings" w:char="00A8"/>
            </w:r>
            <w:r>
              <w:rPr>
                <w:rFonts w:hint="eastAsia"/>
                <w:highlight w:val="none"/>
                <w:vertAlign w:val="baseline"/>
                <w:lang w:val="en-US" w:eastAsia="zh-CN"/>
              </w:rPr>
              <w:t>维修</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赔偿 </w:t>
            </w:r>
            <w:r>
              <w:rPr>
                <w:rFonts w:hint="eastAsia"/>
                <w:highlight w:val="none"/>
                <w:vertAlign w:val="baseline"/>
                <w:lang w:val="en-US" w:eastAsia="zh-CN"/>
              </w:rPr>
              <w:sym w:font="Wingdings" w:char="00A8"/>
            </w:r>
            <w:r>
              <w:rPr>
                <w:rFonts w:hint="eastAsia"/>
                <w:highlight w:val="none"/>
                <w:vertAlign w:val="baseline"/>
                <w:lang w:val="en-US" w:eastAsia="zh-CN"/>
              </w:rPr>
              <w:t xml:space="preserve">道歉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FE"/>
            </w:r>
            <w:r>
              <w:rPr>
                <w:rFonts w:hint="eastAsia"/>
                <w:highlight w:val="none"/>
                <w:vertAlign w:val="baseline"/>
                <w:lang w:val="en-US" w:eastAsia="zh-CN"/>
              </w:rPr>
              <w:t>其他——退换货、补偿</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rPr>
              <w:t>交付后活动</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组织对生产和服务提供的更改进行必要的评审和控制，以确保持续地符合要求。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已发生的更改包括：</w:t>
            </w:r>
            <w:r>
              <w:rPr>
                <w:rFonts w:hint="eastAsia"/>
                <w:highlight w:val="none"/>
                <w:vertAlign w:val="baseline"/>
                <w:lang w:val="en-US" w:eastAsia="zh-CN"/>
              </w:rPr>
              <w:sym w:font="Wingdings" w:char="00A8"/>
            </w:r>
            <w:r>
              <w:rPr>
                <w:rFonts w:hint="eastAsia"/>
                <w:highlight w:val="none"/>
                <w:vertAlign w:val="baseline"/>
                <w:lang w:val="en-US" w:eastAsia="zh-CN"/>
              </w:rPr>
              <w:t>重要</w:t>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工艺 </w:t>
            </w:r>
            <w:r>
              <w:rPr>
                <w:rFonts w:hint="eastAsia"/>
                <w:highlight w:val="none"/>
                <w:vertAlign w:val="baseline"/>
                <w:lang w:val="en-US" w:eastAsia="zh-CN"/>
              </w:rPr>
              <w:sym w:font="Wingdings" w:char="00A8"/>
            </w:r>
            <w:r>
              <w:rPr>
                <w:rFonts w:hint="eastAsia"/>
                <w:highlight w:val="none"/>
                <w:vertAlign w:val="baseline"/>
                <w:lang w:val="en-US" w:eastAsia="zh-CN"/>
              </w:rPr>
              <w:t xml:space="preserve">加工场所 </w:t>
            </w:r>
            <w:r>
              <w:rPr>
                <w:rFonts w:hint="eastAsia"/>
                <w:highlight w:val="none"/>
                <w:vertAlign w:val="baseline"/>
                <w:lang w:val="en-US" w:eastAsia="zh-CN"/>
              </w:rPr>
              <w:sym w:font="Wingdings" w:char="00FE"/>
            </w:r>
            <w:r>
              <w:rPr>
                <w:rFonts w:hint="eastAsia"/>
                <w:highlight w:val="none"/>
                <w:vertAlign w:val="baseline"/>
                <w:lang w:val="en-US" w:eastAsia="zh-CN"/>
              </w:rPr>
              <w:t>未变更</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4"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组织在适当阶段实施策划的安排，以验证产品和服务的要求已得到满足。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实施了</w:t>
            </w:r>
            <w:r>
              <w:rPr>
                <w:rFonts w:hint="eastAsia"/>
                <w:highlight w:val="none"/>
                <w:vertAlign w:val="baseline"/>
                <w:lang w:val="en-US" w:eastAsia="zh-CN"/>
              </w:rPr>
              <w:sym w:font="Wingdings" w:char="00FE"/>
            </w:r>
            <w:r>
              <w:rPr>
                <w:rFonts w:hint="eastAsia"/>
                <w:highlight w:val="none"/>
                <w:vertAlign w:val="baseline"/>
                <w:lang w:val="en-US" w:eastAsia="zh-CN"/>
              </w:rPr>
              <w:t>进货检验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首件检验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过程检验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最终检验 </w:t>
            </w:r>
            <w:r>
              <w:rPr>
                <w:rFonts w:hint="eastAsia"/>
                <w:highlight w:val="none"/>
                <w:vertAlign w:val="baseline"/>
                <w:lang w:val="en-US" w:eastAsia="zh-CN"/>
              </w:rPr>
              <w:sym w:font="Wingdings" w:char="00A8"/>
            </w:r>
            <w:r>
              <w:rPr>
                <w:rFonts w:hint="eastAsia"/>
                <w:highlight w:val="none"/>
                <w:vertAlign w:val="baseline"/>
                <w:lang w:val="en-US" w:eastAsia="zh-CN"/>
              </w:rPr>
              <w:t xml:space="preserve">型式检验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《型式检验报告》，如：产品的型式检验报告主要供方提供，抽取认证范围内产品检验报如下：</w:t>
            </w:r>
          </w:p>
          <w:tbl>
            <w:tblPr>
              <w:tblStyle w:val="13"/>
              <w:tblW w:w="8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400"/>
              <w:gridCol w:w="2631"/>
              <w:gridCol w:w="1524"/>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119"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日期</w:t>
                  </w:r>
                </w:p>
              </w:tc>
              <w:tc>
                <w:tcPr>
                  <w:tcW w:w="1400"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样品名称/批次</w:t>
                  </w:r>
                </w:p>
              </w:tc>
              <w:tc>
                <w:tcPr>
                  <w:tcW w:w="2631"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报告编号</w:t>
                  </w:r>
                </w:p>
              </w:tc>
              <w:tc>
                <w:tcPr>
                  <w:tcW w:w="1524"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报告日期</w:t>
                  </w:r>
                </w:p>
              </w:tc>
              <w:tc>
                <w:tcPr>
                  <w:tcW w:w="1580"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119"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2020-12-21</w:t>
                  </w:r>
                </w:p>
              </w:tc>
              <w:tc>
                <w:tcPr>
                  <w:tcW w:w="1400"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14:textFill>
                        <w14:solidFill>
                          <w14:schemeClr w14:val="tx1"/>
                        </w14:solidFill>
                      </w14:textFill>
                    </w:rPr>
                  </w:pPr>
                  <w:r>
                    <w:rPr>
                      <w:rFonts w:hint="eastAsia" w:asciiTheme="minorEastAsia" w:hAnsiTheme="minorEastAsia" w:eastAsiaTheme="minorEastAsia"/>
                      <w:szCs w:val="21"/>
                    </w:rPr>
                    <w:t>大</w:t>
                  </w:r>
                  <w:r>
                    <w:rPr>
                      <w:rFonts w:asciiTheme="minorEastAsia" w:hAnsiTheme="minorEastAsia" w:eastAsiaTheme="minorEastAsia"/>
                      <w:szCs w:val="21"/>
                    </w:rPr>
                    <w:t>米（</w:t>
                  </w:r>
                  <w:r>
                    <w:rPr>
                      <w:rFonts w:hint="eastAsia" w:asciiTheme="minorEastAsia" w:hAnsiTheme="minorEastAsia" w:eastAsiaTheme="minorEastAsia"/>
                      <w:szCs w:val="21"/>
                    </w:rPr>
                    <w:t>籼</w:t>
                  </w:r>
                  <w:r>
                    <w:rPr>
                      <w:rFonts w:asciiTheme="minorEastAsia" w:hAnsiTheme="minorEastAsia" w:eastAsiaTheme="minorEastAsia"/>
                      <w:szCs w:val="21"/>
                    </w:rPr>
                    <w:t>米）</w:t>
                  </w:r>
                </w:p>
              </w:tc>
              <w:tc>
                <w:tcPr>
                  <w:tcW w:w="2631"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u w:val="none"/>
                      <w14:textFill>
                        <w14:solidFill>
                          <w14:schemeClr w14:val="tx1"/>
                        </w14:solidFill>
                      </w14:textFill>
                    </w:rPr>
                  </w:pPr>
                  <w:r>
                    <w:rPr>
                      <w:rFonts w:asciiTheme="minorEastAsia" w:hAnsiTheme="minorEastAsia" w:eastAsiaTheme="minorEastAsia"/>
                      <w:szCs w:val="21"/>
                      <w:u w:val="none"/>
                    </w:rPr>
                    <w:t>TH20201000297</w:t>
                  </w:r>
                </w:p>
              </w:tc>
              <w:tc>
                <w:tcPr>
                  <w:tcW w:w="1524"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u w:val="none"/>
                      <w14:textFill>
                        <w14:solidFill>
                          <w14:schemeClr w14:val="tx1"/>
                        </w14:solidFill>
                      </w14:textFill>
                    </w:rPr>
                  </w:pPr>
                  <w:r>
                    <w:rPr>
                      <w:rFonts w:asciiTheme="minorEastAsia" w:hAnsiTheme="minorEastAsia" w:eastAsiaTheme="minorEastAsia"/>
                      <w:szCs w:val="21"/>
                      <w:u w:val="none"/>
                    </w:rPr>
                    <w:t>2020-12-21</w:t>
                  </w:r>
                </w:p>
              </w:tc>
              <w:tc>
                <w:tcPr>
                  <w:tcW w:w="1580"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sym w:font="Wingdings" w:char="00FE"/>
                  </w:r>
                  <w:r>
                    <w:rPr>
                      <w:color w:val="000000" w:themeColor="text1"/>
                      <w:sz w:val="18"/>
                      <w:szCs w:val="18"/>
                      <w14:textFill>
                        <w14:solidFill>
                          <w14:schemeClr w14:val="tx1"/>
                        </w14:solidFill>
                      </w14:textFill>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19"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2021-01-15</w:t>
                  </w:r>
                </w:p>
              </w:tc>
              <w:tc>
                <w:tcPr>
                  <w:tcW w:w="1400"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14:textFill>
                        <w14:solidFill>
                          <w14:schemeClr w14:val="tx1"/>
                        </w14:solidFill>
                      </w14:textFill>
                    </w:rPr>
                  </w:pPr>
                  <w:r>
                    <w:rPr>
                      <w:rFonts w:hint="eastAsia" w:asciiTheme="minorEastAsia" w:hAnsiTheme="minorEastAsia" w:eastAsiaTheme="minorEastAsia"/>
                      <w:color w:val="000000"/>
                      <w:szCs w:val="21"/>
                    </w:rPr>
                    <w:t>厨</w:t>
                  </w:r>
                  <w:r>
                    <w:rPr>
                      <w:rFonts w:asciiTheme="minorEastAsia" w:hAnsiTheme="minorEastAsia" w:eastAsiaTheme="minorEastAsia"/>
                      <w:color w:val="000000"/>
                      <w:szCs w:val="21"/>
                    </w:rPr>
                    <w:t>神大豆</w:t>
                  </w:r>
                  <w:r>
                    <w:rPr>
                      <w:rFonts w:hint="eastAsia" w:asciiTheme="minorEastAsia" w:hAnsiTheme="minorEastAsia" w:eastAsiaTheme="minorEastAsia"/>
                      <w:color w:val="000000"/>
                      <w:szCs w:val="21"/>
                    </w:rPr>
                    <w:t>油</w:t>
                  </w:r>
                </w:p>
              </w:tc>
              <w:tc>
                <w:tcPr>
                  <w:tcW w:w="2631" w:type="dxa"/>
                </w:tcPr>
                <w:p>
                  <w:pPr>
                    <w:pStyle w:val="11"/>
                    <w:keepNext w:val="0"/>
                    <w:keepLines w:val="0"/>
                    <w:pageBreakBefore w:val="0"/>
                    <w:widowControl w:val="0"/>
                    <w:kinsoku/>
                    <w:wordWrap/>
                    <w:overflowPunct/>
                    <w:topLinePunct w:val="0"/>
                    <w:autoSpaceDE/>
                    <w:autoSpaceDN/>
                    <w:bidi w:val="0"/>
                    <w:adjustRightInd/>
                    <w:snapToGrid/>
                    <w:spacing w:after="0"/>
                    <w:textAlignment w:val="auto"/>
                    <w:rPr>
                      <w:color w:val="000000" w:themeColor="text1"/>
                      <w:sz w:val="18"/>
                      <w:szCs w:val="18"/>
                      <w:u w:val="none"/>
                      <w14:textFill>
                        <w14:solidFill>
                          <w14:schemeClr w14:val="tx1"/>
                        </w14:solidFill>
                      </w14:textFill>
                    </w:rPr>
                  </w:pPr>
                  <w:r>
                    <w:rPr>
                      <w:rFonts w:hint="eastAsia" w:asciiTheme="minorEastAsia" w:hAnsiTheme="minorEastAsia" w:eastAsiaTheme="minorEastAsia"/>
                      <w:color w:val="000000"/>
                      <w:szCs w:val="21"/>
                      <w:u w:val="none"/>
                    </w:rPr>
                    <w:t>SPW</w:t>
                  </w:r>
                  <w:r>
                    <w:rPr>
                      <w:rFonts w:asciiTheme="minorEastAsia" w:hAnsiTheme="minorEastAsia" w:eastAsiaTheme="minorEastAsia"/>
                      <w:color w:val="000000"/>
                      <w:szCs w:val="21"/>
                      <w:u w:val="none"/>
                    </w:rPr>
                    <w:t>202101135</w:t>
                  </w:r>
                </w:p>
              </w:tc>
              <w:tc>
                <w:tcPr>
                  <w:tcW w:w="1524"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u w:val="none"/>
                      <w14:textFill>
                        <w14:solidFill>
                          <w14:schemeClr w14:val="tx1"/>
                        </w14:solidFill>
                      </w14:textFill>
                    </w:rPr>
                  </w:pPr>
                  <w:r>
                    <w:rPr>
                      <w:rFonts w:hint="eastAsia" w:asciiTheme="minorEastAsia" w:hAnsiTheme="minorEastAsia" w:eastAsiaTheme="minorEastAsia"/>
                      <w:color w:val="000000"/>
                      <w:szCs w:val="21"/>
                      <w:u w:val="none"/>
                    </w:rPr>
                    <w:t>2021-04-10</w:t>
                  </w:r>
                </w:p>
              </w:tc>
              <w:tc>
                <w:tcPr>
                  <w:tcW w:w="1580"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sym w:font="Wingdings" w:char="00FE"/>
                  </w:r>
                  <w:r>
                    <w:rPr>
                      <w:color w:val="000000" w:themeColor="text1"/>
                      <w:sz w:val="18"/>
                      <w:szCs w:val="18"/>
                      <w14:textFill>
                        <w14:solidFill>
                          <w14:schemeClr w14:val="tx1"/>
                        </w14:solidFill>
                      </w14:textFill>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119"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2021-5-13</w:t>
                  </w:r>
                </w:p>
              </w:tc>
              <w:tc>
                <w:tcPr>
                  <w:tcW w:w="1400"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14:textFill>
                        <w14:solidFill>
                          <w14:schemeClr w14:val="tx1"/>
                        </w14:solidFill>
                      </w14:textFill>
                    </w:rPr>
                  </w:pPr>
                  <w:r>
                    <w:rPr>
                      <w:rFonts w:hint="eastAsia" w:asciiTheme="minorEastAsia" w:hAnsiTheme="minorEastAsia" w:eastAsiaTheme="minorEastAsia"/>
                      <w:color w:val="000000"/>
                      <w:szCs w:val="21"/>
                    </w:rPr>
                    <w:t>小</w:t>
                  </w:r>
                  <w:r>
                    <w:rPr>
                      <w:rFonts w:asciiTheme="minorEastAsia" w:hAnsiTheme="minorEastAsia" w:eastAsiaTheme="minorEastAsia"/>
                      <w:color w:val="000000"/>
                      <w:szCs w:val="21"/>
                    </w:rPr>
                    <w:t>麦</w:t>
                  </w:r>
                  <w:r>
                    <w:rPr>
                      <w:rFonts w:hint="eastAsia" w:asciiTheme="minorEastAsia" w:hAnsiTheme="minorEastAsia" w:eastAsiaTheme="minorEastAsia"/>
                      <w:color w:val="000000"/>
                      <w:szCs w:val="21"/>
                    </w:rPr>
                    <w:t>粉</w:t>
                  </w:r>
                </w:p>
              </w:tc>
              <w:tc>
                <w:tcPr>
                  <w:tcW w:w="2631" w:type="dxa"/>
                </w:tcPr>
                <w:p>
                  <w:pPr>
                    <w:pStyle w:val="11"/>
                    <w:keepNext w:val="0"/>
                    <w:keepLines w:val="0"/>
                    <w:pageBreakBefore w:val="0"/>
                    <w:widowControl w:val="0"/>
                    <w:kinsoku/>
                    <w:wordWrap/>
                    <w:overflowPunct/>
                    <w:topLinePunct w:val="0"/>
                    <w:autoSpaceDE/>
                    <w:autoSpaceDN/>
                    <w:bidi w:val="0"/>
                    <w:adjustRightInd/>
                    <w:snapToGrid/>
                    <w:spacing w:after="0"/>
                    <w:ind w:firstLine="0" w:firstLineChars="0"/>
                    <w:textAlignment w:val="auto"/>
                    <w:rPr>
                      <w:color w:val="000000" w:themeColor="text1"/>
                      <w:sz w:val="18"/>
                      <w:szCs w:val="18"/>
                      <w:u w:val="none"/>
                      <w14:textFill>
                        <w14:solidFill>
                          <w14:schemeClr w14:val="tx1"/>
                        </w14:solidFill>
                      </w14:textFill>
                    </w:rPr>
                  </w:pPr>
                  <w:r>
                    <w:rPr>
                      <w:rFonts w:hint="eastAsia" w:asciiTheme="minorEastAsia" w:hAnsiTheme="minorEastAsia" w:eastAsiaTheme="minorEastAsia"/>
                      <w:color w:val="000000"/>
                      <w:szCs w:val="21"/>
                      <w:u w:val="none"/>
                    </w:rPr>
                    <w:t>A22</w:t>
                  </w:r>
                  <w:r>
                    <w:rPr>
                      <w:rFonts w:asciiTheme="minorEastAsia" w:hAnsiTheme="minorEastAsia" w:eastAsiaTheme="minorEastAsia"/>
                      <w:color w:val="000000"/>
                      <w:szCs w:val="21"/>
                      <w:u w:val="none"/>
                    </w:rPr>
                    <w:t>00449352101001C</w:t>
                  </w:r>
                </w:p>
              </w:tc>
              <w:tc>
                <w:tcPr>
                  <w:tcW w:w="1524"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u w:val="none"/>
                      <w14:textFill>
                        <w14:solidFill>
                          <w14:schemeClr w14:val="tx1"/>
                        </w14:solidFill>
                      </w14:textFill>
                    </w:rPr>
                  </w:pPr>
                  <w:r>
                    <w:rPr>
                      <w:rFonts w:hint="eastAsia" w:asciiTheme="minorEastAsia" w:hAnsiTheme="minorEastAsia" w:eastAsiaTheme="minorEastAsia"/>
                      <w:color w:val="000000"/>
                      <w:szCs w:val="21"/>
                      <w:u w:val="none"/>
                    </w:rPr>
                    <w:t>2021-1-4</w:t>
                  </w:r>
                </w:p>
              </w:tc>
              <w:tc>
                <w:tcPr>
                  <w:tcW w:w="1580"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sym w:font="Wingdings" w:char="00FE"/>
                  </w:r>
                  <w:r>
                    <w:rPr>
                      <w:color w:val="000000" w:themeColor="text1"/>
                      <w:sz w:val="18"/>
                      <w:szCs w:val="18"/>
                      <w14:textFill>
                        <w14:solidFill>
                          <w14:schemeClr w14:val="tx1"/>
                        </w14:solidFill>
                      </w14:textFill>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119" w:type="dxa"/>
                </w:tcPr>
                <w:p>
                  <w:pPr>
                    <w:keepNext w:val="0"/>
                    <w:keepLines w:val="0"/>
                    <w:pageBreakBefore w:val="0"/>
                    <w:widowControl w:val="0"/>
                    <w:kinsoku/>
                    <w:wordWrap/>
                    <w:overflowPunct/>
                    <w:topLinePunct w:val="0"/>
                    <w:autoSpaceDE/>
                    <w:autoSpaceDN/>
                    <w:bidi w:val="0"/>
                    <w:adjustRightInd/>
                    <w:snapToGrid/>
                    <w:textAlignment w:val="auto"/>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202</w:t>
                  </w:r>
                  <w:r>
                    <w:rPr>
                      <w:rFonts w:hint="eastAsia"/>
                      <w:color w:val="000000" w:themeColor="text1"/>
                      <w:sz w:val="18"/>
                      <w:szCs w:val="18"/>
                      <w:lang w:val="en-US" w:eastAsia="zh-CN"/>
                      <w14:textFill>
                        <w14:solidFill>
                          <w14:schemeClr w14:val="tx1"/>
                        </w14:solidFill>
                      </w14:textFill>
                    </w:rPr>
                    <w:t>1-04-09</w:t>
                  </w:r>
                </w:p>
              </w:tc>
              <w:tc>
                <w:tcPr>
                  <w:tcW w:w="1400" w:type="dxa"/>
                </w:tcPr>
                <w:p>
                  <w:pPr>
                    <w:keepNext w:val="0"/>
                    <w:keepLines w:val="0"/>
                    <w:pageBreakBefore w:val="0"/>
                    <w:widowControl w:val="0"/>
                    <w:kinsoku/>
                    <w:wordWrap/>
                    <w:overflowPunct/>
                    <w:topLinePunct w:val="0"/>
                    <w:autoSpaceDE/>
                    <w:autoSpaceDN/>
                    <w:bidi w:val="0"/>
                    <w:adjustRightInd/>
                    <w:snapToGrid/>
                    <w:textAlignment w:val="auto"/>
                    <w:rPr>
                      <w:rFonts w:hint="eastAsia" w:eastAsiaTheme="minorEastAsia"/>
                      <w:color w:val="000000" w:themeColor="text1"/>
                      <w:sz w:val="18"/>
                      <w:szCs w:val="18"/>
                      <w:lang w:eastAsia="zh-CN"/>
                      <w14:textFill>
                        <w14:solidFill>
                          <w14:schemeClr w14:val="tx1"/>
                        </w14:solidFill>
                      </w14:textFill>
                    </w:rPr>
                  </w:pPr>
                  <w:r>
                    <w:rPr>
                      <w:rFonts w:hint="eastAsia" w:asciiTheme="minorEastAsia" w:hAnsiTheme="minorEastAsia" w:eastAsiaTheme="minorEastAsia"/>
                      <w:color w:val="000000"/>
                      <w:szCs w:val="21"/>
                    </w:rPr>
                    <w:t>粉</w:t>
                  </w:r>
                  <w:r>
                    <w:rPr>
                      <w:rFonts w:asciiTheme="minorEastAsia" w:hAnsiTheme="minorEastAsia" w:eastAsiaTheme="minorEastAsia"/>
                      <w:color w:val="000000"/>
                      <w:szCs w:val="21"/>
                    </w:rPr>
                    <w:t>干</w:t>
                  </w:r>
                  <w:r>
                    <w:rPr>
                      <w:rFonts w:hint="eastAsia" w:asciiTheme="minorEastAsia" w:hAnsiTheme="minorEastAsia" w:eastAsiaTheme="minorEastAsia"/>
                      <w:color w:val="000000"/>
                      <w:szCs w:val="21"/>
                      <w:lang w:eastAsia="zh-CN"/>
                    </w:rPr>
                    <w:t>（</w:t>
                  </w:r>
                  <w:r>
                    <w:rPr>
                      <w:rFonts w:hint="eastAsia" w:asciiTheme="minorEastAsia" w:hAnsiTheme="minorEastAsia" w:eastAsiaTheme="minorEastAsia"/>
                      <w:color w:val="000000"/>
                      <w:szCs w:val="21"/>
                      <w:lang w:val="en-US" w:eastAsia="zh-CN"/>
                    </w:rPr>
                    <w:t>散装</w:t>
                  </w:r>
                  <w:r>
                    <w:rPr>
                      <w:rFonts w:hint="eastAsia" w:asciiTheme="minorEastAsia" w:hAnsiTheme="minorEastAsia" w:eastAsiaTheme="minorEastAsia"/>
                      <w:color w:val="000000"/>
                      <w:szCs w:val="21"/>
                      <w:lang w:eastAsia="zh-CN"/>
                    </w:rPr>
                    <w:t>）</w:t>
                  </w:r>
                </w:p>
              </w:tc>
              <w:tc>
                <w:tcPr>
                  <w:tcW w:w="2631" w:type="dxa"/>
                </w:tcPr>
                <w:p>
                  <w:pPr>
                    <w:pStyle w:val="11"/>
                    <w:keepNext w:val="0"/>
                    <w:keepLines w:val="0"/>
                    <w:pageBreakBefore w:val="0"/>
                    <w:widowControl w:val="0"/>
                    <w:kinsoku/>
                    <w:wordWrap/>
                    <w:overflowPunct/>
                    <w:topLinePunct w:val="0"/>
                    <w:autoSpaceDE/>
                    <w:autoSpaceDN/>
                    <w:bidi w:val="0"/>
                    <w:adjustRightInd/>
                    <w:snapToGrid/>
                    <w:spacing w:after="0"/>
                    <w:ind w:firstLine="0" w:firstLineChars="0"/>
                    <w:textAlignment w:val="auto"/>
                    <w:rPr>
                      <w:color w:val="000000" w:themeColor="text1"/>
                      <w:sz w:val="18"/>
                      <w:szCs w:val="18"/>
                      <w:u w:val="none"/>
                      <w14:textFill>
                        <w14:solidFill>
                          <w14:schemeClr w14:val="tx1"/>
                        </w14:solidFill>
                      </w14:textFill>
                    </w:rPr>
                  </w:pPr>
                  <w:r>
                    <w:rPr>
                      <w:rFonts w:hint="eastAsia" w:asciiTheme="minorEastAsia" w:hAnsiTheme="minorEastAsia" w:eastAsiaTheme="minorEastAsia"/>
                      <w:color w:val="000000"/>
                      <w:szCs w:val="21"/>
                      <w:u w:val="none"/>
                    </w:rPr>
                    <w:t>LJY</w:t>
                  </w:r>
                  <w:r>
                    <w:rPr>
                      <w:rFonts w:asciiTheme="minorEastAsia" w:hAnsiTheme="minorEastAsia" w:eastAsiaTheme="minorEastAsia"/>
                      <w:color w:val="000000"/>
                      <w:szCs w:val="21"/>
                      <w:u w:val="none"/>
                    </w:rPr>
                    <w:t>-W202103022</w:t>
                  </w:r>
                </w:p>
              </w:tc>
              <w:tc>
                <w:tcPr>
                  <w:tcW w:w="1524"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u w:val="none"/>
                      <w14:textFill>
                        <w14:solidFill>
                          <w14:schemeClr w14:val="tx1"/>
                        </w14:solidFill>
                      </w14:textFill>
                    </w:rPr>
                  </w:pPr>
                  <w:r>
                    <w:rPr>
                      <w:rFonts w:hint="eastAsia" w:asciiTheme="minorEastAsia" w:hAnsiTheme="minorEastAsia" w:eastAsiaTheme="minorEastAsia"/>
                      <w:color w:val="000000"/>
                      <w:szCs w:val="21"/>
                      <w:u w:val="none"/>
                    </w:rPr>
                    <w:t>2021-4-9</w:t>
                  </w:r>
                </w:p>
              </w:tc>
              <w:tc>
                <w:tcPr>
                  <w:tcW w:w="1580"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sym w:font="Wingdings" w:char="00FE"/>
                  </w:r>
                  <w:r>
                    <w:rPr>
                      <w:color w:val="000000" w:themeColor="text1"/>
                      <w:sz w:val="18"/>
                      <w:szCs w:val="18"/>
                      <w14:textFill>
                        <w14:solidFill>
                          <w14:schemeClr w14:val="tx1"/>
                        </w14:solidFill>
                      </w14:textFill>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8" w:hRule="atLeast"/>
              </w:trPr>
              <w:tc>
                <w:tcPr>
                  <w:tcW w:w="1119"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2020-3-11</w:t>
                  </w:r>
                </w:p>
              </w:tc>
              <w:tc>
                <w:tcPr>
                  <w:tcW w:w="1400"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14:textFill>
                        <w14:solidFill>
                          <w14:schemeClr w14:val="tx1"/>
                        </w14:solidFill>
                      </w14:textFill>
                    </w:rPr>
                  </w:pPr>
                  <w:r>
                    <w:rPr>
                      <w:rFonts w:hint="eastAsia" w:asciiTheme="minorEastAsia" w:hAnsiTheme="minorEastAsia" w:eastAsiaTheme="minorEastAsia"/>
                      <w:color w:val="000000"/>
                      <w:szCs w:val="21"/>
                    </w:rPr>
                    <w:t>精</w:t>
                  </w:r>
                  <w:r>
                    <w:rPr>
                      <w:rFonts w:asciiTheme="minorEastAsia" w:hAnsiTheme="minorEastAsia" w:eastAsiaTheme="minorEastAsia"/>
                      <w:color w:val="000000"/>
                      <w:szCs w:val="21"/>
                    </w:rPr>
                    <w:t>制</w:t>
                  </w:r>
                  <w:r>
                    <w:rPr>
                      <w:rFonts w:hint="eastAsia" w:asciiTheme="minorEastAsia" w:hAnsiTheme="minorEastAsia" w:eastAsiaTheme="minorEastAsia"/>
                      <w:color w:val="000000"/>
                      <w:szCs w:val="21"/>
                    </w:rPr>
                    <w:t>碘</w:t>
                  </w:r>
                  <w:r>
                    <w:rPr>
                      <w:rFonts w:asciiTheme="minorEastAsia" w:hAnsiTheme="minorEastAsia" w:eastAsiaTheme="minorEastAsia"/>
                      <w:color w:val="000000"/>
                      <w:szCs w:val="21"/>
                    </w:rPr>
                    <w:t>盐</w:t>
                  </w:r>
                </w:p>
              </w:tc>
              <w:tc>
                <w:tcPr>
                  <w:tcW w:w="2631" w:type="dxa"/>
                </w:tcPr>
                <w:p>
                  <w:pPr>
                    <w:pStyle w:val="11"/>
                    <w:keepNext w:val="0"/>
                    <w:keepLines w:val="0"/>
                    <w:pageBreakBefore w:val="0"/>
                    <w:widowControl w:val="0"/>
                    <w:kinsoku/>
                    <w:wordWrap/>
                    <w:overflowPunct/>
                    <w:topLinePunct w:val="0"/>
                    <w:autoSpaceDE/>
                    <w:autoSpaceDN/>
                    <w:bidi w:val="0"/>
                    <w:adjustRightInd/>
                    <w:snapToGrid/>
                    <w:spacing w:after="0"/>
                    <w:ind w:firstLine="0" w:firstLineChars="0"/>
                    <w:textAlignment w:val="auto"/>
                    <w:rPr>
                      <w:color w:val="000000" w:themeColor="text1"/>
                      <w:sz w:val="18"/>
                      <w:szCs w:val="18"/>
                      <w:u w:val="none"/>
                      <w14:textFill>
                        <w14:solidFill>
                          <w14:schemeClr w14:val="tx1"/>
                        </w14:solidFill>
                      </w14:textFill>
                    </w:rPr>
                  </w:pPr>
                  <w:r>
                    <w:rPr>
                      <w:rFonts w:hint="eastAsia" w:asciiTheme="minorEastAsia" w:hAnsiTheme="minorEastAsia" w:eastAsiaTheme="minorEastAsia"/>
                      <w:color w:val="000000"/>
                      <w:szCs w:val="21"/>
                      <w:u w:val="none"/>
                    </w:rPr>
                    <w:t>检测</w:t>
                  </w:r>
                  <w:r>
                    <w:rPr>
                      <w:rFonts w:asciiTheme="minorEastAsia" w:hAnsiTheme="minorEastAsia" w:eastAsiaTheme="minorEastAsia"/>
                      <w:color w:val="000000"/>
                      <w:szCs w:val="21"/>
                      <w:u w:val="none"/>
                    </w:rPr>
                    <w:t>（盐）</w:t>
                  </w:r>
                  <w:r>
                    <w:rPr>
                      <w:rFonts w:hint="eastAsia" w:asciiTheme="minorEastAsia" w:hAnsiTheme="minorEastAsia" w:eastAsiaTheme="minorEastAsia"/>
                      <w:color w:val="000000"/>
                      <w:szCs w:val="21"/>
                      <w:u w:val="none"/>
                    </w:rPr>
                    <w:t>字</w:t>
                  </w:r>
                  <w:r>
                    <w:rPr>
                      <w:rFonts w:asciiTheme="minorEastAsia" w:hAnsiTheme="minorEastAsia" w:eastAsiaTheme="minorEastAsia"/>
                      <w:color w:val="000000"/>
                      <w:szCs w:val="21"/>
                      <w:u w:val="none"/>
                    </w:rPr>
                    <w:t>（</w:t>
                  </w:r>
                  <w:r>
                    <w:rPr>
                      <w:rFonts w:hint="eastAsia" w:asciiTheme="minorEastAsia" w:hAnsiTheme="minorEastAsia" w:eastAsiaTheme="minorEastAsia"/>
                      <w:color w:val="000000"/>
                      <w:szCs w:val="21"/>
                      <w:u w:val="none"/>
                    </w:rPr>
                    <w:t>2</w:t>
                  </w:r>
                  <w:r>
                    <w:rPr>
                      <w:rFonts w:asciiTheme="minorEastAsia" w:hAnsiTheme="minorEastAsia" w:eastAsiaTheme="minorEastAsia"/>
                      <w:color w:val="000000"/>
                      <w:szCs w:val="21"/>
                      <w:u w:val="none"/>
                    </w:rPr>
                    <w:t>02101036）</w:t>
                  </w:r>
                </w:p>
              </w:tc>
              <w:tc>
                <w:tcPr>
                  <w:tcW w:w="1524"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u w:val="none"/>
                      <w14:textFill>
                        <w14:solidFill>
                          <w14:schemeClr w14:val="tx1"/>
                        </w14:solidFill>
                      </w14:textFill>
                    </w:rPr>
                  </w:pPr>
                  <w:r>
                    <w:rPr>
                      <w:rFonts w:hint="eastAsia" w:asciiTheme="minorEastAsia" w:hAnsiTheme="minorEastAsia" w:eastAsiaTheme="minorEastAsia"/>
                      <w:color w:val="000000"/>
                      <w:szCs w:val="21"/>
                      <w:u w:val="none"/>
                    </w:rPr>
                    <w:t>2</w:t>
                  </w:r>
                  <w:r>
                    <w:rPr>
                      <w:rFonts w:asciiTheme="minorEastAsia" w:hAnsiTheme="minorEastAsia" w:eastAsiaTheme="minorEastAsia"/>
                      <w:color w:val="000000"/>
                      <w:szCs w:val="21"/>
                      <w:u w:val="none"/>
                    </w:rPr>
                    <w:t>021-1-27</w:t>
                  </w:r>
                </w:p>
              </w:tc>
              <w:tc>
                <w:tcPr>
                  <w:tcW w:w="1580"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sym w:font="Wingdings" w:char="00FE"/>
                  </w:r>
                  <w:r>
                    <w:rPr>
                      <w:color w:val="000000" w:themeColor="text1"/>
                      <w:sz w:val="18"/>
                      <w:szCs w:val="18"/>
                      <w14:textFill>
                        <w14:solidFill>
                          <w14:schemeClr w14:val="tx1"/>
                        </w14:solidFill>
                      </w14:textFill>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119"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202</w:t>
                  </w: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-5-25</w:t>
                  </w:r>
                </w:p>
              </w:tc>
              <w:tc>
                <w:tcPr>
                  <w:tcW w:w="1400" w:type="dxa"/>
                </w:tcPr>
                <w:p>
                  <w:pPr>
                    <w:keepNext w:val="0"/>
                    <w:keepLines w:val="0"/>
                    <w:pageBreakBefore w:val="0"/>
                    <w:widowControl w:val="0"/>
                    <w:kinsoku/>
                    <w:wordWrap/>
                    <w:overflowPunct/>
                    <w:topLinePunct w:val="0"/>
                    <w:autoSpaceDE/>
                    <w:autoSpaceDN/>
                    <w:bidi w:val="0"/>
                    <w:adjustRightInd/>
                    <w:snapToGrid/>
                    <w:textAlignment w:val="auto"/>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鲜猪肉</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lang w:val="en-US" w:eastAsia="zh-CN"/>
                      <w14:textFill>
                        <w14:solidFill>
                          <w14:schemeClr w14:val="tx1"/>
                        </w14:solidFill>
                      </w14:textFill>
                    </w:rPr>
                    <w:t>散装冷藏/冷冻）</w:t>
                  </w:r>
                </w:p>
              </w:tc>
              <w:tc>
                <w:tcPr>
                  <w:tcW w:w="2631" w:type="dxa"/>
                </w:tcPr>
                <w:p>
                  <w:pPr>
                    <w:pStyle w:val="11"/>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color w:val="000000" w:themeColor="text1"/>
                      <w:sz w:val="18"/>
                      <w:szCs w:val="18"/>
                      <w:u w:val="none"/>
                      <w14:textFill>
                        <w14:solidFill>
                          <w14:schemeClr w14:val="tx1"/>
                        </w14:solidFill>
                      </w14:textFill>
                    </w:rPr>
                  </w:pPr>
                  <w:r>
                    <w:rPr>
                      <w:rFonts w:hint="eastAsia"/>
                      <w:color w:val="000000" w:themeColor="text1"/>
                      <w:sz w:val="18"/>
                      <w:szCs w:val="18"/>
                      <w:u w:val="none"/>
                      <w14:textFill>
                        <w14:solidFill>
                          <w14:schemeClr w14:val="tx1"/>
                        </w14:solidFill>
                      </w14:textFill>
                    </w:rPr>
                    <w:t>杭州市动物产品分销信息凭证编号:NO .00480184</w:t>
                  </w:r>
                </w:p>
                <w:p>
                  <w:pPr>
                    <w:pStyle w:val="11"/>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color w:val="000000" w:themeColor="text1"/>
                      <w:sz w:val="18"/>
                      <w:szCs w:val="18"/>
                      <w:u w:val="none"/>
                      <w14:textFill>
                        <w14:solidFill>
                          <w14:schemeClr w14:val="tx1"/>
                        </w14:solidFill>
                      </w14:textFill>
                    </w:rPr>
                  </w:pPr>
                  <w:r>
                    <w:rPr>
                      <w:rFonts w:hint="eastAsia"/>
                      <w:color w:val="000000" w:themeColor="text1"/>
                      <w:sz w:val="18"/>
                      <w:szCs w:val="18"/>
                      <w:u w:val="none"/>
                      <w14:textFill>
                        <w14:solidFill>
                          <w14:schemeClr w14:val="tx1"/>
                        </w14:solidFill>
                      </w14:textFill>
                    </w:rPr>
                    <w:t>肉品品质合格证明：02609012</w:t>
                  </w:r>
                </w:p>
              </w:tc>
              <w:tc>
                <w:tcPr>
                  <w:tcW w:w="1524"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u w:val="none"/>
                      <w14:textFill>
                        <w14:solidFill>
                          <w14:schemeClr w14:val="tx1"/>
                        </w14:solidFill>
                      </w14:textFill>
                    </w:rPr>
                  </w:pPr>
                  <w:r>
                    <w:rPr>
                      <w:rFonts w:hint="eastAsia"/>
                      <w:color w:val="000000" w:themeColor="text1"/>
                      <w:sz w:val="18"/>
                      <w:szCs w:val="18"/>
                      <w:u w:val="none"/>
                      <w14:textFill>
                        <w14:solidFill>
                          <w14:schemeClr w14:val="tx1"/>
                        </w14:solidFill>
                      </w14:textFill>
                    </w:rPr>
                    <w:t>202</w:t>
                  </w:r>
                  <w:r>
                    <w:rPr>
                      <w:color w:val="000000" w:themeColor="text1"/>
                      <w:sz w:val="18"/>
                      <w:szCs w:val="18"/>
                      <w:u w:val="none"/>
                      <w14:textFill>
                        <w14:solidFill>
                          <w14:schemeClr w14:val="tx1"/>
                        </w14:solidFill>
                      </w14:textFill>
                    </w:rPr>
                    <w:t>1</w:t>
                  </w:r>
                  <w:r>
                    <w:rPr>
                      <w:rFonts w:hint="eastAsia"/>
                      <w:color w:val="000000" w:themeColor="text1"/>
                      <w:sz w:val="18"/>
                      <w:szCs w:val="18"/>
                      <w:u w:val="none"/>
                      <w14:textFill>
                        <w14:solidFill>
                          <w14:schemeClr w14:val="tx1"/>
                        </w14:solidFill>
                      </w14:textFill>
                    </w:rPr>
                    <w:t>-5-25</w:t>
                  </w:r>
                  <w:r>
                    <w:rPr>
                      <w:color w:val="000000" w:themeColor="text1"/>
                      <w:sz w:val="18"/>
                      <w:szCs w:val="18"/>
                      <w:u w:val="none"/>
                      <w14:textFill>
                        <w14:solidFill>
                          <w14:schemeClr w14:val="tx1"/>
                        </w14:solidFill>
                      </w14:textFill>
                    </w:rPr>
                    <w:t>2021-1-06</w:t>
                  </w:r>
                </w:p>
              </w:tc>
              <w:tc>
                <w:tcPr>
                  <w:tcW w:w="1580"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sym w:font="Wingdings" w:char="00FE"/>
                  </w:r>
                  <w:r>
                    <w:rPr>
                      <w:color w:val="000000" w:themeColor="text1"/>
                      <w:sz w:val="18"/>
                      <w:szCs w:val="18"/>
                      <w14:textFill>
                        <w14:solidFill>
                          <w14:schemeClr w14:val="tx1"/>
                        </w14:solidFill>
                      </w14:textFill>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19"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2021-1-06</w:t>
                  </w:r>
                </w:p>
              </w:tc>
              <w:tc>
                <w:tcPr>
                  <w:tcW w:w="1400" w:type="dxa"/>
                </w:tcPr>
                <w:p>
                  <w:pPr>
                    <w:keepNext w:val="0"/>
                    <w:keepLines w:val="0"/>
                    <w:pageBreakBefore w:val="0"/>
                    <w:widowControl w:val="0"/>
                    <w:kinsoku/>
                    <w:wordWrap/>
                    <w:overflowPunct/>
                    <w:topLinePunct w:val="0"/>
                    <w:autoSpaceDE/>
                    <w:autoSpaceDN/>
                    <w:bidi w:val="0"/>
                    <w:adjustRightInd/>
                    <w:snapToGrid/>
                    <w:textAlignment w:val="auto"/>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14:textFill>
                        <w14:solidFill>
                          <w14:schemeClr w14:val="tx1"/>
                        </w14:solidFill>
                      </w14:textFill>
                    </w:rPr>
                    <w:t>蚝油牛柳</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lang w:val="en-US" w:eastAsia="zh-CN"/>
                      <w14:textFill>
                        <w14:solidFill>
                          <w14:schemeClr w14:val="tx1"/>
                        </w14:solidFill>
                      </w14:textFill>
                    </w:rPr>
                    <w:t>预包装冷冻</w:t>
                  </w:r>
                  <w:r>
                    <w:rPr>
                      <w:rFonts w:hint="eastAsia"/>
                      <w:color w:val="000000" w:themeColor="text1"/>
                      <w:sz w:val="18"/>
                      <w:szCs w:val="18"/>
                      <w:lang w:eastAsia="zh-CN"/>
                      <w14:textFill>
                        <w14:solidFill>
                          <w14:schemeClr w14:val="tx1"/>
                        </w14:solidFill>
                      </w14:textFill>
                    </w:rPr>
                    <w:t>）</w:t>
                  </w:r>
                </w:p>
              </w:tc>
              <w:tc>
                <w:tcPr>
                  <w:tcW w:w="2631" w:type="dxa"/>
                </w:tcPr>
                <w:p>
                  <w:pPr>
                    <w:pStyle w:val="11"/>
                    <w:keepNext w:val="0"/>
                    <w:keepLines w:val="0"/>
                    <w:pageBreakBefore w:val="0"/>
                    <w:widowControl w:val="0"/>
                    <w:kinsoku/>
                    <w:wordWrap/>
                    <w:overflowPunct/>
                    <w:topLinePunct w:val="0"/>
                    <w:autoSpaceDE/>
                    <w:autoSpaceDN/>
                    <w:bidi w:val="0"/>
                    <w:adjustRightInd/>
                    <w:snapToGrid/>
                    <w:spacing w:after="0"/>
                    <w:ind w:firstLine="0" w:firstLineChars="0"/>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A2210004467101001C</w:t>
                  </w:r>
                </w:p>
              </w:tc>
              <w:tc>
                <w:tcPr>
                  <w:tcW w:w="1524"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2021-01-13</w:t>
                  </w:r>
                </w:p>
              </w:tc>
              <w:tc>
                <w:tcPr>
                  <w:tcW w:w="1580"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sym w:font="Wingdings" w:char="00FE"/>
                  </w:r>
                  <w:r>
                    <w:rPr>
                      <w:color w:val="000000" w:themeColor="text1"/>
                      <w:sz w:val="18"/>
                      <w:szCs w:val="18"/>
                      <w14:textFill>
                        <w14:solidFill>
                          <w14:schemeClr w14:val="tx1"/>
                        </w14:solidFill>
                      </w14:textFill>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119"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2021-11-07</w:t>
                  </w:r>
                </w:p>
              </w:tc>
              <w:tc>
                <w:tcPr>
                  <w:tcW w:w="1400"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散装冷冻：鸭掌</w:t>
                  </w:r>
                </w:p>
              </w:tc>
              <w:tc>
                <w:tcPr>
                  <w:tcW w:w="2631" w:type="dxa"/>
                </w:tcPr>
                <w:p>
                  <w:pPr>
                    <w:pStyle w:val="11"/>
                    <w:keepNext w:val="0"/>
                    <w:keepLines w:val="0"/>
                    <w:pageBreakBefore w:val="0"/>
                    <w:widowControl w:val="0"/>
                    <w:kinsoku/>
                    <w:wordWrap/>
                    <w:overflowPunct/>
                    <w:topLinePunct w:val="0"/>
                    <w:autoSpaceDE/>
                    <w:autoSpaceDN/>
                    <w:bidi w:val="0"/>
                    <w:adjustRightInd/>
                    <w:snapToGrid/>
                    <w:spacing w:after="0"/>
                    <w:ind w:firstLine="0" w:firstLineChars="0"/>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NOAUVYKN61720501</w:t>
                  </w:r>
                </w:p>
              </w:tc>
              <w:tc>
                <w:tcPr>
                  <w:tcW w:w="1524"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2020-11-04</w:t>
                  </w:r>
                </w:p>
              </w:tc>
              <w:tc>
                <w:tcPr>
                  <w:tcW w:w="1580"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sym w:font="Wingdings" w:char="00FE"/>
                  </w:r>
                  <w:r>
                    <w:rPr>
                      <w:color w:val="000000" w:themeColor="text1"/>
                      <w:sz w:val="18"/>
                      <w:szCs w:val="18"/>
                      <w14:textFill>
                        <w14:solidFill>
                          <w14:schemeClr w14:val="tx1"/>
                        </w14:solidFill>
                      </w14:textFill>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19"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202-1-21</w:t>
                  </w:r>
                </w:p>
              </w:tc>
              <w:tc>
                <w:tcPr>
                  <w:tcW w:w="1400"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葵花籽油</w:t>
                  </w:r>
                </w:p>
              </w:tc>
              <w:tc>
                <w:tcPr>
                  <w:tcW w:w="2631" w:type="dxa"/>
                </w:tcPr>
                <w:p>
                  <w:pPr>
                    <w:pStyle w:val="11"/>
                    <w:keepNext w:val="0"/>
                    <w:keepLines w:val="0"/>
                    <w:pageBreakBefore w:val="0"/>
                    <w:widowControl w:val="0"/>
                    <w:kinsoku/>
                    <w:wordWrap/>
                    <w:overflowPunct/>
                    <w:topLinePunct w:val="0"/>
                    <w:autoSpaceDE/>
                    <w:autoSpaceDN/>
                    <w:bidi w:val="0"/>
                    <w:adjustRightInd/>
                    <w:snapToGrid/>
                    <w:spacing w:after="0"/>
                    <w:ind w:firstLine="0" w:firstLineChars="0"/>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WT10103210006273WT1</w:t>
                  </w:r>
                </w:p>
              </w:tc>
              <w:tc>
                <w:tcPr>
                  <w:tcW w:w="1524"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r>
                    <w:rPr>
                      <w:color w:val="000000" w:themeColor="text1"/>
                      <w:sz w:val="18"/>
                      <w:szCs w:val="18"/>
                      <w14:textFill>
                        <w14:solidFill>
                          <w14:schemeClr w14:val="tx1"/>
                        </w14:solidFill>
                      </w14:textFill>
                    </w:rPr>
                    <w:t>21-1-27</w:t>
                  </w:r>
                </w:p>
              </w:tc>
              <w:tc>
                <w:tcPr>
                  <w:tcW w:w="1580" w:type="dxa"/>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sym w:font="Wingdings" w:char="00FE"/>
                  </w:r>
                  <w:r>
                    <w:rPr>
                      <w:color w:val="000000" w:themeColor="text1"/>
                      <w:sz w:val="18"/>
                      <w:szCs w:val="18"/>
                      <w14:textFill>
                        <w14:solidFill>
                          <w14:schemeClr w14:val="tx1"/>
                        </w14:solidFill>
                      </w14:textFill>
                    </w:rPr>
                    <w:t>合格 □不合格</w:t>
                  </w:r>
                </w:p>
              </w:tc>
            </w:tr>
          </w:tbl>
          <w:p>
            <w:pPr>
              <w:pStyle w:val="2"/>
              <w:rPr>
                <w:rFonts w:hint="eastAsia"/>
                <w:color w:val="000000" w:themeColor="text1"/>
                <w:highlight w:val="none"/>
                <w:vertAlign w:val="baseline"/>
                <w:lang w:val="en-US" w:eastAsia="zh-CN"/>
                <w14:textFill>
                  <w14:solidFill>
                    <w14:schemeClr w14:val="tx1"/>
                  </w14:solidFill>
                </w14:textFill>
              </w:rPr>
            </w:pP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产品检验/服务放行：</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w:t>
            </w:r>
            <w:r>
              <w:rPr>
                <w:rFonts w:hint="eastAsia"/>
                <w:vertAlign w:val="baseline"/>
              </w:rPr>
              <w:t>织确保对不符合要求的输出进行识别和控制，以防止非预期的使用或交付。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不合格品控制：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数据分析、改进方法以及客户</w:t>
            </w:r>
            <w:r>
              <w:rPr>
                <w:rFonts w:hint="eastAsia"/>
                <w:vertAlign w:val="baseline"/>
                <w:lang w:val="en-US" w:eastAsia="zh-CN"/>
              </w:rPr>
              <w:t>满意</w:t>
            </w:r>
            <w:r>
              <w:rPr>
                <w:rFonts w:hint="eastAsia"/>
                <w:vertAlign w:val="baseline"/>
                <w:lang w:val="en-GB" w:eastAsia="zh-CN"/>
              </w:rPr>
              <w:t>反馈相关的程序，并生效。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组织监视了顾客对其需求和期望已得到满足的程度的感受</w:t>
            </w:r>
            <w:r>
              <w:rPr>
                <w:rFonts w:hint="eastAsia"/>
                <w:vertAlign w:val="baseline"/>
                <w:lang w:eastAsia="zh-CN"/>
              </w:rPr>
              <w:t>，</w:t>
            </w:r>
            <w:r>
              <w:rPr>
                <w:rFonts w:hint="eastAsia"/>
                <w:vertAlign w:val="baseline"/>
                <w:lang w:val="en-US" w:eastAsia="zh-CN"/>
              </w:rPr>
              <w:t>调查方式：</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顾客调查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顾客对交付产品或服务的反馈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顾客座谈 </w:t>
            </w:r>
            <w:r>
              <w:rPr>
                <w:rFonts w:hint="eastAsia"/>
                <w:highlight w:val="none"/>
                <w:vertAlign w:val="baseline"/>
                <w:lang w:val="en-US" w:eastAsia="zh-CN"/>
              </w:rPr>
              <w:sym w:font="Wingdings" w:char="00FE"/>
            </w:r>
            <w:r>
              <w:rPr>
                <w:rFonts w:hint="eastAsia"/>
                <w:highlight w:val="none"/>
                <w:vertAlign w:val="baseline"/>
                <w:lang w:val="en-US" w:eastAsia="zh-CN"/>
              </w:rPr>
              <w:t xml:space="preserve">市场占有率分析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顾客赞扬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担保索赔和</w:t>
            </w:r>
            <w:r>
              <w:rPr>
                <w:rFonts w:hint="eastAsia"/>
                <w:highlight w:val="none"/>
                <w:vertAlign w:val="baseline"/>
                <w:lang w:val="en-US" w:eastAsia="zh-CN"/>
              </w:rPr>
              <w:sym w:font="Wingdings" w:char="00A8"/>
            </w:r>
            <w:r>
              <w:rPr>
                <w:rFonts w:hint="eastAsia"/>
                <w:highlight w:val="none"/>
                <w:vertAlign w:val="baseline"/>
                <w:lang w:val="en-US" w:eastAsia="zh-CN"/>
              </w:rPr>
              <w:t>经销商报告。</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2021</w:t>
            </w:r>
            <w:r>
              <w:rPr>
                <w:rFonts w:hint="eastAsia"/>
                <w:vertAlign w:val="baseline"/>
                <w:lang w:val="en-US" w:eastAsia="zh-CN"/>
              </w:rPr>
              <w:t>年</w:t>
            </w:r>
            <w:r>
              <w:rPr>
                <w:rFonts w:hint="eastAsia"/>
                <w:u w:val="single"/>
                <w:vertAlign w:val="baseline"/>
                <w:lang w:val="en-US" w:eastAsia="zh-CN"/>
              </w:rPr>
              <w:t xml:space="preserve"> 4 </w:t>
            </w:r>
            <w:r>
              <w:rPr>
                <w:rFonts w:hint="eastAsia"/>
                <w:vertAlign w:val="baseline"/>
                <w:lang w:val="en-US" w:eastAsia="zh-CN"/>
              </w:rPr>
              <w:t>月</w:t>
            </w:r>
            <w:r>
              <w:rPr>
                <w:rFonts w:hint="eastAsia"/>
                <w:u w:val="single"/>
                <w:vertAlign w:val="baseline"/>
                <w:lang w:val="en-US" w:eastAsia="zh-CN"/>
              </w:rPr>
              <w:t xml:space="preserve"> 10-11 </w:t>
            </w:r>
            <w:r>
              <w:rPr>
                <w:rFonts w:hint="eastAsia"/>
                <w:vertAlign w:val="baseline"/>
                <w:lang w:val="en-US" w:eastAsia="zh-CN"/>
              </w:rPr>
              <w:t>日实施了质量管理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质量</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r>
              <w:rPr>
                <w:rFonts w:hint="eastAsia"/>
                <w:vertAlign w:val="baseline"/>
                <w:lang w:val="en-US" w:eastAsia="zh-CN"/>
              </w:rPr>
              <w:t>不适用</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2021 </w:t>
            </w:r>
            <w:r>
              <w:rPr>
                <w:rFonts w:hint="eastAsia"/>
                <w:vertAlign w:val="baseline"/>
                <w:lang w:val="en-US" w:eastAsia="zh-CN"/>
              </w:rPr>
              <w:t>年</w:t>
            </w:r>
            <w:r>
              <w:rPr>
                <w:rFonts w:hint="eastAsia"/>
                <w:u w:val="single"/>
                <w:vertAlign w:val="baseline"/>
                <w:lang w:val="en-US" w:eastAsia="zh-CN"/>
              </w:rPr>
              <w:t>4</w:t>
            </w:r>
            <w:r>
              <w:rPr>
                <w:rFonts w:hint="eastAsia"/>
                <w:vertAlign w:val="baseline"/>
                <w:lang w:val="en-US" w:eastAsia="zh-CN"/>
              </w:rPr>
              <w:t>月</w:t>
            </w:r>
            <w:r>
              <w:rPr>
                <w:rFonts w:hint="eastAsia"/>
                <w:u w:val="single"/>
                <w:vertAlign w:val="baseline"/>
                <w:lang w:val="en-US" w:eastAsia="zh-CN"/>
              </w:rPr>
              <w:t xml:space="preserve">15 </w:t>
            </w:r>
            <w:r>
              <w:rPr>
                <w:rFonts w:hint="eastAsia"/>
                <w:vertAlign w:val="baseline"/>
                <w:lang w:val="en-US" w:eastAsia="zh-CN"/>
              </w:rPr>
              <w:t>日</w:t>
            </w:r>
            <w:r>
              <w:rPr>
                <w:rFonts w:hint="eastAsia"/>
                <w:vertAlign w:val="baseline"/>
                <w:lang w:eastAsia="zh-CN"/>
              </w:rPr>
              <w:t>对组织的质量管理体系进行了评审，以确保其持续的适宜性、充分性和有效性；管理评审输入、输出均按要求提供。</w:t>
            </w:r>
            <w:r>
              <w:rPr>
                <w:rFonts w:hint="eastAsia"/>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改进</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确定和选择改进机会，并采取必要措施改进产品</w:t>
            </w:r>
            <w:r>
              <w:rPr>
                <w:rFonts w:hint="eastAsia"/>
                <w:vertAlign w:val="baseline"/>
                <w:lang w:val="en-US" w:eastAsia="zh-CN"/>
              </w:rPr>
              <w:t>/</w:t>
            </w:r>
            <w:r>
              <w:rPr>
                <w:rFonts w:hint="eastAsia"/>
                <w:vertAlign w:val="baseline"/>
              </w:rPr>
              <w:t>服务和</w:t>
            </w:r>
            <w:r>
              <w:rPr>
                <w:rFonts w:hint="eastAsia"/>
                <w:vertAlign w:val="baseline"/>
                <w:lang w:val="en-US" w:eastAsia="zh-CN"/>
              </w:rPr>
              <w:t>管理体系，</w:t>
            </w:r>
            <w:r>
              <w:rPr>
                <w:rFonts w:hint="eastAsia"/>
                <w:vertAlign w:val="baseline"/>
              </w:rPr>
              <w:t>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组织针对质量管理体系运行中的</w:t>
            </w:r>
            <w:r>
              <w:rPr>
                <w:rFonts w:hint="eastAsia"/>
                <w:vertAlign w:val="baseline"/>
              </w:rPr>
              <w:t>不符合</w:t>
            </w:r>
            <w:r>
              <w:rPr>
                <w:rFonts w:hint="eastAsia"/>
                <w:vertAlign w:val="baseline"/>
                <w:lang w:val="en-US" w:eastAsia="zh-CN"/>
              </w:rPr>
              <w:t>采取了有效纠正和</w:t>
            </w:r>
            <w:r>
              <w:rPr>
                <w:rFonts w:hint="eastAsia"/>
                <w:vertAlign w:val="baseline"/>
              </w:rPr>
              <w:t>纠正措施</w:t>
            </w:r>
            <w:r>
              <w:rPr>
                <w:rFonts w:hint="eastAsia"/>
                <w:vertAlign w:val="baseline"/>
                <w:lang w:eastAsia="zh-CN"/>
              </w:rPr>
              <w:t>。</w:t>
            </w: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不合格产品/服务 </w:t>
            </w:r>
            <w:r>
              <w:rPr>
                <w:rFonts w:hint="eastAsia"/>
                <w:highlight w:val="none"/>
                <w:vertAlign w:val="baseline"/>
                <w:lang w:val="en-US" w:eastAsia="zh-CN"/>
              </w:rPr>
              <w:sym w:font="Wingdings" w:char="00FE"/>
            </w:r>
            <w:r>
              <w:rPr>
                <w:rFonts w:hint="eastAsia"/>
                <w:highlight w:val="none"/>
                <w:vertAlign w:val="baseline"/>
                <w:lang w:val="en-US" w:eastAsia="zh-CN"/>
              </w:rPr>
              <w:t>自我验证的结果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顾客满意调查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FE"/>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组织持续改进</w:t>
            </w:r>
            <w:r>
              <w:rPr>
                <w:rFonts w:hint="eastAsia"/>
                <w:vertAlign w:val="baseline"/>
                <w:lang w:val="en-US" w:eastAsia="zh-CN"/>
              </w:rPr>
              <w:t>了</w:t>
            </w:r>
            <w:r>
              <w:rPr>
                <w:rFonts w:hint="eastAsia"/>
                <w:vertAlign w:val="baseline"/>
              </w:rPr>
              <w:t xml:space="preserve">质量管理体系的适宜性、充分性和有效性。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组织考虑分析和评价的结果以及管理评审的输出，确定</w:t>
            </w:r>
            <w:r>
              <w:rPr>
                <w:rFonts w:hint="eastAsia"/>
                <w:vertAlign w:val="baseline"/>
                <w:lang w:val="en-US" w:eastAsia="zh-CN"/>
              </w:rPr>
              <w:t>了</w:t>
            </w:r>
            <w:r>
              <w:rPr>
                <w:rFonts w:hint="eastAsia"/>
                <w:vertAlign w:val="baseline"/>
              </w:rPr>
              <w:t>存</w:t>
            </w:r>
            <w:r>
              <w:rPr>
                <w:rFonts w:hint="eastAsia"/>
                <w:vertAlign w:val="baseline"/>
                <w:lang w:val="en-US" w:eastAsia="zh-CN"/>
              </w:rPr>
              <w:t>在</w:t>
            </w:r>
            <w:r>
              <w:rPr>
                <w:rFonts w:hint="eastAsia"/>
                <w:vertAlign w:val="baseline"/>
              </w:rPr>
              <w:t>需求或机遇，这些需求或机遇作为持续改进的一部分加以应对。</w:t>
            </w:r>
          </w:p>
        </w:tc>
      </w:tr>
    </w:tbl>
    <w:p>
      <w:pPr>
        <w:rPr>
          <w:lang w:eastAsia="zh-CN"/>
        </w:rPr>
      </w:pP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6.3</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zh-CN"/>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8.4</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8.6</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default" w:eastAsia="宋体"/>
                <w:lang w:val="en-US" w:eastAsia="zh-CN"/>
              </w:rPr>
            </w:pPr>
            <w:r>
              <w:rPr>
                <w:rFonts w:hint="eastAsia"/>
                <w:lang w:val="en-US" w:eastAsia="zh-CN"/>
              </w:rPr>
              <w:t>03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default" w:eastAsia="宋体"/>
                <w:lang w:val="en-US" w:eastAsia="zh-CN"/>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default" w:eastAsia="宋体"/>
                <w:lang w:val="en-US" w:eastAsia="zh-CN"/>
              </w:rPr>
            </w:pPr>
            <w:r>
              <w:rPr>
                <w:rFonts w:hint="eastAsia"/>
                <w:lang w:val="en-US" w:eastAsia="zh-CN"/>
              </w:rPr>
              <w:t>04</w:t>
            </w: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hd w:val="clear"/>
        <w:rPr>
          <w:shd w:val="clear"/>
          <w:lang w:eastAsia="zh-CN"/>
        </w:rPr>
      </w:pPr>
      <w:r>
        <w:rPr>
          <w:lang w:eastAsia="zh-CN"/>
        </w:rPr>
        <w:br w:type="page"/>
      </w:r>
      <w:r>
        <w:rPr>
          <w:shd w:val="clear"/>
          <w:lang w:eastAsia="zh-CN"/>
        </w:rPr>
        <w:t>附件 ISO 14001:2015 (若不是ISO 14001:2015审核请删除)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EMS体系建立以来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 xml:space="preserve">法律法规 </w:t>
                  </w:r>
                  <w:r>
                    <w:rPr>
                      <w:rFonts w:hint="eastAsia"/>
                      <w:lang w:eastAsia="zh-CN"/>
                    </w:rPr>
                    <w:t>□</w:t>
                  </w:r>
                  <w:r>
                    <w:rPr>
                      <w:rFonts w:hint="eastAsia"/>
                      <w:vertAlign w:val="baseline"/>
                      <w:lang w:val="en-US" w:eastAsia="zh-CN"/>
                    </w:rPr>
                    <w:t xml:space="preserve">技术 </w:t>
                  </w:r>
                  <w:r>
                    <w:rPr>
                      <w:rFonts w:hint="eastAsia"/>
                      <w:lang w:eastAsia="zh-CN"/>
                    </w:rPr>
                    <w:t>☑</w:t>
                  </w:r>
                  <w:r>
                    <w:rPr>
                      <w:rFonts w:hint="eastAsia"/>
                      <w:vertAlign w:val="baseline"/>
                      <w:lang w:val="en-US" w:eastAsia="zh-CN"/>
                    </w:rPr>
                    <w:t xml:space="preserve">竞争 </w:t>
                  </w:r>
                  <w:r>
                    <w:rPr>
                      <w:rFonts w:hint="eastAsia"/>
                      <w:lang w:eastAsia="zh-CN"/>
                    </w:rPr>
                    <w:t>☑</w:t>
                  </w:r>
                  <w:r>
                    <w:rPr>
                      <w:rFonts w:hint="eastAsia"/>
                      <w:vertAlign w:val="baseline"/>
                      <w:lang w:val="en-US" w:eastAsia="zh-CN"/>
                    </w:rPr>
                    <w:t xml:space="preserve">市场 </w:t>
                  </w:r>
                  <w:r>
                    <w:rPr>
                      <w:rFonts w:hint="eastAsia"/>
                      <w:lang w:eastAsia="zh-CN"/>
                    </w:rPr>
                    <w:t>☑</w:t>
                  </w:r>
                  <w:r>
                    <w:rPr>
                      <w:rFonts w:hint="eastAsia"/>
                      <w:vertAlign w:val="baseline"/>
                      <w:lang w:val="en-US" w:eastAsia="zh-CN"/>
                    </w:rPr>
                    <w:t xml:space="preserve">文化 </w:t>
                  </w:r>
                  <w:r>
                    <w:rPr>
                      <w:rFonts w:hint="eastAsia"/>
                      <w:lang w:eastAsia="zh-CN"/>
                    </w:rPr>
                    <w:t>☑</w:t>
                  </w:r>
                  <w:r>
                    <w:rPr>
                      <w:rFonts w:hint="eastAsia"/>
                      <w:vertAlign w:val="baseline"/>
                      <w:lang w:val="en-US" w:eastAsia="zh-CN"/>
                    </w:rPr>
                    <w:t xml:space="preserve">社会 </w:t>
                  </w:r>
                  <w:r>
                    <w:rPr>
                      <w:rFonts w:hint="eastAsia"/>
                      <w:lang w:eastAsia="zh-CN"/>
                    </w:rPr>
                    <w:t>☑</w:t>
                  </w:r>
                  <w:r>
                    <w:rPr>
                      <w:rFonts w:hint="eastAsia"/>
                      <w:vertAlign w:val="baseline"/>
                      <w:lang w:val="en-US" w:eastAsia="zh-CN"/>
                    </w:rPr>
                    <w:t xml:space="preserve">经济环境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lang w:val="en-US" w:eastAsia="zh-CN"/>
                    </w:rPr>
                    <w:t xml:space="preserve">政治 </w:t>
                  </w:r>
                  <w:r>
                    <w:rPr>
                      <w:rFonts w:hint="eastAsia"/>
                      <w:lang w:eastAsia="zh-CN"/>
                    </w:rPr>
                    <w:t>☑</w:t>
                  </w:r>
                  <w:r>
                    <w:rPr>
                      <w:rFonts w:hint="eastAsia"/>
                      <w:lang w:val="en-US" w:eastAsia="zh-CN"/>
                    </w:rPr>
                    <w:t xml:space="preserve">监管  </w:t>
                  </w:r>
                  <w:r>
                    <w:rPr>
                      <w:rFonts w:hint="eastAsia"/>
                      <w:lang w:eastAsia="zh-CN"/>
                    </w:rPr>
                    <w:sym w:font="Wingdings 2" w:char="0052"/>
                  </w:r>
                  <w:r>
                    <w:rPr>
                      <w:rFonts w:hint="eastAsia"/>
                      <w:lang w:val="en-US" w:eastAsia="zh-CN"/>
                    </w:rPr>
                    <w:t xml:space="preserve">财务  </w:t>
                  </w:r>
                  <w:r>
                    <w:rPr>
                      <w:rFonts w:hint="eastAsia"/>
                      <w:lang w:eastAsia="zh-CN"/>
                    </w:rPr>
                    <w:t>☑</w:t>
                  </w:r>
                  <w:r>
                    <w:rPr>
                      <w:rFonts w:hint="eastAsia"/>
                      <w:lang w:val="en-US" w:eastAsia="zh-CN"/>
                    </w:rPr>
                    <w:t xml:space="preserve">自然环境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价值观  </w:t>
                  </w:r>
                  <w:r>
                    <w:rPr>
                      <w:rFonts w:hint="eastAsia"/>
                      <w:lang w:eastAsia="zh-CN"/>
                    </w:rPr>
                    <w:t>☑</w:t>
                  </w:r>
                  <w:r>
                    <w:rPr>
                      <w:rFonts w:hint="eastAsia"/>
                      <w:vertAlign w:val="baseline"/>
                      <w:lang w:val="en-US" w:eastAsia="zh-CN"/>
                    </w:rPr>
                    <w:t xml:space="preserve">文化  </w:t>
                  </w:r>
                  <w:r>
                    <w:rPr>
                      <w:rFonts w:hint="eastAsia"/>
                      <w:lang w:eastAsia="zh-CN"/>
                    </w:rPr>
                    <w:t>☑</w:t>
                  </w:r>
                  <w:r>
                    <w:rPr>
                      <w:rFonts w:hint="eastAsia"/>
                      <w:vertAlign w:val="baseline"/>
                      <w:lang w:val="en-US" w:eastAsia="zh-CN"/>
                    </w:rPr>
                    <w:t xml:space="preserve">知识 </w:t>
                  </w:r>
                  <w:r>
                    <w:rPr>
                      <w:rFonts w:hint="eastAsia"/>
                      <w:lang w:eastAsia="zh-CN"/>
                    </w:rPr>
                    <w:t>☑</w:t>
                  </w:r>
                  <w:r>
                    <w:rPr>
                      <w:rFonts w:hint="eastAsia"/>
                      <w:vertAlign w:val="baseline"/>
                      <w:lang w:val="en-US" w:eastAsia="zh-CN"/>
                    </w:rPr>
                    <w:t xml:space="preserve">绩效 </w:t>
                  </w:r>
                  <w:r>
                    <w:rPr>
                      <w:rFonts w:hint="eastAsia"/>
                      <w:lang w:eastAsia="zh-CN"/>
                    </w:rPr>
                    <w:t>☑</w:t>
                  </w:r>
                  <w:r>
                    <w:rPr>
                      <w:rFonts w:hint="eastAsia"/>
                      <w:lang w:val="en-US" w:eastAsia="zh-CN"/>
                    </w:rPr>
                    <w:t>工艺</w:t>
                  </w:r>
                  <w:r>
                    <w:rPr>
                      <w:rFonts w:hint="eastAsia"/>
                      <w:vertAlign w:val="baseline"/>
                      <w:lang w:val="en-US" w:eastAsia="zh-CN"/>
                    </w:rPr>
                    <w:t xml:space="preserve"> </w:t>
                  </w:r>
                  <w:r>
                    <w:rPr>
                      <w:rFonts w:hint="eastAsia"/>
                    </w:rPr>
                    <w:t>□</w:t>
                  </w:r>
                  <w:r>
                    <w:rPr>
                      <w:rFonts w:hint="eastAsia"/>
                      <w:vertAlign w:val="baseline"/>
                      <w:lang w:val="en-US" w:eastAsia="zh-CN"/>
                    </w:rPr>
                    <w:t xml:space="preserve">设备 </w:t>
                  </w:r>
                  <w:r>
                    <w:rPr>
                      <w:rFonts w:hint="eastAsia"/>
                      <w:lang w:eastAsia="zh-CN"/>
                    </w:rPr>
                    <w:t>☑</w:t>
                  </w:r>
                  <w:r>
                    <w:rPr>
                      <w:rFonts w:hint="eastAsia"/>
                      <w:vertAlign w:val="baseline"/>
                      <w:lang w:val="en-US" w:eastAsia="zh-CN"/>
                    </w:rPr>
                    <w:t xml:space="preserve">人员能力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sym w:font="Wingdings 2" w:char="0052"/>
                  </w:r>
                  <w:r>
                    <w:rPr>
                      <w:rFonts w:hint="default"/>
                      <w:vertAlign w:val="baseline"/>
                      <w:lang w:val="en-US" w:eastAsia="zh-CN"/>
                    </w:rPr>
                    <w:t>活动、产品和服务</w:t>
                  </w:r>
                  <w:r>
                    <w:rPr>
                      <w:rFonts w:hint="eastAsia"/>
                      <w:vertAlign w:val="baseline"/>
                      <w:lang w:val="en-US" w:eastAsia="zh-CN"/>
                    </w:rPr>
                    <w:t xml:space="preserve"> </w:t>
                  </w:r>
                  <w:r>
                    <w:rPr>
                      <w:rFonts w:hint="eastAsia"/>
                    </w:rPr>
                    <w:t>□</w:t>
                  </w:r>
                  <w:r>
                    <w:rPr>
                      <w:rFonts w:hint="default"/>
                      <w:vertAlign w:val="baseline"/>
                      <w:lang w:val="en-US" w:eastAsia="zh-CN"/>
                    </w:rPr>
                    <w:t>战略方向</w:t>
                  </w:r>
                  <w:r>
                    <w:rPr>
                      <w:rFonts w:hint="eastAsia"/>
                      <w:vertAlign w:val="baseline"/>
                      <w:lang w:val="en-US" w:eastAsia="zh-CN"/>
                    </w:rPr>
                    <w:t xml:space="preserve"> </w:t>
                  </w:r>
                  <w:r>
                    <w:rPr>
                      <w:rFonts w:hint="eastAsia"/>
                    </w:rPr>
                    <w:t>□</w:t>
                  </w:r>
                  <w:r>
                    <w:rPr>
                      <w:rFonts w:hint="eastAsia"/>
                      <w:lang w:val="en-US" w:eastAsia="zh-CN"/>
                    </w:rPr>
                    <w:t>其他</w:t>
                  </w:r>
                </w:p>
              </w:tc>
            </w:tr>
          </w:tbl>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确定了与相关管理体系有关的相关方及需求和希望；监视和评审了相关相关信息。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供方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社区</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组织运用生命周期观点明确相关环境管理体系的范围；（详见第一条款审核范围）</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已将环境管理体系要求融入到其各项业务过程中，包括：</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设计和开发 </w:t>
            </w:r>
            <w:r>
              <w:rPr>
                <w:rFonts w:hint="eastAsia"/>
                <w:lang w:eastAsia="zh-CN"/>
              </w:rPr>
              <w:t>☑</w:t>
            </w:r>
            <w:r>
              <w:rPr>
                <w:rFonts w:hint="eastAsia"/>
                <w:vertAlign w:val="baseline"/>
                <w:lang w:val="en-US" w:eastAsia="zh-CN"/>
              </w:rPr>
              <w:t xml:space="preserve">采购 </w:t>
            </w:r>
            <w:r>
              <w:rPr>
                <w:rFonts w:hint="eastAsia"/>
                <w:lang w:eastAsia="zh-CN"/>
              </w:rPr>
              <w:t>☑</w:t>
            </w:r>
            <w:r>
              <w:rPr>
                <w:rFonts w:hint="eastAsia"/>
                <w:vertAlign w:val="baseline"/>
                <w:lang w:val="en-US" w:eastAsia="zh-CN"/>
              </w:rPr>
              <w:t>人力资源</w:t>
            </w:r>
            <w:r>
              <w:rPr>
                <w:rFonts w:hint="eastAsia"/>
                <w:lang w:eastAsia="zh-CN"/>
              </w:rPr>
              <w:t>□</w:t>
            </w:r>
            <w:r>
              <w:rPr>
                <w:rFonts w:hint="eastAsia"/>
                <w:vertAlign w:val="baseline"/>
                <w:lang w:val="en-US" w:eastAsia="zh-CN"/>
              </w:rPr>
              <w:t xml:space="preserve">营销和市场  </w:t>
            </w:r>
            <w:r>
              <w:rPr>
                <w:rFonts w:hint="eastAsia"/>
                <w:lang w:eastAsia="zh-CN"/>
              </w:rPr>
              <w:t>□</w:t>
            </w:r>
            <w:r>
              <w:rPr>
                <w:rFonts w:hint="eastAsia"/>
                <w:vertAlign w:val="baseline"/>
                <w:lang w:val="en-US" w:eastAsia="zh-CN"/>
              </w:rPr>
              <w:t xml:space="preserve">生产 </w:t>
            </w:r>
            <w:r>
              <w:rPr>
                <w:rFonts w:hint="eastAsia"/>
                <w:lang w:eastAsia="zh-CN"/>
              </w:rPr>
              <w:t>□</w:t>
            </w:r>
            <w:r>
              <w:rPr>
                <w:rFonts w:hint="eastAsia"/>
                <w:vertAlign w:val="baseline"/>
                <w:lang w:val="en-US" w:eastAsia="zh-CN"/>
              </w:rPr>
              <w:t xml:space="preserve">检验 </w:t>
            </w:r>
            <w:r>
              <w:rPr>
                <w:rFonts w:hint="eastAsia"/>
                <w:lang w:eastAsia="zh-CN"/>
              </w:rPr>
              <w:t>☑</w:t>
            </w:r>
            <w:r>
              <w:rPr>
                <w:rFonts w:hint="eastAsia"/>
                <w:vertAlign w:val="baseline"/>
                <w:lang w:val="en-US" w:eastAsia="zh-CN"/>
              </w:rPr>
              <w:t xml:space="preserve">仓库管理 </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节约能源  </w:t>
            </w:r>
            <w:r>
              <w:rPr>
                <w:rFonts w:hint="eastAsia"/>
                <w:lang w:eastAsia="zh-CN"/>
              </w:rPr>
              <w:sym w:font="Wingdings 2" w:char="0052"/>
            </w:r>
            <w:r>
              <w:rPr>
                <w:rFonts w:hint="eastAsia"/>
                <w:lang w:val="en-US" w:eastAsia="zh-CN"/>
              </w:rPr>
              <w:t xml:space="preserve">节约资源 </w:t>
            </w:r>
            <w:r>
              <w:rPr>
                <w:rFonts w:hint="eastAsia"/>
                <w:lang w:eastAsia="zh-CN"/>
              </w:rPr>
              <w:t>□</w:t>
            </w:r>
            <w:r>
              <w:rPr>
                <w:rFonts w:hint="eastAsia"/>
                <w:vertAlign w:val="baseline"/>
                <w:lang w:val="en-US" w:eastAsia="zh-CN"/>
              </w:rPr>
              <w:t xml:space="preserve">达标排放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vertAlign w:val="baseline"/>
                <w:lang w:val="en-US" w:eastAsia="zh-CN"/>
              </w:rPr>
              <w:t xml:space="preserve">危化品管理 </w:t>
            </w:r>
            <w:r>
              <w:rPr>
                <w:rFonts w:hint="eastAsia"/>
                <w:lang w:eastAsia="zh-CN"/>
              </w:rPr>
              <w:sym w:font="Wingdings 2" w:char="0052"/>
            </w:r>
            <w:r>
              <w:rPr>
                <w:rFonts w:hint="eastAsia"/>
                <w:lang w:val="en-US" w:eastAsia="zh-CN"/>
              </w:rPr>
              <w:t>特种设备管理</w:t>
            </w:r>
            <w:r>
              <w:rPr>
                <w:rFonts w:hint="eastAsia"/>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lang w:val="en-US" w:eastAsia="zh-CN"/>
              </w:rPr>
              <w:t>环评三同时</w:t>
            </w:r>
            <w:r>
              <w:rPr>
                <w:rFonts w:hint="eastAsia"/>
                <w:vertAlign w:val="baseline"/>
                <w:lang w:val="en-US" w:eastAsia="zh-CN"/>
              </w:rPr>
              <w:t xml:space="preserve"> </w:t>
            </w:r>
            <w:r>
              <w:rPr>
                <w:rFonts w:hint="eastAsia"/>
                <w:lang w:eastAsia="zh-CN"/>
              </w:rPr>
              <w:t>□</w:t>
            </w:r>
            <w:r>
              <w:rPr>
                <w:rFonts w:hint="eastAsia"/>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lang w:val="en-US" w:eastAsia="zh-CN"/>
              </w:rPr>
              <w:t>危险废物处置</w:t>
            </w:r>
            <w:r>
              <w:rPr>
                <w:rFonts w:hint="eastAsia"/>
                <w:vertAlign w:val="baseline"/>
                <w:lang w:val="en-US" w:eastAsia="zh-CN"/>
              </w:rPr>
              <w:t xml:space="preserve"> </w:t>
            </w:r>
            <w:r>
              <w:rPr>
                <w:rFonts w:hint="eastAsia"/>
                <w:lang w:eastAsia="zh-CN"/>
              </w:rPr>
              <w:t>□</w:t>
            </w:r>
            <w:r>
              <w:rPr>
                <w:rFonts w:hint="eastAsia"/>
                <w:vertAlign w:val="baseline"/>
                <w:lang w:val="en-US" w:eastAsia="zh-CN"/>
              </w:rPr>
              <w:t xml:space="preserve">消防检测 </w:t>
            </w:r>
            <w:r>
              <w:rPr>
                <w:rFonts w:hint="eastAsia"/>
              </w:rPr>
              <w:t>□</w:t>
            </w:r>
            <w:r>
              <w:rPr>
                <w:rFonts w:hint="eastAsia"/>
                <w:vertAlign w:val="baseline"/>
                <w:lang w:val="en-US" w:eastAsia="zh-CN"/>
              </w:rPr>
              <w:t xml:space="preserve">生产/服务过程 </w:t>
            </w:r>
            <w:r>
              <w:rPr>
                <w:rFonts w:hint="eastAsia"/>
                <w:lang w:eastAsia="zh-CN"/>
              </w:rPr>
              <w:t>□</w:t>
            </w:r>
            <w:r>
              <w:rPr>
                <w:rFonts w:hint="eastAsia"/>
                <w:lang w:val="en-US" w:eastAsia="zh-CN"/>
              </w:rPr>
              <w:t>环保监测</w:t>
            </w:r>
            <w:r>
              <w:rPr>
                <w:rFonts w:hint="eastAsia"/>
                <w:vertAlign w:val="baseline"/>
                <w:lang w:val="en-US" w:eastAsia="zh-CN"/>
              </w:rPr>
              <w:t xml:space="preserve"> </w:t>
            </w:r>
            <w:r>
              <w:rPr>
                <w:rFonts w:hint="eastAsia"/>
                <w:lang w:eastAsia="zh-CN"/>
              </w:rPr>
              <w:t>□</w:t>
            </w:r>
            <w:r>
              <w:rPr>
                <w:rFonts w:hint="eastAsia"/>
                <w:lang w:val="en-US" w:eastAsia="zh-CN"/>
              </w:rPr>
              <w:t>产品</w:t>
            </w:r>
            <w:r>
              <w:rPr>
                <w:rFonts w:hint="eastAsia"/>
                <w:vertAlign w:val="baseline"/>
                <w:lang w:val="en-US" w:eastAsia="zh-CN"/>
              </w:rPr>
              <w:t xml:space="preserve">运输 </w:t>
            </w:r>
            <w:r>
              <w:rPr>
                <w:rFonts w:hint="eastAsia"/>
              </w:rPr>
              <w:t>□</w:t>
            </w:r>
            <w:r>
              <w:rPr>
                <w:rFonts w:hint="eastAsia"/>
                <w:lang w:val="en-US" w:eastAsia="zh-CN"/>
              </w:rPr>
              <w:t>设备维修</w:t>
            </w:r>
          </w:p>
          <w:p>
            <w:pPr>
              <w:keepNext w:val="0"/>
              <w:keepLines w:val="0"/>
              <w:suppressLineNumbers w:val="0"/>
              <w:spacing w:before="40" w:beforeAutospacing="0" w:after="40" w:afterAutospacing="0" w:line="240" w:lineRule="auto"/>
              <w:ind w:left="0" w:right="0"/>
              <w:rPr>
                <w:rFonts w:hint="default"/>
                <w:vertAlign w:val="baseline"/>
                <w:lang w:val="en-US" w:eastAsia="zh-CN"/>
              </w:rPr>
            </w:pPr>
            <w:r>
              <w:rPr>
                <w:rFonts w:hint="eastAsia"/>
                <w:lang w:eastAsia="zh-CN"/>
              </w:rPr>
              <w:t>□</w:t>
            </w:r>
            <w:r>
              <w:rPr>
                <w:rFonts w:hint="eastAsia"/>
                <w:vertAlign w:val="baseline"/>
                <w:lang w:val="en-US" w:eastAsia="zh-CN"/>
              </w:rPr>
              <w:t xml:space="preserve">人员培训 </w:t>
            </w:r>
            <w:r>
              <w:rPr>
                <w:rFonts w:hint="eastAsia"/>
              </w:rPr>
              <w:sym w:font="Wingdings 2" w:char="0052"/>
            </w:r>
            <w:r>
              <w:rPr>
                <w:rFonts w:hint="eastAsia"/>
                <w:vertAlign w:val="baseline"/>
                <w:lang w:val="en-US" w:eastAsia="zh-CN"/>
              </w:rPr>
              <w:t>其他——无</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val="en-GB" w:eastAsia="zh-CN"/>
              </w:rPr>
              <w:t>组织通过</w:t>
            </w:r>
            <w:r>
              <w:rPr>
                <w:rFonts w:hint="eastAsia"/>
                <w:lang w:val="en-US" w:eastAsia="zh-CN"/>
              </w:rPr>
              <w:t>环境</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环境</w:t>
            </w:r>
            <w:r>
              <w:rPr>
                <w:rFonts w:hint="eastAsia"/>
                <w:vertAlign w:val="baseline"/>
              </w:rPr>
              <w:t>管理体系的领导作用与承诺</w:t>
            </w:r>
            <w:r>
              <w:rPr>
                <w:rFonts w:hint="eastAsia"/>
                <w:vertAlign w:val="baseline"/>
                <w:lang w:eastAsia="zh-CN"/>
              </w:rPr>
              <w:t>；为了证明领导作用和承诺，最高管理者负有环境管理体系有关的特定职责，亲自参与或进行指导。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重视顾客反馈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最高管理者制定</w:t>
            </w:r>
            <w:r>
              <w:rPr>
                <w:rFonts w:hint="eastAsia"/>
                <w:vertAlign w:val="baseline"/>
                <w:lang w:val="en-US" w:eastAsia="zh-CN"/>
              </w:rPr>
              <w:t>了文件化的管理体系</w:t>
            </w:r>
            <w:r>
              <w:rPr>
                <w:rFonts w:hint="eastAsia"/>
                <w:vertAlign w:val="baseline"/>
              </w:rPr>
              <w:t>方针</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b/>
                <w:bCs/>
                <w:color w:val="000000"/>
                <w:szCs w:val="21"/>
                <w:u w:val="single"/>
              </w:rPr>
            </w:pPr>
            <w:r>
              <w:rPr>
                <w:rFonts w:hint="eastAsia"/>
                <w:u w:val="single"/>
                <w:vertAlign w:val="baseline"/>
                <w:lang w:val="en-US" w:eastAsia="zh-CN"/>
              </w:rPr>
              <w:t xml:space="preserve"> </w:t>
            </w:r>
            <w:r>
              <w:rPr>
                <w:rFonts w:hint="eastAsia"/>
                <w:b/>
                <w:bCs/>
                <w:color w:val="000000"/>
                <w:szCs w:val="21"/>
                <w:u w:val="single"/>
              </w:rPr>
              <w:t>环境方针：提高环保意识，遵守环境法规，预防污染</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环境</w:t>
            </w:r>
            <w:r>
              <w:rPr>
                <w:rFonts w:hint="eastAsia"/>
                <w:vertAlign w:val="baseline"/>
                <w:lang w:val="en-GB" w:eastAsia="zh-CN"/>
              </w:rPr>
              <w:t>方针合理恰当并为相应的</w:t>
            </w:r>
            <w:r>
              <w:rPr>
                <w:rFonts w:hint="eastAsia"/>
                <w:vertAlign w:val="baseline"/>
                <w:lang w:val="en-US" w:eastAsia="zh-CN"/>
              </w:rPr>
              <w:t>环境</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保护环境的承诺、履行其合规义务的承诺，持续改进环境管理体系以提高环境绩效的承诺；</w:t>
            </w: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环境</w:t>
            </w:r>
            <w:r>
              <w:rPr>
                <w:rFonts w:hint="eastAsia"/>
                <w:vertAlign w:val="baseline"/>
                <w:lang w:val="en-GB" w:eastAsia="zh-CN"/>
              </w:rPr>
              <w:t>方针并进行了实施，它使所有员工负起持续改进</w:t>
            </w:r>
            <w:r>
              <w:rPr>
                <w:rFonts w:hint="eastAsia"/>
                <w:vertAlign w:val="baseline"/>
                <w:lang w:val="en-US" w:eastAsia="zh-CN"/>
              </w:rPr>
              <w:t>环境</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EMS的主管部门是——综合办</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w:t>
            </w:r>
            <w:r>
              <w:rPr>
                <w:rFonts w:hint="eastAsia"/>
                <w:vertAlign w:val="baseline"/>
                <w:lang w:val="en-US" w:eastAsia="zh-CN"/>
              </w:rPr>
              <w:t>环境</w:t>
            </w:r>
            <w:r>
              <w:rPr>
                <w:rFonts w:hint="eastAsia"/>
                <w:vertAlign w:val="baseline"/>
              </w:rPr>
              <w:t>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40"/>
              <w:gridCol w:w="3484"/>
              <w:gridCol w:w="2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主要的风险或机遇描述</w:t>
                  </w:r>
                </w:p>
              </w:tc>
              <w:tc>
                <w:tcPr>
                  <w:tcW w:w="3484"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应对措施</w:t>
                  </w:r>
                </w:p>
              </w:tc>
              <w:tc>
                <w:tcPr>
                  <w:tcW w:w="219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火灾发生</w:t>
                  </w:r>
                </w:p>
              </w:tc>
              <w:tc>
                <w:tcPr>
                  <w:tcW w:w="3484"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消防设施和线路的定期检查</w:t>
                  </w:r>
                </w:p>
              </w:tc>
              <w:tc>
                <w:tcPr>
                  <w:tcW w:w="2198"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电能消耗</w:t>
                  </w:r>
                </w:p>
              </w:tc>
              <w:tc>
                <w:tcPr>
                  <w:tcW w:w="3484"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vertAlign w:val="baseline"/>
                      <w:lang w:val="en-US" w:eastAsia="zh-CN"/>
                    </w:rPr>
                  </w:pPr>
                  <w:r>
                    <w:rPr>
                      <w:rFonts w:hint="eastAsia"/>
                      <w:vertAlign w:val="baseline"/>
                      <w:lang w:val="en-US" w:eastAsia="zh-CN"/>
                    </w:rPr>
                    <w:t>合理安排库存，减少空库运行</w:t>
                  </w:r>
                </w:p>
              </w:tc>
              <w:tc>
                <w:tcPr>
                  <w:tcW w:w="2198"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840"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vertAlign w:val="baseline"/>
                      <w:lang w:val="en-US" w:eastAsia="zh-CN"/>
                    </w:rPr>
                  </w:pPr>
                  <w:r>
                    <w:rPr>
                      <w:rFonts w:hint="eastAsia"/>
                      <w:vertAlign w:val="baseline"/>
                      <w:lang w:val="en-US" w:eastAsia="zh-CN"/>
                    </w:rPr>
                    <w:t>固体废弃物排放</w:t>
                  </w:r>
                </w:p>
              </w:tc>
              <w:tc>
                <w:tcPr>
                  <w:tcW w:w="3484"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vertAlign w:val="baseline"/>
                      <w:lang w:val="en-US" w:eastAsia="zh-CN"/>
                    </w:rPr>
                  </w:pPr>
                  <w:r>
                    <w:rPr>
                      <w:rFonts w:hint="eastAsia"/>
                      <w:vertAlign w:val="baseline"/>
                      <w:lang w:val="en-US" w:eastAsia="zh-CN"/>
                    </w:rPr>
                    <w:t>垃圾分类、定期清理</w:t>
                  </w:r>
                </w:p>
              </w:tc>
              <w:tc>
                <w:tcPr>
                  <w:tcW w:w="2198"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p>
              </w:tc>
              <w:tc>
                <w:tcPr>
                  <w:tcW w:w="3484"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219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考虑了生命周期观点对环境因素及相关环境影响进行了识别；考虑了已纳入计划的或新的开发，以及新的或修改的活动/产品和服务变更、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制订了文件化的评价重要环境因素的准则，重要环境因素已识别，且对它们的重要性和对环境的影响被定期评审和更新。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重要环境因素包括(必要时，按每个场所来描述):（不必全选）</w:t>
            </w:r>
          </w:p>
          <w:p>
            <w:pPr>
              <w:keepNext w:val="0"/>
              <w:keepLines w:val="0"/>
              <w:suppressLineNumbers w:val="0"/>
              <w:spacing w:before="40" w:beforeAutospacing="0" w:after="40" w:afterAutospacing="0" w:line="240" w:lineRule="auto"/>
              <w:ind w:left="0" w:right="0"/>
              <w:rPr>
                <w:rFonts w:hint="default"/>
                <w:highlight w:val="cyan"/>
                <w:vertAlign w:val="baseline"/>
                <w:lang w:val="en-US" w:eastAsia="zh-CN"/>
              </w:rPr>
            </w:pPr>
            <w:r>
              <w:rPr>
                <w:rFonts w:hint="eastAsia"/>
                <w:lang w:eastAsia="zh-CN"/>
              </w:rPr>
              <w:t>☑</w:t>
            </w:r>
            <w:r>
              <w:rPr>
                <w:rFonts w:hint="eastAsia"/>
                <w:vertAlign w:val="baseline"/>
                <w:lang w:val="en-US" w:eastAsia="zh-CN"/>
              </w:rPr>
              <w:t xml:space="preserve">能源消耗  </w:t>
            </w:r>
            <w:r>
              <w:rPr>
                <w:rFonts w:hint="eastAsia"/>
                <w:lang w:eastAsia="zh-CN"/>
              </w:rPr>
              <w:t>□</w:t>
            </w:r>
            <w:r>
              <w:rPr>
                <w:rFonts w:hint="eastAsia"/>
                <w:lang w:val="en-US" w:eastAsia="zh-CN"/>
              </w:rPr>
              <w:t xml:space="preserve">资源消耗 </w:t>
            </w:r>
            <w:r>
              <w:rPr>
                <w:rFonts w:hint="eastAsia"/>
                <w:lang w:eastAsia="zh-CN"/>
              </w:rPr>
              <w:t>☑</w:t>
            </w:r>
            <w:r>
              <w:rPr>
                <w:rFonts w:hint="eastAsia"/>
                <w:vertAlign w:val="baseline"/>
                <w:lang w:val="en-US" w:eastAsia="zh-CN"/>
              </w:rPr>
              <w:t xml:space="preserve">废水排放 </w:t>
            </w:r>
            <w:r>
              <w:rPr>
                <w:rFonts w:hint="eastAsia"/>
                <w:lang w:val="en-US" w:eastAsia="zh-CN"/>
              </w:rPr>
              <w:t xml:space="preserve"> </w:t>
            </w:r>
            <w:r>
              <w:rPr>
                <w:rFonts w:hint="eastAsia"/>
                <w:lang w:eastAsia="zh-CN"/>
              </w:rPr>
              <w:t>□</w:t>
            </w:r>
            <w:r>
              <w:rPr>
                <w:rFonts w:hint="eastAsia"/>
                <w:vertAlign w:val="baseline"/>
                <w:lang w:val="en-US" w:eastAsia="zh-CN"/>
              </w:rPr>
              <w:t xml:space="preserve">废气排放 </w:t>
            </w:r>
            <w:r>
              <w:rPr>
                <w:rFonts w:hint="eastAsia"/>
                <w:lang w:eastAsia="zh-CN"/>
              </w:rPr>
              <w:t>□</w:t>
            </w:r>
            <w:r>
              <w:rPr>
                <w:rFonts w:hint="eastAsia"/>
                <w:vertAlign w:val="baseline"/>
                <w:lang w:val="en-US" w:eastAsia="zh-CN"/>
              </w:rPr>
              <w:t xml:space="preserve">粉尘排放  </w:t>
            </w:r>
            <w:r>
              <w:rPr>
                <w:rFonts w:hint="eastAsia"/>
                <w:lang w:eastAsia="zh-CN"/>
              </w:rPr>
              <w:t>□</w:t>
            </w:r>
            <w:r>
              <w:rPr>
                <w:rFonts w:hint="eastAsia"/>
                <w:lang w:val="en-US" w:eastAsia="zh-CN"/>
              </w:rPr>
              <w:t xml:space="preserve">危废排放 </w:t>
            </w:r>
            <w:r>
              <w:rPr>
                <w:rFonts w:hint="eastAsia"/>
                <w:lang w:eastAsia="zh-CN"/>
              </w:rPr>
              <w:t>□</w:t>
            </w:r>
            <w:r>
              <w:rPr>
                <w:rFonts w:hint="eastAsia"/>
                <w:vertAlign w:val="baseline"/>
                <w:lang w:val="en-US" w:eastAsia="zh-CN"/>
              </w:rPr>
              <w:t xml:space="preserve">噪声排放  </w:t>
            </w:r>
            <w:r>
              <w:rPr>
                <w:rFonts w:hint="eastAsia"/>
                <w:lang w:eastAsia="zh-CN"/>
              </w:rPr>
              <w:t>□</w:t>
            </w:r>
            <w:r>
              <w:rPr>
                <w:rFonts w:hint="eastAsia"/>
                <w:vertAlign w:val="baseline"/>
                <w:lang w:val="en-US" w:eastAsia="zh-CN"/>
              </w:rPr>
              <w:t xml:space="preserve">危化品泄露 </w:t>
            </w:r>
            <w:r>
              <w:rPr>
                <w:rFonts w:hint="eastAsia"/>
              </w:rPr>
              <w:t>□</w:t>
            </w:r>
            <w:r>
              <w:rPr>
                <w:rFonts w:hint="eastAsia"/>
                <w:lang w:val="en-US" w:eastAsia="zh-CN"/>
              </w:rPr>
              <w:t xml:space="preserve">压力容器爆炸  </w:t>
            </w:r>
            <w:r>
              <w:rPr>
                <w:rFonts w:hint="eastAsia"/>
                <w:lang w:eastAsia="zh-CN"/>
              </w:rPr>
              <w:t>☑</w:t>
            </w:r>
            <w:r>
              <w:rPr>
                <w:rFonts w:hint="eastAsia"/>
                <w:vertAlign w:val="baseline"/>
                <w:lang w:val="en-US" w:eastAsia="zh-CN"/>
              </w:rPr>
              <w:t xml:space="preserve">火灾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与其环境因素有关的</w:t>
            </w:r>
            <w:r>
              <w:rPr>
                <w:rFonts w:hint="eastAsia"/>
                <w:highlight w:val="none"/>
                <w:vertAlign w:val="baseline"/>
                <w:lang w:val="en-US" w:eastAsia="zh-CN"/>
              </w:rPr>
              <w:t>文件化的</w:t>
            </w:r>
            <w:r>
              <w:rPr>
                <w:rFonts w:hint="default"/>
                <w:highlight w:val="none"/>
                <w:vertAlign w:val="baseline"/>
                <w:lang w:val="en-US" w:eastAsia="zh-CN"/>
              </w:rPr>
              <w:t>合规义务； 将这些合规义务应用于组织； 在建立、实施、保持和持续改进其环境管理体系时必须考虑这些合规义务。</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r>
              <w:rPr>
                <w:rFonts w:hint="eastAsia"/>
                <w:highlight w:val="none"/>
                <w:vertAlign w:val="baseline"/>
                <w:lang w:val="en-US" w:eastAsia="zh-CN"/>
              </w:rPr>
              <w:t>（不涉及）</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安全生产许可证编号：</w:t>
            </w:r>
            <w:r>
              <w:rPr>
                <w:rFonts w:hint="eastAsia"/>
                <w:u w:val="single"/>
                <w:vertAlign w:val="baseline"/>
                <w:lang w:val="en-US" w:eastAsia="zh-CN"/>
              </w:rPr>
              <w:t xml:space="preserve">     </w:t>
            </w:r>
            <w:r>
              <w:rPr>
                <w:rFonts w:hint="eastAsia"/>
                <w:highlight w:val="none"/>
                <w:u w:val="single"/>
                <w:vertAlign w:val="baseline"/>
                <w:lang w:val="en-US" w:eastAsia="zh-CN"/>
              </w:rPr>
              <w:t>（不涉及）</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eastAsia="zh-CN"/>
              </w:rPr>
              <w:t>□</w:t>
            </w:r>
            <w:r>
              <w:rPr>
                <w:rFonts w:hint="eastAsia"/>
                <w:lang w:val="en-US" w:eastAsia="zh-CN"/>
              </w:rPr>
              <w:t>排污许可证</w:t>
            </w:r>
            <w:r>
              <w:rPr>
                <w:rFonts w:hint="eastAsia"/>
                <w:vertAlign w:val="baseline"/>
                <w:lang w:val="en-US" w:eastAsia="zh-CN"/>
              </w:rPr>
              <w:t>编号</w:t>
            </w:r>
            <w:r>
              <w:rPr>
                <w:rFonts w:hint="eastAsia"/>
                <w:lang w:val="en-US" w:eastAsia="zh-CN"/>
              </w:rPr>
              <w:t xml:space="preserve">： </w:t>
            </w:r>
            <w:r>
              <w:rPr>
                <w:rFonts w:hint="eastAsia"/>
                <w:color w:val="000000"/>
                <w:szCs w:val="18"/>
                <w:u w:val="single"/>
                <w:lang w:val="en-US" w:eastAsia="zh-CN"/>
              </w:rPr>
              <w:t xml:space="preserve">     </w:t>
            </w:r>
            <w:r>
              <w:rPr>
                <w:rFonts w:hint="eastAsia"/>
                <w:highlight w:val="none"/>
                <w:u w:val="single"/>
                <w:vertAlign w:val="baseline"/>
                <w:lang w:val="en-US" w:eastAsia="zh-CN"/>
              </w:rPr>
              <w:t>（不涉及）</w:t>
            </w:r>
            <w:r>
              <w:rPr>
                <w:rFonts w:hint="eastAsia"/>
                <w:color w:val="000000"/>
                <w:szCs w:val="18"/>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color w:val="0000FF"/>
                <w:lang w:val="en-US" w:eastAsia="zh-CN"/>
              </w:rPr>
            </w:pPr>
            <w:r>
              <w:rPr>
                <w:rFonts w:hint="eastAsia"/>
                <w:lang w:eastAsia="zh-CN"/>
              </w:rPr>
              <w:t>□</w:t>
            </w:r>
            <w:r>
              <w:rPr>
                <w:rFonts w:hint="eastAsia"/>
                <w:vertAlign w:val="baseline"/>
                <w:lang w:val="en-US" w:eastAsia="zh-CN"/>
              </w:rPr>
              <w:t>环境影响登记表日期</w:t>
            </w:r>
            <w:r>
              <w:rPr>
                <w:rFonts w:hint="eastAsia"/>
                <w:u w:val="single"/>
                <w:vertAlign w:val="baseline"/>
                <w:lang w:val="en-US" w:eastAsia="zh-CN"/>
              </w:rPr>
              <w:t>：</w:t>
            </w:r>
            <w:r>
              <w:rPr>
                <w:rFonts w:hint="eastAsia"/>
                <w:color w:val="0000FF"/>
                <w:u w:val="single"/>
                <w:vertAlign w:val="baseline"/>
                <w:lang w:val="en-US" w:eastAsia="zh-CN"/>
              </w:rPr>
              <w:t xml:space="preserve">   </w:t>
            </w:r>
            <w:r>
              <w:rPr>
                <w:rFonts w:hint="eastAsia"/>
                <w:highlight w:val="none"/>
                <w:u w:val="single"/>
                <w:vertAlign w:val="baseline"/>
                <w:lang w:val="en-US" w:eastAsia="zh-CN"/>
              </w:rPr>
              <w:t>（不涉及）</w:t>
            </w:r>
            <w:r>
              <w:rPr>
                <w:rFonts w:hint="eastAsia"/>
                <w:color w:val="000000"/>
                <w:szCs w:val="18"/>
                <w:u w:val="single"/>
                <w:lang w:val="en-US" w:eastAsia="zh-CN"/>
              </w:rPr>
              <w:t xml:space="preserve">   </w:t>
            </w:r>
            <w:r>
              <w:rPr>
                <w:rFonts w:hint="eastAsia"/>
                <w:color w:val="0000FF"/>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color w:val="0000FF"/>
                <w:vertAlign w:val="baseline"/>
                <w:lang w:val="en-US" w:eastAsia="zh-CN"/>
              </w:rPr>
            </w:pPr>
            <w:r>
              <w:rPr>
                <w:rFonts w:hint="eastAsia"/>
                <w:color w:val="auto"/>
                <w:lang w:eastAsia="zh-CN"/>
              </w:rPr>
              <w:t>□</w:t>
            </w:r>
            <w:r>
              <w:rPr>
                <w:rFonts w:hint="eastAsia"/>
                <w:color w:val="auto"/>
                <w:vertAlign w:val="baseline"/>
                <w:lang w:val="en-US" w:eastAsia="zh-CN"/>
              </w:rPr>
              <w:t>环境影响报告表日期：</w:t>
            </w:r>
            <w:r>
              <w:rPr>
                <w:rFonts w:hint="eastAsia"/>
                <w:color w:val="0000FF"/>
                <w:vertAlign w:val="baseline"/>
                <w:lang w:val="en-US" w:eastAsia="zh-CN"/>
              </w:rPr>
              <w:t xml:space="preserve"> </w:t>
            </w:r>
            <w:r>
              <w:rPr>
                <w:rFonts w:hint="eastAsia"/>
                <w:highlight w:val="none"/>
                <w:u w:val="single"/>
                <w:vertAlign w:val="baseline"/>
                <w:lang w:val="en-US" w:eastAsia="zh-CN"/>
              </w:rPr>
              <w:t>（不涉及）</w:t>
            </w:r>
            <w:r>
              <w:rPr>
                <w:rFonts w:hint="eastAsia"/>
                <w:color w:val="000000"/>
                <w:szCs w:val="18"/>
                <w:u w:val="singl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lang w:eastAsia="zh-CN"/>
              </w:rPr>
              <w:t>□</w:t>
            </w:r>
            <w:r>
              <w:rPr>
                <w:rFonts w:hint="eastAsia"/>
                <w:vertAlign w:val="baseline"/>
                <w:lang w:val="en-US" w:eastAsia="zh-CN"/>
              </w:rPr>
              <w:t>环境影响报告书日期：</w:t>
            </w:r>
            <w:r>
              <w:rPr>
                <w:rFonts w:hint="eastAsia"/>
                <w:highlight w:val="none"/>
                <w:u w:val="single"/>
                <w:vertAlign w:val="baseline"/>
                <w:lang w:val="en-US" w:eastAsia="zh-CN"/>
              </w:rPr>
              <w:t>（不涉及）</w:t>
            </w:r>
            <w:r>
              <w:rPr>
                <w:rFonts w:hint="eastAsia"/>
                <w:color w:val="000000"/>
                <w:szCs w:val="18"/>
                <w:u w:val="single"/>
                <w:lang w:val="en-US" w:eastAsia="zh-CN"/>
              </w:rPr>
              <w:t xml:space="preserve">   </w:t>
            </w:r>
          </w:p>
          <w:p>
            <w:pPr>
              <w:keepNext w:val="0"/>
              <w:keepLines w:val="0"/>
              <w:suppressLineNumbers w:val="0"/>
              <w:spacing w:before="0" w:beforeAutospacing="0" w:after="0" w:afterAutospacing="0"/>
              <w:ind w:left="0" w:right="0"/>
              <w:rPr>
                <w:rFonts w:hint="default"/>
                <w:color w:val="000000"/>
                <w:szCs w:val="18"/>
                <w:u w:val="single"/>
                <w:lang w:val="en-US" w:eastAsia="zh-CN"/>
              </w:rPr>
            </w:pPr>
            <w:r>
              <w:rPr>
                <w:rFonts w:hint="eastAsia"/>
                <w:color w:val="000000"/>
                <w:szCs w:val="18"/>
                <w:lang w:eastAsia="zh-CN"/>
              </w:rPr>
              <w:t>《</w:t>
            </w:r>
            <w:r>
              <w:rPr>
                <w:rFonts w:hint="eastAsia"/>
                <w:color w:val="auto"/>
                <w:szCs w:val="18"/>
              </w:rPr>
              <w:t>环评验收</w:t>
            </w:r>
            <w:r>
              <w:rPr>
                <w:rFonts w:hint="eastAsia"/>
                <w:color w:val="auto"/>
                <w:szCs w:val="18"/>
                <w:lang w:val="en-US" w:eastAsia="zh-CN"/>
              </w:rPr>
              <w:t>报告</w:t>
            </w:r>
            <w:r>
              <w:rPr>
                <w:rFonts w:hint="eastAsia"/>
                <w:color w:val="000000"/>
                <w:szCs w:val="18"/>
                <w:lang w:eastAsia="zh-CN"/>
              </w:rPr>
              <w:t>》</w:t>
            </w:r>
            <w:r>
              <w:rPr>
                <w:rFonts w:hint="eastAsia"/>
                <w:color w:val="000000"/>
                <w:szCs w:val="18"/>
                <w:lang w:val="en-US" w:eastAsia="zh-CN"/>
              </w:rPr>
              <w:t>编号：</w:t>
            </w:r>
            <w:r>
              <w:rPr>
                <w:rFonts w:hint="eastAsia"/>
                <w:color w:val="000000"/>
                <w:szCs w:val="18"/>
                <w:u w:val="single"/>
                <w:lang w:val="en-US" w:eastAsia="zh-CN"/>
              </w:rPr>
              <w:t xml:space="preserve">    </w:t>
            </w:r>
            <w:r>
              <w:rPr>
                <w:rFonts w:hint="eastAsia"/>
                <w:highlight w:val="none"/>
                <w:u w:val="single"/>
                <w:vertAlign w:val="baseline"/>
                <w:lang w:val="en-US" w:eastAsia="zh-CN"/>
              </w:rPr>
              <w:t>（不涉及）</w:t>
            </w:r>
            <w:r>
              <w:rPr>
                <w:rFonts w:hint="eastAsia"/>
                <w:color w:val="000000"/>
                <w:szCs w:val="18"/>
                <w:u w:val="single"/>
                <w:lang w:val="en-US" w:eastAsia="zh-CN"/>
              </w:rPr>
              <w:t xml:space="preserve">                </w:t>
            </w:r>
            <w:r>
              <w:rPr>
                <w:rFonts w:hint="eastAsia"/>
                <w:color w:val="000000"/>
                <w:szCs w:val="18"/>
                <w:u w:val="none"/>
                <w:lang w:val="en-US" w:eastAsia="zh-CN"/>
              </w:rPr>
              <w:t>颁发日期：</w:t>
            </w:r>
            <w:r>
              <w:rPr>
                <w:rFonts w:hint="eastAsia"/>
                <w:color w:val="000000"/>
                <w:szCs w:val="18"/>
                <w:u w:val="single"/>
                <w:lang w:val="en-US" w:eastAsia="zh-CN"/>
              </w:rPr>
              <w:t xml:space="preserve">       年     月      日</w:t>
            </w:r>
          </w:p>
          <w:p>
            <w:pPr>
              <w:keepNext w:val="0"/>
              <w:keepLines w:val="0"/>
              <w:suppressLineNumbers w:val="0"/>
              <w:spacing w:before="0" w:beforeAutospacing="0" w:after="0" w:afterAutospacing="0"/>
              <w:ind w:right="0"/>
              <w:rPr>
                <w:rFonts w:hint="eastAsia"/>
                <w:color w:val="000000"/>
                <w:lang w:val="en-US" w:eastAsia="zh-CN"/>
              </w:rPr>
            </w:pPr>
            <w:r>
              <w:rPr>
                <w:rFonts w:hint="eastAsia"/>
                <w:color w:val="000000"/>
                <w:lang w:val="en-US" w:eastAsia="zh-CN"/>
              </w:rPr>
              <w:t>包括：</w:t>
            </w:r>
            <w:r>
              <w:rPr>
                <w:rFonts w:hint="default"/>
                <w:color w:val="000000"/>
                <w:lang w:val="en-US" w:eastAsia="zh-CN"/>
              </w:rPr>
              <w:sym w:font="Wingdings" w:char="00A8"/>
            </w:r>
            <w:r>
              <w:rPr>
                <w:rFonts w:hint="eastAsia"/>
                <w:color w:val="000000"/>
                <w:lang w:val="en-US" w:eastAsia="zh-CN"/>
              </w:rPr>
              <w:t xml:space="preserve">生活污水   </w:t>
            </w:r>
            <w:r>
              <w:rPr>
                <w:rFonts w:hint="default"/>
                <w:color w:val="000000"/>
                <w:lang w:val="en-US" w:eastAsia="zh-CN"/>
              </w:rPr>
              <w:sym w:font="Wingdings" w:char="00A8"/>
            </w:r>
            <w:r>
              <w:rPr>
                <w:rFonts w:hint="eastAsia"/>
                <w:color w:val="000000"/>
                <w:lang w:val="en-US" w:eastAsia="zh-CN"/>
              </w:rPr>
              <w:t xml:space="preserve">工业废水    </w:t>
            </w:r>
            <w:r>
              <w:rPr>
                <w:rFonts w:hint="default"/>
                <w:color w:val="000000"/>
                <w:lang w:val="en-US" w:eastAsia="zh-CN"/>
              </w:rPr>
              <w:sym w:font="Wingdings" w:char="00A8"/>
            </w:r>
            <w:r>
              <w:rPr>
                <w:rFonts w:hint="eastAsia"/>
                <w:color w:val="000000"/>
                <w:lang w:val="en-US" w:eastAsia="zh-CN"/>
              </w:rPr>
              <w:t xml:space="preserve">废气   </w:t>
            </w:r>
            <w:r>
              <w:rPr>
                <w:rFonts w:hint="default"/>
                <w:color w:val="000000"/>
                <w:lang w:val="en-US" w:eastAsia="zh-CN"/>
              </w:rPr>
              <w:sym w:font="Wingdings" w:char="00A8"/>
            </w:r>
            <w:r>
              <w:rPr>
                <w:rFonts w:hint="eastAsia"/>
                <w:color w:val="000000"/>
                <w:lang w:val="en-US" w:eastAsia="zh-CN"/>
              </w:rPr>
              <w:t xml:space="preserve">粉尘   </w:t>
            </w:r>
            <w:r>
              <w:rPr>
                <w:rFonts w:hint="default"/>
                <w:color w:val="000000"/>
                <w:lang w:val="en-US" w:eastAsia="zh-CN"/>
              </w:rPr>
              <w:sym w:font="Wingdings" w:char="00A8"/>
            </w:r>
            <w:r>
              <w:rPr>
                <w:rFonts w:hint="eastAsia"/>
                <w:color w:val="000000"/>
                <w:lang w:val="en-US" w:eastAsia="zh-CN"/>
              </w:rPr>
              <w:t xml:space="preserve">厂界噪声   </w:t>
            </w:r>
            <w:r>
              <w:rPr>
                <w:rFonts w:hint="default"/>
                <w:color w:val="000000"/>
                <w:lang w:val="en-US" w:eastAsia="zh-CN"/>
              </w:rPr>
              <w:sym w:font="Wingdings" w:char="00A8"/>
            </w:r>
            <w:r>
              <w:rPr>
                <w:rFonts w:hint="eastAsia"/>
                <w:color w:val="000000"/>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suppressLineNumbers w:val="0"/>
              <w:spacing w:before="0" w:beforeAutospacing="0" w:after="0" w:afterAutospacing="0"/>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消防验收/备案证明日期：</w:t>
            </w:r>
            <w:r>
              <w:rPr>
                <w:rFonts w:hint="eastAsia"/>
                <w:highlight w:val="none"/>
                <w:u w:val="single"/>
                <w:vertAlign w:val="baseline"/>
                <w:lang w:val="en-US" w:eastAsia="zh-CN"/>
              </w:rPr>
              <w:t>（不涉及）</w:t>
            </w:r>
            <w:r>
              <w:rPr>
                <w:rFonts w:hint="eastAsia"/>
                <w:color w:val="000000"/>
                <w:szCs w:val="18"/>
                <w:u w:val="single"/>
                <w:lang w:val="en-US" w:eastAsia="zh-CN"/>
              </w:rPr>
              <w:t xml:space="preserve">   </w:t>
            </w:r>
          </w:p>
          <w:p>
            <w:pPr>
              <w:keepNext w:val="0"/>
              <w:keepLines w:val="0"/>
              <w:suppressLineNumbers w:val="0"/>
              <w:spacing w:before="0" w:beforeAutospacing="0" w:after="0" w:afterAutospacing="0"/>
              <w:ind w:left="0" w:right="0"/>
              <w:rPr>
                <w:rFonts w:hint="eastAsia"/>
                <w:color w:val="000000"/>
                <w:szCs w:val="18"/>
                <w:highlight w:val="none"/>
                <w:u w:val="single"/>
                <w:lang w:val="en-US" w:eastAsia="zh-CN"/>
              </w:rPr>
            </w:pPr>
            <w:r>
              <w:rPr>
                <w:rFonts w:hint="eastAsia"/>
                <w:color w:val="000000"/>
                <w:szCs w:val="18"/>
                <w:highlight w:val="none"/>
                <w:lang w:val="en-US" w:eastAsia="zh-CN"/>
              </w:rPr>
              <w:t>第三方</w:t>
            </w:r>
            <w:r>
              <w:rPr>
                <w:rFonts w:hint="eastAsia"/>
                <w:color w:val="000000"/>
                <w:szCs w:val="18"/>
                <w:highlight w:val="none"/>
                <w:lang w:eastAsia="zh-CN"/>
              </w:rPr>
              <w:t>《</w:t>
            </w:r>
            <w:r>
              <w:rPr>
                <w:rFonts w:hint="eastAsia"/>
                <w:color w:val="000000"/>
                <w:szCs w:val="18"/>
                <w:highlight w:val="none"/>
                <w:lang w:val="en-US" w:eastAsia="zh-CN"/>
              </w:rPr>
              <w:t>建筑消防</w:t>
            </w:r>
            <w:r>
              <w:rPr>
                <w:rFonts w:hint="eastAsia"/>
                <w:color w:val="000000"/>
                <w:szCs w:val="18"/>
                <w:highlight w:val="none"/>
              </w:rPr>
              <w:t>监测报告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年    月     日</w:t>
            </w:r>
          </w:p>
          <w:p>
            <w:pPr>
              <w:keepNext w:val="0"/>
              <w:keepLines w:val="0"/>
              <w:suppressLineNumbers w:val="0"/>
              <w:spacing w:before="0" w:beforeAutospacing="0" w:after="0" w:afterAutospacing="0"/>
              <w:ind w:left="0" w:right="0" w:firstLine="210" w:firstLineChars="100"/>
              <w:rPr>
                <w:rFonts w:hint="default"/>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，结论： </w:t>
            </w: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highlight w:val="none"/>
                <w:lang w:eastAsia="zh-CN"/>
              </w:rPr>
              <w:t>□</w:t>
            </w:r>
            <w:r>
              <w:rPr>
                <w:rFonts w:hint="eastAsia"/>
                <w:color w:val="000000"/>
                <w:szCs w:val="18"/>
                <w:highlight w:val="none"/>
                <w:lang w:val="en-US" w:eastAsia="zh-CN"/>
              </w:rPr>
              <w:t>第三方</w:t>
            </w:r>
            <w:r>
              <w:rPr>
                <w:rFonts w:hint="eastAsia"/>
                <w:color w:val="000000"/>
                <w:szCs w:val="18"/>
                <w:highlight w:val="none"/>
                <w:lang w:eastAsia="zh-CN"/>
              </w:rPr>
              <w:t>《</w:t>
            </w:r>
            <w:r>
              <w:rPr>
                <w:rFonts w:hint="eastAsia"/>
                <w:color w:val="000000"/>
                <w:szCs w:val="18"/>
                <w:highlight w:val="none"/>
                <w:lang w:val="en-US" w:eastAsia="zh-CN"/>
              </w:rPr>
              <w:t>电气防火检测</w:t>
            </w:r>
            <w:r>
              <w:rPr>
                <w:rFonts w:hint="eastAsia"/>
                <w:color w:val="000000"/>
                <w:szCs w:val="18"/>
                <w:highlight w:val="none"/>
              </w:rPr>
              <w:t>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w:t>
            </w:r>
            <w:r>
              <w:rPr>
                <w:rFonts w:hint="eastAsia"/>
                <w:highlight w:val="none"/>
                <w:u w:val="single"/>
                <w:vertAlign w:val="baseline"/>
                <w:lang w:val="en-US" w:eastAsia="zh-CN"/>
              </w:rPr>
              <w:t>（不涉及）</w:t>
            </w:r>
            <w:r>
              <w:rPr>
                <w:rFonts w:hint="eastAsia"/>
                <w:color w:val="000000"/>
                <w:szCs w:val="18"/>
                <w:u w:val="single"/>
                <w:lang w:val="en-US" w:eastAsia="zh-CN"/>
              </w:rPr>
              <w:t xml:space="preserve">   </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年  月   日</w:t>
            </w:r>
          </w:p>
          <w:p>
            <w:pPr>
              <w:keepNext w:val="0"/>
              <w:keepLines w:val="0"/>
              <w:suppressLineNumbers w:val="0"/>
              <w:spacing w:before="0" w:beforeAutospacing="0" w:after="0" w:afterAutospacing="0"/>
              <w:ind w:left="0" w:right="0" w:firstLine="210" w:firstLineChars="100"/>
              <w:rPr>
                <w:rFonts w:hint="default"/>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结论：</w:t>
            </w:r>
            <w:r>
              <w:rPr>
                <w:rFonts w:hint="eastAsia"/>
                <w:color w:val="000000"/>
                <w:szCs w:val="18"/>
                <w:highlight w:val="none"/>
                <w:u w:val="single"/>
                <w:lang w:val="en-US" w:eastAsia="zh-CN"/>
              </w:rPr>
              <w:t xml:space="preserve">     </w:t>
            </w:r>
          </w:p>
          <w:p>
            <w:pPr>
              <w:keepNext w:val="0"/>
              <w:keepLines w:val="0"/>
              <w:suppressLineNumbers w:val="0"/>
              <w:spacing w:before="0" w:beforeAutospacing="0" w:after="0" w:afterAutospacing="0"/>
              <w:ind w:left="0" w:right="0"/>
              <w:rPr>
                <w:rFonts w:hint="eastAsia"/>
                <w:color w:val="000000"/>
                <w:szCs w:val="18"/>
                <w:highlight w:val="none"/>
                <w:lang w:val="en-US" w:eastAsia="zh-CN"/>
              </w:rPr>
            </w:pPr>
          </w:p>
          <w:p>
            <w:pPr>
              <w:keepNext w:val="0"/>
              <w:keepLines w:val="0"/>
              <w:suppressLineNumbers w:val="0"/>
              <w:spacing w:before="0" w:beforeAutospacing="0" w:after="0" w:afterAutospacing="0"/>
              <w:ind w:left="0" w:right="0"/>
              <w:rPr>
                <w:rFonts w:hint="eastAsia"/>
                <w:color w:val="000000"/>
                <w:szCs w:val="18"/>
                <w:highlight w:val="none"/>
                <w:u w:val="single"/>
                <w:lang w:val="en-US" w:eastAsia="zh-CN"/>
              </w:rPr>
            </w:pPr>
            <w:r>
              <w:rPr>
                <w:rFonts w:hint="eastAsia"/>
                <w:highlight w:val="none"/>
                <w:lang w:eastAsia="zh-CN"/>
              </w:rPr>
              <w:t>□</w:t>
            </w:r>
            <w:r>
              <w:rPr>
                <w:rFonts w:hint="eastAsia"/>
                <w:color w:val="000000"/>
                <w:szCs w:val="18"/>
                <w:highlight w:val="none"/>
                <w:lang w:val="en-US" w:eastAsia="zh-CN"/>
              </w:rPr>
              <w:t>第三方</w:t>
            </w:r>
            <w:r>
              <w:rPr>
                <w:rFonts w:hint="eastAsia"/>
                <w:color w:val="000000"/>
                <w:szCs w:val="18"/>
                <w:highlight w:val="none"/>
                <w:lang w:eastAsia="zh-CN"/>
              </w:rPr>
              <w:t>《</w:t>
            </w:r>
            <w:r>
              <w:rPr>
                <w:rFonts w:hint="eastAsia"/>
                <w:color w:val="000000"/>
                <w:szCs w:val="18"/>
                <w:highlight w:val="none"/>
                <w:lang w:val="en-US" w:eastAsia="zh-CN"/>
              </w:rPr>
              <w:t>防雷防静电检测报告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w:t>
            </w:r>
            <w:r>
              <w:rPr>
                <w:rFonts w:hint="eastAsia"/>
                <w:highlight w:val="none"/>
                <w:u w:val="single"/>
                <w:vertAlign w:val="baseline"/>
                <w:lang w:val="en-US" w:eastAsia="zh-CN"/>
              </w:rPr>
              <w:t>（不涉及）</w:t>
            </w:r>
            <w:r>
              <w:rPr>
                <w:rFonts w:hint="eastAsia"/>
                <w:color w:val="000000"/>
                <w:szCs w:val="18"/>
                <w:u w:val="single"/>
                <w:lang w:val="en-US" w:eastAsia="zh-CN"/>
              </w:rPr>
              <w:t xml:space="preserve">   </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年  月   日</w:t>
            </w: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结论：</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组织策划并采取措施管理其重要环境因素、合规义务和识别的风险和机遇；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污水处理  </w:t>
            </w:r>
            <w:r>
              <w:rPr>
                <w:rFonts w:hint="eastAsia"/>
              </w:rPr>
              <w:t>□</w:t>
            </w:r>
            <w:r>
              <w:rPr>
                <w:rFonts w:hint="eastAsia"/>
                <w:lang w:val="en-US" w:eastAsia="zh-CN"/>
              </w:rPr>
              <w:t xml:space="preserve">除尘设备 </w:t>
            </w:r>
            <w:r>
              <w:rPr>
                <w:rFonts w:hint="eastAsia"/>
                <w:lang w:eastAsia="zh-CN"/>
              </w:rPr>
              <w:t>□</w:t>
            </w:r>
            <w:r>
              <w:rPr>
                <w:rFonts w:hint="eastAsia"/>
                <w:lang w:val="en-US" w:eastAsia="zh-CN"/>
              </w:rPr>
              <w:t>设备</w:t>
            </w:r>
            <w:r>
              <w:rPr>
                <w:rFonts w:hint="eastAsia"/>
                <w:vertAlign w:val="baseline"/>
                <w:lang w:val="en-US" w:eastAsia="zh-CN"/>
              </w:rPr>
              <w:t xml:space="preserve">降噪 </w:t>
            </w:r>
            <w:r>
              <w:rPr>
                <w:rFonts w:hint="eastAsia"/>
                <w:lang w:val="en-US" w:eastAsia="zh-CN"/>
              </w:rPr>
              <w:t xml:space="preserve"> </w:t>
            </w:r>
            <w:r>
              <w:rPr>
                <w:rFonts w:hint="eastAsia"/>
                <w:lang w:eastAsia="zh-CN"/>
              </w:rPr>
              <w:t>□</w:t>
            </w:r>
            <w:r>
              <w:rPr>
                <w:rFonts w:hint="eastAsia"/>
                <w:vertAlign w:val="baseline"/>
                <w:lang w:val="en-US" w:eastAsia="zh-CN"/>
              </w:rPr>
              <w:t xml:space="preserve">危废合法处置 </w:t>
            </w:r>
            <w:r>
              <w:rPr>
                <w:rFonts w:hint="eastAsia"/>
                <w:lang w:eastAsia="zh-CN"/>
              </w:rPr>
              <w:t>□</w:t>
            </w:r>
            <w:r>
              <w:rPr>
                <w:rFonts w:hint="eastAsia"/>
                <w:vertAlign w:val="baseline"/>
                <w:lang w:val="en-US" w:eastAsia="zh-CN"/>
              </w:rPr>
              <w:t xml:space="preserve">使用节能设备  </w:t>
            </w:r>
            <w:r>
              <w:rPr>
                <w:rFonts w:hint="eastAsia"/>
                <w:lang w:eastAsia="zh-CN"/>
              </w:rPr>
              <w:t>□</w:t>
            </w:r>
            <w:r>
              <w:rPr>
                <w:rFonts w:hint="eastAsia"/>
                <w:vertAlign w:val="baseline"/>
                <w:lang w:val="en-US" w:eastAsia="zh-CN"/>
              </w:rPr>
              <w:t xml:space="preserve">危化品控制 </w:t>
            </w:r>
          </w:p>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lang w:eastAsia="zh-CN"/>
              </w:rPr>
              <w:t>□</w:t>
            </w:r>
            <w:r>
              <w:rPr>
                <w:rFonts w:hint="eastAsia"/>
                <w:lang w:val="en-US" w:eastAsia="zh-CN"/>
              </w:rPr>
              <w:t xml:space="preserve">压力容器检测  </w:t>
            </w:r>
            <w:r>
              <w:rPr>
                <w:rFonts w:hint="eastAsia"/>
                <w:lang w:eastAsia="zh-CN"/>
              </w:rPr>
              <w:t>☑</w:t>
            </w:r>
            <w:r>
              <w:rPr>
                <w:rFonts w:hint="eastAsia"/>
                <w:vertAlign w:val="baseline"/>
                <w:lang w:val="en-US" w:eastAsia="zh-CN"/>
              </w:rPr>
              <w:t xml:space="preserve">消防控制  </w:t>
            </w:r>
            <w:r>
              <w:rPr>
                <w:rFonts w:hint="eastAsia"/>
                <w:lang w:val="en-US" w:eastAsia="zh-CN"/>
              </w:rPr>
              <w:t xml:space="preserve"> </w:t>
            </w:r>
            <w:r>
              <w:rPr>
                <w:rFonts w:hint="eastAsia"/>
                <w:lang w:eastAsia="zh-CN"/>
              </w:rPr>
              <w:t>☑</w:t>
            </w:r>
            <w:r>
              <w:rPr>
                <w:rFonts w:hint="eastAsia"/>
                <w:vertAlign w:val="baseline"/>
                <w:lang w:val="en-US" w:eastAsia="zh-CN"/>
              </w:rPr>
              <w:t xml:space="preserve">生活垃圾处置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环境总</w:t>
            </w:r>
            <w:r>
              <w:rPr>
                <w:rFonts w:hint="eastAsia"/>
                <w:vertAlign w:val="baseline"/>
                <w:lang w:eastAsia="zh-CN"/>
              </w:rPr>
              <w:t>目标而建立的各层级</w:t>
            </w:r>
            <w:r>
              <w:rPr>
                <w:rFonts w:hint="eastAsia"/>
                <w:vertAlign w:val="baseline"/>
                <w:lang w:val="en-US" w:eastAsia="zh-CN"/>
              </w:rPr>
              <w:t>环境</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环境</w:t>
            </w:r>
            <w:r>
              <w:rPr>
                <w:rFonts w:hint="eastAsia"/>
                <w:vertAlign w:val="baseline"/>
                <w:lang w:eastAsia="zh-CN"/>
              </w:rPr>
              <w:t>总目标实现情况的评价，及其</w:t>
            </w:r>
            <w:r>
              <w:rPr>
                <w:rFonts w:hint="eastAsia"/>
                <w:vertAlign w:val="baseline"/>
                <w:lang w:val="en-US" w:eastAsia="zh-CN"/>
              </w:rPr>
              <w:t>控制措施</w:t>
            </w:r>
            <w:r>
              <w:rPr>
                <w:rFonts w:hint="eastAsia"/>
                <w:vertAlign w:val="baseline"/>
                <w:lang w:eastAsia="zh-CN"/>
              </w:rPr>
              <w:t>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4"/>
              <w:gridCol w:w="1500"/>
              <w:gridCol w:w="2280"/>
              <w:gridCol w:w="2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4" w:type="dxa"/>
                  <w:shd w:val="clear" w:color="auto" w:fill="auto"/>
                  <w:vAlign w:val="top"/>
                </w:tcPr>
                <w:p>
                  <w:pPr>
                    <w:keepNext w:val="0"/>
                    <w:keepLines w:val="0"/>
                    <w:suppressLineNumbers w:val="0"/>
                    <w:spacing w:before="0" w:beforeAutospacing="0" w:after="0" w:afterAutospacing="0"/>
                    <w:ind w:left="0" w:leftChars="0" w:right="0" w:rightChars="0"/>
                    <w:rPr>
                      <w:rFonts w:hint="eastAsia"/>
                      <w:lang w:eastAsia="zh-CN"/>
                    </w:rPr>
                  </w:pPr>
                  <w:r>
                    <w:rPr>
                      <w:rFonts w:hint="eastAsia" w:ascii="宋体" w:hAnsi="宋体"/>
                      <w:kern w:val="2"/>
                      <w:szCs w:val="24"/>
                      <w:lang w:val="en-US" w:eastAsia="zh-CN"/>
                    </w:rPr>
                    <w:t>环境</w:t>
                  </w:r>
                  <w:r>
                    <w:rPr>
                      <w:rFonts w:hint="eastAsia" w:ascii="宋体" w:hAnsi="宋体"/>
                      <w:kern w:val="2"/>
                      <w:szCs w:val="24"/>
                      <w:lang w:eastAsia="zh-CN"/>
                    </w:rPr>
                    <w:t>目标</w:t>
                  </w:r>
                </w:p>
              </w:tc>
              <w:tc>
                <w:tcPr>
                  <w:tcW w:w="150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ascii="宋体" w:hAnsi="宋体"/>
                      <w:kern w:val="2"/>
                      <w:szCs w:val="24"/>
                      <w:lang w:val="en-US" w:eastAsia="zh-CN"/>
                    </w:rPr>
                    <w:t>环境控制参数</w:t>
                  </w:r>
                </w:p>
              </w:tc>
              <w:tc>
                <w:tcPr>
                  <w:tcW w:w="228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ascii="宋体" w:hAnsi="宋体"/>
                      <w:kern w:val="2"/>
                      <w:szCs w:val="24"/>
                      <w:lang w:val="en-US" w:eastAsia="zh-CN"/>
                    </w:rPr>
                    <w:t>责任部门</w:t>
                  </w:r>
                </w:p>
              </w:tc>
              <w:tc>
                <w:tcPr>
                  <w:tcW w:w="2468" w:type="dxa"/>
                  <w:shd w:val="clear" w:color="auto" w:fill="auto"/>
                  <w:vAlign w:val="top"/>
                </w:tcPr>
                <w:p>
                  <w:pPr>
                    <w:keepNext w:val="0"/>
                    <w:keepLines w:val="0"/>
                    <w:suppressLineNumbers w:val="0"/>
                    <w:spacing w:before="0" w:beforeAutospacing="0" w:after="0" w:afterAutospacing="0"/>
                    <w:ind w:left="0" w:leftChars="0" w:right="0" w:rightChars="0"/>
                    <w:rPr>
                      <w:rFonts w:hint="eastAsia" w:ascii="宋体" w:hAnsi="宋体" w:cs="Times New Roman"/>
                      <w:lang w:val="en-GB" w:eastAsia="zh-CN"/>
                    </w:rPr>
                  </w:pPr>
                  <w:r>
                    <w:rPr>
                      <w:rFonts w:hint="eastAsia" w:ascii="宋体" w:hAnsi="宋体"/>
                      <w:kern w:val="2"/>
                      <w:szCs w:val="24"/>
                      <w:lang w:val="en-US" w:eastAsia="zh-CN"/>
                    </w:rPr>
                    <w:t>目标实际完成</w:t>
                  </w:r>
                  <w:r>
                    <w:rPr>
                      <w:rFonts w:hint="eastAsia" w:ascii="宋体" w:hAnsi="宋体"/>
                      <w:color w:val="000000"/>
                      <w:szCs w:val="21"/>
                      <w:highlight w:val="none"/>
                    </w:rPr>
                    <w:t>（</w:t>
                  </w:r>
                  <w:r>
                    <w:rPr>
                      <w:rFonts w:hint="default" w:ascii="Times New Roman" w:hAnsi="Times New Roman" w:cs="Times New Roman"/>
                      <w:color w:val="000000"/>
                      <w:szCs w:val="21"/>
                      <w:highlight w:val="none"/>
                      <w:lang w:val="en-US" w:eastAsia="zh-CN"/>
                    </w:rPr>
                    <w:t>2021-01~2021-06</w:t>
                  </w:r>
                  <w:r>
                    <w:rPr>
                      <w:rFonts w:hint="eastAsia" w:ascii="宋体" w:hAnsi="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4" w:type="dxa"/>
                  <w:shd w:val="clear" w:color="auto" w:fill="auto"/>
                  <w:vAlign w:val="top"/>
                </w:tcPr>
                <w:p>
                  <w:pPr>
                    <w:spacing w:line="360" w:lineRule="exact"/>
                    <w:rPr>
                      <w:rFonts w:hint="eastAsia" w:ascii="Times New Roman" w:hAnsi="Times New Roman" w:eastAsia="宋体" w:cs="Times New Roman"/>
                      <w:color w:val="000000"/>
                      <w:kern w:val="2"/>
                      <w:sz w:val="21"/>
                      <w:szCs w:val="21"/>
                      <w:lang w:val="en-US" w:eastAsia="zh-CN" w:bidi="ar-SA"/>
                    </w:rPr>
                  </w:pPr>
                  <w:r>
                    <w:rPr>
                      <w:rFonts w:hint="eastAsia" w:ascii="宋体" w:hAnsi="宋体" w:cs="宋体-PUA"/>
                      <w:sz w:val="21"/>
                      <w:szCs w:val="21"/>
                    </w:rPr>
                    <w:t>固废分类处置率100%</w:t>
                  </w:r>
                </w:p>
              </w:tc>
              <w:tc>
                <w:tcPr>
                  <w:tcW w:w="1500" w:type="dxa"/>
                  <w:shd w:val="clear" w:color="auto" w:fill="auto"/>
                  <w:vAlign w:val="top"/>
                </w:tcPr>
                <w:p>
                  <w:pPr>
                    <w:rPr>
                      <w:rFonts w:hint="eastAsia" w:ascii="Times New Roman" w:hAnsi="Times New Roman" w:eastAsia="宋体" w:cs="Times New Roman"/>
                      <w:color w:val="000000"/>
                      <w:kern w:val="2"/>
                      <w:sz w:val="21"/>
                      <w:szCs w:val="21"/>
                      <w:lang w:val="en-US" w:eastAsia="zh-CN" w:bidi="ar-SA"/>
                    </w:rPr>
                  </w:pPr>
                  <w:r>
                    <w:rPr>
                      <w:rFonts w:hint="eastAsia"/>
                      <w:color w:val="000000"/>
                      <w:szCs w:val="21"/>
                      <w:lang w:val="en-US" w:eastAsia="zh-CN"/>
                    </w:rPr>
                    <w:t>固废分类、处置情况</w:t>
                  </w:r>
                </w:p>
              </w:tc>
              <w:tc>
                <w:tcPr>
                  <w:tcW w:w="2280" w:type="dxa"/>
                  <w:shd w:val="clear" w:color="auto" w:fill="auto"/>
                  <w:vAlign w:val="top"/>
                </w:tcPr>
                <w:p>
                  <w:pPr>
                    <w:rPr>
                      <w:rFonts w:hint="default"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rPr>
                    <w:t>分类回收、集中存放、统一处理固体废弃物</w:t>
                  </w:r>
                </w:p>
              </w:tc>
              <w:tc>
                <w:tcPr>
                  <w:tcW w:w="2468"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18"/>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4" w:type="dxa"/>
                  <w:vAlign w:val="top"/>
                </w:tcPr>
                <w:p>
                  <w:pPr>
                    <w:rPr>
                      <w:rFonts w:hint="eastAsia" w:ascii="Times New Roman" w:hAnsi="Times New Roman" w:eastAsia="宋体" w:cs="Times New Roman"/>
                      <w:color w:val="000000"/>
                      <w:kern w:val="2"/>
                      <w:sz w:val="21"/>
                      <w:szCs w:val="21"/>
                      <w:lang w:val="en-US" w:eastAsia="zh-CN" w:bidi="ar-SA"/>
                    </w:rPr>
                  </w:pPr>
                  <w:r>
                    <w:rPr>
                      <w:rFonts w:hint="eastAsia"/>
                      <w:color w:val="000000"/>
                      <w:szCs w:val="21"/>
                    </w:rPr>
                    <w:t>火灾事故发生率为零</w:t>
                  </w:r>
                </w:p>
              </w:tc>
              <w:tc>
                <w:tcPr>
                  <w:tcW w:w="1500" w:type="dxa"/>
                  <w:vAlign w:val="top"/>
                </w:tcPr>
                <w:p>
                  <w:pPr>
                    <w:rPr>
                      <w:rFonts w:hint="eastAsia" w:ascii="Times New Roman" w:hAnsi="Times New Roman" w:eastAsia="宋体" w:cs="Times New Roman"/>
                      <w:color w:val="000000"/>
                      <w:kern w:val="2"/>
                      <w:sz w:val="21"/>
                      <w:szCs w:val="21"/>
                      <w:lang w:val="en-US" w:eastAsia="zh-CN" w:bidi="ar-SA"/>
                    </w:rPr>
                  </w:pPr>
                  <w:r>
                    <w:rPr>
                      <w:rFonts w:hint="eastAsia" w:ascii="宋体" w:hAnsi="宋体"/>
                      <w:color w:val="000000"/>
                      <w:szCs w:val="21"/>
                    </w:rPr>
                    <w:t>实际发生次数</w:t>
                  </w:r>
                </w:p>
              </w:tc>
              <w:tc>
                <w:tcPr>
                  <w:tcW w:w="2280" w:type="dxa"/>
                  <w:vAlign w:val="top"/>
                </w:tcPr>
                <w:p>
                  <w:pPr>
                    <w:rPr>
                      <w:rFonts w:hint="default"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rPr>
                    <w:t>实际发生次数</w:t>
                  </w:r>
                </w:p>
              </w:tc>
              <w:tc>
                <w:tcPr>
                  <w:tcW w:w="2468" w:type="dxa"/>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color w:val="000000"/>
                      <w:szCs w:val="18"/>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4" w:type="dxa"/>
                  <w:vAlign w:val="top"/>
                </w:tcPr>
                <w:p>
                  <w:pPr>
                    <w:rPr>
                      <w:rFonts w:hint="eastAsia"/>
                      <w:color w:val="000000"/>
                      <w:szCs w:val="21"/>
                    </w:rPr>
                  </w:pPr>
                </w:p>
              </w:tc>
              <w:tc>
                <w:tcPr>
                  <w:tcW w:w="1500" w:type="dxa"/>
                  <w:vAlign w:val="top"/>
                </w:tcPr>
                <w:p>
                  <w:pPr>
                    <w:rPr>
                      <w:rFonts w:hint="eastAsia" w:ascii="宋体" w:hAnsi="宋体"/>
                      <w:color w:val="000000"/>
                      <w:szCs w:val="21"/>
                    </w:rPr>
                  </w:pPr>
                </w:p>
              </w:tc>
              <w:tc>
                <w:tcPr>
                  <w:tcW w:w="2280" w:type="dxa"/>
                  <w:vAlign w:val="top"/>
                </w:tcPr>
                <w:p>
                  <w:pPr>
                    <w:rPr>
                      <w:rFonts w:hint="eastAsia" w:ascii="宋体" w:hAnsi="宋体" w:eastAsia="宋体" w:cs="Times New Roman"/>
                      <w:color w:val="000000"/>
                      <w:kern w:val="2"/>
                      <w:sz w:val="21"/>
                      <w:szCs w:val="21"/>
                      <w:highlight w:val="none"/>
                      <w:lang w:val="en-US" w:eastAsia="zh-CN" w:bidi="ar-SA"/>
                    </w:rPr>
                  </w:pPr>
                </w:p>
              </w:tc>
              <w:tc>
                <w:tcPr>
                  <w:tcW w:w="2468" w:type="dxa"/>
                </w:tcPr>
                <w:p>
                  <w:pPr>
                    <w:widowControl/>
                    <w:spacing w:before="40"/>
                    <w:jc w:val="left"/>
                    <w:rPr>
                      <w:rFonts w:hint="eastAsia"/>
                      <w:color w:val="000000"/>
                      <w:szCs w:val="18"/>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自然资源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财务资源。</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可满足环境管理体系运行；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完全不能满足环境管理体系运行，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可满足环境管理体系运行；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可基本环境环境管理体系运行，但是还有不足需要补充：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完全不能满足环境管理体系运行，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shd w:val="clear" w:color="auto"/>
              <w:jc w:val="left"/>
              <w:rPr>
                <w:rFonts w:hint="eastAsia"/>
              </w:rPr>
            </w:pPr>
            <w:r>
              <w:rPr>
                <w:rFonts w:hint="eastAsia"/>
              </w:rPr>
              <w:t>建筑面积</w:t>
            </w:r>
            <w:r>
              <w:rPr>
                <w:rFonts w:hint="eastAsia"/>
                <w:u w:val="single"/>
              </w:rPr>
              <w:t xml:space="preserve">  2600</w:t>
            </w:r>
            <w:r>
              <w:rPr>
                <w:rFonts w:hint="eastAsia"/>
              </w:rPr>
              <w:t>平方米；加工间</w:t>
            </w:r>
            <w:r>
              <w:rPr>
                <w:rFonts w:hint="eastAsia"/>
                <w:u w:val="single"/>
              </w:rPr>
              <w:t xml:space="preserve"> 0  </w:t>
            </w:r>
            <w:r>
              <w:rPr>
                <w:rFonts w:hint="eastAsia"/>
              </w:rPr>
              <w:t>个；冷藏冷冻库</w:t>
            </w:r>
            <w:r>
              <w:rPr>
                <w:rFonts w:hint="eastAsia"/>
                <w:u w:val="single"/>
              </w:rPr>
              <w:t xml:space="preserve">  11</w:t>
            </w:r>
            <w:r>
              <w:rPr>
                <w:rFonts w:hint="eastAsia"/>
              </w:rPr>
              <w:t>个（其中6间在建调试中）；外租库</w:t>
            </w:r>
            <w:r>
              <w:rPr>
                <w:rFonts w:hint="eastAsia"/>
                <w:u w:val="single"/>
              </w:rPr>
              <w:t xml:space="preserve"> 0  </w:t>
            </w:r>
            <w:r>
              <w:rPr>
                <w:rFonts w:hint="eastAsia"/>
              </w:rPr>
              <w:t>个；检验室0个；运货车辆</w:t>
            </w:r>
            <w:r>
              <w:rPr>
                <w:rFonts w:hint="eastAsia"/>
                <w:u w:val="single"/>
              </w:rPr>
              <w:t xml:space="preserve"> 10 </w:t>
            </w:r>
            <w:r>
              <w:rPr>
                <w:rFonts w:hint="eastAsia"/>
              </w:rPr>
              <w:t>辆</w:t>
            </w:r>
          </w:p>
          <w:p>
            <w:pPr>
              <w:shd w:val="clear" w:color="auto"/>
              <w:jc w:val="left"/>
              <w:rPr>
                <w:rFonts w:hint="eastAsia"/>
              </w:rPr>
            </w:pPr>
            <w:r>
              <w:rPr>
                <w:rFonts w:hint="eastAsia"/>
              </w:rPr>
              <w:t>主要生产设备有：</w:t>
            </w:r>
            <w:r>
              <w:rPr>
                <w:rFonts w:hint="eastAsia"/>
                <w:u w:val="single"/>
              </w:rPr>
              <w:t>冷冻库、冷藏库、车辆</w:t>
            </w:r>
            <w:r>
              <w:rPr>
                <w:rFonts w:hint="eastAsia"/>
              </w:rPr>
              <w:t>（列举2~4种）</w:t>
            </w:r>
          </w:p>
          <w:p>
            <w:pPr>
              <w:shd w:val="clear" w:color="auto"/>
              <w:jc w:val="left"/>
              <w:rPr>
                <w:rFonts w:hint="eastAsia"/>
              </w:rPr>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☑不适用 </w:t>
            </w:r>
          </w:p>
          <w:p>
            <w:pPr>
              <w:shd w:val="clear" w:color="auto"/>
              <w:jc w:val="left"/>
              <w:rPr>
                <w:rFonts w:hint="eastAsia"/>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A8"/>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低压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锅炉房 </w:t>
            </w:r>
            <w:r>
              <w:rPr>
                <w:rFonts w:hint="eastAsia"/>
                <w:vertAlign w:val="baseline"/>
                <w:lang w:val="en-US" w:eastAsia="zh-CN"/>
              </w:rPr>
              <w:sym w:font="Wingdings" w:char="00A8"/>
            </w:r>
            <w:r>
              <w:rPr>
                <w:rFonts w:hint="eastAsia"/>
                <w:vertAlign w:val="baseline"/>
                <w:lang w:val="en-US" w:eastAsia="zh-CN"/>
              </w:rPr>
              <w:t xml:space="preserve">食堂  </w:t>
            </w:r>
            <w:r>
              <w:rPr>
                <w:rFonts w:hint="eastAsia"/>
                <w:vertAlign w:val="baseline"/>
                <w:lang w:val="en-US" w:eastAsia="zh-CN"/>
              </w:rPr>
              <w:sym w:font="Wingdings" w:char="00A8"/>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A8"/>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sym w:font="Wingdings 2" w:char="0052"/>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基础设施可满足环境管理体系运行；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sym w:font="Wingdings 2" w:char="00A3"/>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基础设施可基本满足环境管理体系运行，但是还有不足需要补充：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基础设施完全不能满足环境管理体系运行，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外校</w:t>
            </w:r>
            <w:r>
              <w:rPr>
                <w:rFonts w:hint="eastAsia"/>
                <w:u w:val="none"/>
                <w:vertAlign w:val="baseline"/>
                <w:lang w:val="en-US" w:eastAsia="zh-CN"/>
              </w:rPr>
              <w:t xml:space="preserve"> </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不涉及</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环境监测的计量器具有：</w:t>
            </w:r>
            <w:r>
              <w:rPr>
                <w:rFonts w:hint="eastAsia"/>
                <w:u w:val="single"/>
                <w:vertAlign w:val="baseline"/>
                <w:lang w:val="en-US" w:eastAsia="zh-CN"/>
              </w:rPr>
              <w:t xml:space="preserve">  无    （列举1~4种）</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u w:val="none"/>
                <w:vertAlign w:val="baseline"/>
                <w:lang w:val="en-US" w:eastAsia="zh-CN"/>
              </w:rPr>
              <w:t>计量器具管理：</w:t>
            </w:r>
            <w:r>
              <w:rPr>
                <w:rFonts w:hint="eastAsia"/>
                <w:vertAlign w:val="baseline"/>
                <w:lang w:val="en-US" w:eastAsia="zh-CN"/>
              </w:rPr>
              <w:sym w:font="Wingdings" w:char="00A8"/>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A8"/>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A8"/>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r>
              <w:rPr>
                <w:rFonts w:hint="eastAsia"/>
              </w:rPr>
              <w:t xml:space="preserve"> ☑不适用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其他 </w:t>
            </w:r>
            <w:r>
              <w:rPr>
                <w:rFonts w:hint="eastAsia"/>
              </w:rPr>
              <w:t xml:space="preserve"> ☑不适用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组织提高员工的环保</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环境</w:t>
            </w:r>
            <w:r>
              <w:rPr>
                <w:rFonts w:hint="eastAsia"/>
                <w:vertAlign w:val="baseline"/>
              </w:rPr>
              <w:t>方针；相关的</w:t>
            </w:r>
            <w:r>
              <w:rPr>
                <w:rFonts w:hint="eastAsia"/>
                <w:vertAlign w:val="baseline"/>
                <w:lang w:val="en-US" w:eastAsia="zh-CN"/>
              </w:rPr>
              <w:t>环境</w:t>
            </w:r>
            <w:r>
              <w:rPr>
                <w:rFonts w:hint="eastAsia"/>
                <w:vertAlign w:val="baseline"/>
              </w:rPr>
              <w:t>目标；他们对</w:t>
            </w:r>
            <w:r>
              <w:rPr>
                <w:rFonts w:hint="eastAsia"/>
                <w:vertAlign w:val="baseline"/>
                <w:lang w:val="en-US" w:eastAsia="zh-CN"/>
              </w:rPr>
              <w:t>环境</w:t>
            </w:r>
            <w:r>
              <w:rPr>
                <w:rFonts w:hint="eastAsia"/>
                <w:vertAlign w:val="baseline"/>
              </w:rPr>
              <w:t>管理体系有效性的贡献，包括改进绩效的益处；不符合</w:t>
            </w:r>
            <w:r>
              <w:rPr>
                <w:rFonts w:hint="eastAsia"/>
                <w:vertAlign w:val="baseline"/>
                <w:lang w:val="en-US" w:eastAsia="zh-CN"/>
              </w:rPr>
              <w:t>环境</w:t>
            </w:r>
            <w:r>
              <w:rPr>
                <w:rFonts w:hint="eastAsia"/>
                <w:vertAlign w:val="baseline"/>
              </w:rPr>
              <w:t>管理体系要求的后果。</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A8"/>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color w:val="FF0000"/>
                <w:u w:val="single"/>
                <w:vertAlign w:val="baseline"/>
                <w:lang w:val="en-US" w:eastAsia="zh-CN"/>
              </w:rPr>
              <w:t>未提供三级安全教育培训证实性证据，与公司规定的《人力资源管理程序》规定不符。见不符合报告01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环境</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A8"/>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FE"/>
            </w:r>
            <w:r>
              <w:rPr>
                <w:rFonts w:hint="eastAsia"/>
                <w:vertAlign w:val="baseline"/>
                <w:lang w:val="en-US" w:eastAsia="zh-CN"/>
              </w:rPr>
              <w:t>其他——招投标书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组织已建立了文件化的环境管理体系。对自编文件的编制、审批、发放、变更和作废进行了控制。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snapToGrid w:val="0"/>
              <w:spacing w:line="360" w:lineRule="auto"/>
              <w:ind w:firstLine="420" w:firstLineChars="200"/>
              <w:rPr>
                <w:rFonts w:hint="default" w:eastAsia="宋体"/>
                <w:color w:val="auto"/>
                <w:vertAlign w:val="baseline"/>
                <w:lang w:val="en-US" w:eastAsia="zh-CN"/>
              </w:rPr>
            </w:pPr>
            <w:r>
              <w:rPr>
                <w:rFonts w:hint="eastAsia"/>
                <w:lang w:eastAsia="zh-CN"/>
              </w:rPr>
              <w:sym w:font="Wingdings 2" w:char="0052"/>
            </w:r>
            <w:r>
              <w:rPr>
                <w:rFonts w:hint="eastAsia"/>
              </w:rPr>
              <w:t>法律法规获取充分，</w:t>
            </w:r>
            <w:r>
              <w:rPr>
                <w:rFonts w:hint="eastAsia"/>
                <w:color w:val="auto"/>
                <w:lang w:eastAsia="zh-CN"/>
              </w:rPr>
              <w:sym w:font="Wingdings 2" w:char="00A3"/>
            </w:r>
            <w:r>
              <w:rPr>
                <w:rFonts w:hint="eastAsia"/>
                <w:color w:val="auto"/>
              </w:rPr>
              <w:t>法律法规获取有遗漏，缺少</w:t>
            </w:r>
            <w:r>
              <w:rPr>
                <w:rFonts w:hint="eastAsia"/>
                <w:color w:val="auto"/>
                <w:highlight w:val="none"/>
                <w:vertAlign w:val="baseline"/>
                <w:lang w:val="en-US" w:eastAsia="zh-CN"/>
              </w:rPr>
              <w:t>：</w:t>
            </w:r>
            <w:r>
              <w:rPr>
                <w:rFonts w:hint="eastAsia"/>
                <w:color w:val="auto"/>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运行</w:t>
            </w: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w:t>
            </w:r>
            <w:r>
              <w:rPr>
                <w:rFonts w:hint="eastAsia"/>
                <w:vertAlign w:val="baseline"/>
              </w:rPr>
              <w:t>为对产品和服务提供满足</w:t>
            </w:r>
            <w:r>
              <w:rPr>
                <w:rFonts w:hint="eastAsia"/>
                <w:vertAlign w:val="baseline"/>
                <w:lang w:val="en-US" w:eastAsia="zh-CN"/>
              </w:rPr>
              <w:t>环境</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过程的环境因素，建立过程的运行准则；按照运行准则实施过程控制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yellow"/>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MSDS   </w:t>
            </w:r>
            <w:r>
              <w:rPr>
                <w:rFonts w:hint="eastAsia"/>
                <w:highlight w:val="none"/>
                <w:vertAlign w:val="baseline"/>
                <w:lang w:val="en-US" w:eastAsia="zh-CN"/>
              </w:rPr>
              <w:sym w:font="Wingdings" w:char="00FE"/>
            </w:r>
            <w:r>
              <w:rPr>
                <w:rFonts w:hint="eastAsia"/>
                <w:highlight w:val="none"/>
                <w:vertAlign w:val="baseline"/>
                <w:lang w:val="en-US" w:eastAsia="zh-CN"/>
              </w:rPr>
              <w:t xml:space="preserve">接收准则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环境</w:t>
            </w:r>
            <w:r>
              <w:rPr>
                <w:rFonts w:hint="eastAsia"/>
                <w:vertAlign w:val="baseline"/>
              </w:rPr>
              <w:t>信息</w:t>
            </w:r>
            <w:r>
              <w:rPr>
                <w:rFonts w:hint="eastAsia"/>
                <w:vertAlign w:val="baseline"/>
                <w:lang w:val="en-US" w:eastAsia="zh-CN"/>
              </w:rPr>
              <w:t>、顾客财产、应急措施等。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的环境</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顾客的环境</w:t>
            </w:r>
            <w:r>
              <w:rPr>
                <w:rFonts w:hint="eastAsia"/>
                <w:vertAlign w:val="baseline"/>
              </w:rPr>
              <w:t>要求</w:t>
            </w:r>
            <w:r>
              <w:rPr>
                <w:rFonts w:hint="eastAsia"/>
                <w:vertAlign w:val="baseline"/>
                <w:lang w:val="en-US" w:eastAsia="zh-CN"/>
              </w:rPr>
              <w:t xml:space="preserve">为：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Rohs  </w:t>
            </w:r>
            <w:r>
              <w:rPr>
                <w:rFonts w:hint="eastAsia"/>
                <w:highlight w:val="none"/>
                <w:vertAlign w:val="baseline"/>
                <w:lang w:val="en-US" w:eastAsia="zh-CN"/>
              </w:rPr>
              <w:sym w:font="Wingdings" w:char="00A8"/>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EMS认证证书  </w:t>
            </w:r>
            <w:r>
              <w:rPr>
                <w:rFonts w:hint="eastAsia"/>
                <w:highlight w:val="none"/>
                <w:vertAlign w:val="baseline"/>
                <w:lang w:val="en-US" w:eastAsia="zh-CN"/>
              </w:rPr>
              <w:sym w:font="Wingdings" w:char="00A8"/>
            </w:r>
            <w:r>
              <w:rPr>
                <w:rFonts w:hint="eastAsia"/>
                <w:highlight w:val="none"/>
                <w:vertAlign w:val="baseline"/>
                <w:lang w:val="en-US" w:eastAsia="zh-CN"/>
              </w:rPr>
              <w:t xml:space="preserve">特殊包装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中满足环境相关的法律法规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审核期间内，设计和开发新产品/项目名称：</w:t>
            </w:r>
            <w:r>
              <w:rPr>
                <w:rFonts w:hint="eastAsia"/>
                <w:highlight w:val="none"/>
                <w:u w:val="single"/>
                <w:vertAlign w:val="baseline"/>
                <w:lang w:val="en-US" w:eastAsia="zh-CN"/>
              </w:rPr>
              <w:t xml:space="preserve">     不适用                （</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对该设计和开发的项目对环境因素进行了识别和评价，并制订了控制措施。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设计和开发的环境因素控制：</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的供方按照对环境因素的影响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A8"/>
            </w:r>
            <w:r>
              <w:rPr>
                <w:rFonts w:hint="eastAsia"/>
                <w:highlight w:val="none"/>
                <w:vertAlign w:val="baseline"/>
                <w:lang w:val="en-US" w:eastAsia="zh-CN"/>
              </w:rPr>
              <w:t xml:space="preserve">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FE"/>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A8"/>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FE"/>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流程图（见第三条款），企业环境因素控制情况：</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p>
          <w:tbl>
            <w:tblPr>
              <w:tblStyle w:val="12"/>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4"/>
              <w:gridCol w:w="2270"/>
              <w:gridCol w:w="1520"/>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4" w:type="dxa"/>
                  <w:shd w:val="clear" w:color="auto" w:fill="auto"/>
                </w:tcPr>
                <w:p>
                  <w:pPr>
                    <w:rPr>
                      <w:rFonts w:ascii="宋体" w:hAnsi="宋体"/>
                      <w:szCs w:val="24"/>
                    </w:rPr>
                  </w:pPr>
                  <w:r>
                    <w:rPr>
                      <w:rFonts w:hint="eastAsia"/>
                    </w:rPr>
                    <w:t>重要环境因素</w:t>
                  </w:r>
                </w:p>
              </w:tc>
              <w:tc>
                <w:tcPr>
                  <w:tcW w:w="2270" w:type="dxa"/>
                  <w:shd w:val="clear" w:color="auto" w:fill="auto"/>
                </w:tcPr>
                <w:p>
                  <w:pPr>
                    <w:rPr>
                      <w:rFonts w:ascii="宋体" w:hAnsi="宋体"/>
                      <w:szCs w:val="24"/>
                    </w:rPr>
                  </w:pPr>
                  <w:r>
                    <w:rPr>
                      <w:rFonts w:hint="eastAsia" w:ascii="宋体" w:hAnsi="宋体"/>
                      <w:szCs w:val="24"/>
                    </w:rPr>
                    <w:t>状态</w:t>
                  </w:r>
                </w:p>
              </w:tc>
              <w:tc>
                <w:tcPr>
                  <w:tcW w:w="1520" w:type="dxa"/>
                  <w:shd w:val="clear" w:color="auto" w:fill="auto"/>
                </w:tcPr>
                <w:p>
                  <w:pPr>
                    <w:rPr>
                      <w:rFonts w:ascii="宋体" w:hAnsi="宋体"/>
                      <w:szCs w:val="24"/>
                    </w:rPr>
                  </w:pPr>
                  <w:r>
                    <w:rPr>
                      <w:rFonts w:hint="eastAsia"/>
                    </w:rPr>
                    <w:t>控制措施</w:t>
                  </w:r>
                </w:p>
              </w:tc>
              <w:tc>
                <w:tcPr>
                  <w:tcW w:w="1727" w:type="dxa"/>
                  <w:shd w:val="clear" w:color="auto" w:fill="auto"/>
                </w:tcPr>
                <w:p>
                  <w:pPr>
                    <w:rPr>
                      <w:rFonts w:hint="default" w:eastAsia="宋体"/>
                      <w:lang w:val="en-US" w:eastAsia="zh-CN"/>
                    </w:rPr>
                  </w:pPr>
                  <w:r>
                    <w:rPr>
                      <w:rFonts w:hint="eastAsia"/>
                      <w:lang w:val="en-US" w:eastAsia="zh-CN"/>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4" w:type="dxa"/>
                  <w:shd w:val="clear" w:color="auto" w:fill="auto"/>
                </w:tcPr>
                <w:p>
                  <w:pPr>
                    <w:rPr>
                      <w:rFonts w:hint="eastAsia"/>
                    </w:rPr>
                  </w:pPr>
                  <w:r>
                    <w:rPr>
                      <w:rFonts w:hint="eastAsia"/>
                    </w:rPr>
                    <w:t>固废</w:t>
                  </w:r>
                </w:p>
              </w:tc>
              <w:tc>
                <w:tcPr>
                  <w:tcW w:w="2270" w:type="dxa"/>
                  <w:shd w:val="clear" w:color="auto" w:fill="auto"/>
                  <w:vAlign w:val="center"/>
                </w:tcPr>
                <w:p>
                  <w:pPr>
                    <w:rPr>
                      <w:rFonts w:hint="eastAsia"/>
                    </w:rPr>
                  </w:pPr>
                  <w:r>
                    <w:rPr>
                      <w:rFonts w:hint="eastAsia"/>
                    </w:rPr>
                    <w:sym w:font="Wingdings" w:char="00FE"/>
                  </w:r>
                  <w:r>
                    <w:rPr>
                      <w:rFonts w:hint="eastAsia"/>
                    </w:rPr>
                    <w:t xml:space="preserve">正常 </w:t>
                  </w:r>
                  <w:r>
                    <w:rPr>
                      <w:rFonts w:hint="eastAsia"/>
                    </w:rPr>
                    <w:sym w:font="Wingdings" w:char="00A8"/>
                  </w:r>
                  <w:r>
                    <w:rPr>
                      <w:rFonts w:hint="eastAsia"/>
                    </w:rPr>
                    <w:t xml:space="preserve">异常 </w:t>
                  </w:r>
                  <w:r>
                    <w:rPr>
                      <w:rFonts w:hint="eastAsia"/>
                    </w:rPr>
                    <w:sym w:font="Wingdings" w:char="00A8"/>
                  </w:r>
                  <w:r>
                    <w:rPr>
                      <w:rFonts w:hint="eastAsia"/>
                    </w:rPr>
                    <w:t xml:space="preserve">紧急   </w:t>
                  </w:r>
                </w:p>
              </w:tc>
              <w:tc>
                <w:tcPr>
                  <w:tcW w:w="1520" w:type="dxa"/>
                  <w:shd w:val="clear" w:color="auto" w:fill="auto"/>
                  <w:vAlign w:val="center"/>
                </w:tcPr>
                <w:p>
                  <w:pPr>
                    <w:rPr>
                      <w:rFonts w:hint="eastAsia"/>
                    </w:rPr>
                  </w:pPr>
                  <w:r>
                    <w:rPr>
                      <w:rFonts w:hint="eastAsia"/>
                    </w:rPr>
                    <w:t>运行控制程序</w:t>
                  </w:r>
                </w:p>
              </w:tc>
              <w:tc>
                <w:tcPr>
                  <w:tcW w:w="1727" w:type="dxa"/>
                  <w:shd w:val="clear" w:color="auto" w:fill="auto"/>
                  <w:vAlign w:val="center"/>
                </w:tcPr>
                <w:p>
                  <w:pPr>
                    <w:rPr>
                      <w:rFonts w:hint="eastAsia"/>
                    </w:rPr>
                  </w:pPr>
                  <w:r>
                    <w:rPr>
                      <w:rFonts w:hint="eastAsia"/>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4" w:type="dxa"/>
                  <w:shd w:val="clear" w:color="auto" w:fill="auto"/>
                </w:tcPr>
                <w:p>
                  <w:pPr>
                    <w:rPr>
                      <w:rFonts w:hint="eastAsia"/>
                    </w:rPr>
                  </w:pPr>
                  <w:r>
                    <w:rPr>
                      <w:rFonts w:hint="eastAsia"/>
                    </w:rPr>
                    <w:t>火灾的发生</w:t>
                  </w:r>
                </w:p>
              </w:tc>
              <w:tc>
                <w:tcPr>
                  <w:tcW w:w="2270" w:type="dxa"/>
                  <w:shd w:val="clear" w:color="auto" w:fill="auto"/>
                  <w:vAlign w:val="center"/>
                </w:tcPr>
                <w:p>
                  <w:pPr>
                    <w:rPr>
                      <w:rFonts w:hint="eastAsia"/>
                    </w:rPr>
                  </w:pPr>
                  <w:r>
                    <w:rPr>
                      <w:rFonts w:hint="eastAsia"/>
                    </w:rPr>
                    <w:sym w:font="Wingdings" w:char="00A8"/>
                  </w:r>
                  <w:r>
                    <w:rPr>
                      <w:rFonts w:hint="eastAsia"/>
                    </w:rPr>
                    <w:t xml:space="preserve">正常 </w:t>
                  </w:r>
                  <w:r>
                    <w:rPr>
                      <w:rFonts w:hint="eastAsia"/>
                    </w:rPr>
                    <w:sym w:font="Wingdings" w:char="00FE"/>
                  </w:r>
                  <w:r>
                    <w:rPr>
                      <w:rFonts w:hint="eastAsia"/>
                    </w:rPr>
                    <w:t xml:space="preserve">异常 </w:t>
                  </w:r>
                  <w:r>
                    <w:rPr>
                      <w:rFonts w:hint="eastAsia"/>
                    </w:rPr>
                    <w:sym w:font="Wingdings" w:char="00FE"/>
                  </w:r>
                  <w:r>
                    <w:rPr>
                      <w:rFonts w:hint="eastAsia"/>
                    </w:rPr>
                    <w:t xml:space="preserve">紧急   </w:t>
                  </w:r>
                </w:p>
              </w:tc>
              <w:tc>
                <w:tcPr>
                  <w:tcW w:w="1520" w:type="dxa"/>
                  <w:shd w:val="clear" w:color="auto" w:fill="auto"/>
                  <w:vAlign w:val="center"/>
                </w:tcPr>
                <w:p>
                  <w:pPr>
                    <w:rPr>
                      <w:rFonts w:hint="eastAsia"/>
                    </w:rPr>
                  </w:pPr>
                  <w:r>
                    <w:rPr>
                      <w:rFonts w:hint="eastAsia"/>
                    </w:rPr>
                    <w:t>运行控制程序</w:t>
                  </w:r>
                </w:p>
                <w:p>
                  <w:pPr>
                    <w:rPr>
                      <w:rFonts w:hint="eastAsia"/>
                      <w:lang w:val="en-US" w:eastAsia="zh-CN"/>
                    </w:rPr>
                  </w:pPr>
                  <w:r>
                    <w:rPr>
                      <w:rFonts w:hint="eastAsia"/>
                    </w:rPr>
                    <w:t>应急</w:t>
                  </w:r>
                  <w:r>
                    <w:rPr>
                      <w:rFonts w:hint="eastAsia"/>
                      <w:lang w:val="en-US" w:eastAsia="zh-CN"/>
                    </w:rPr>
                    <w:t>响应</w:t>
                  </w:r>
                </w:p>
              </w:tc>
              <w:tc>
                <w:tcPr>
                  <w:tcW w:w="1727" w:type="dxa"/>
                  <w:shd w:val="clear" w:color="auto" w:fill="auto"/>
                  <w:vAlign w:val="center"/>
                </w:tcPr>
                <w:p>
                  <w:pPr>
                    <w:rPr>
                      <w:rFonts w:hint="eastAsia"/>
                    </w:rPr>
                  </w:pPr>
                  <w:r>
                    <w:rPr>
                      <w:rFonts w:hint="eastAsia"/>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4" w:type="dxa"/>
                  <w:shd w:val="clear" w:color="auto" w:fill="auto"/>
                </w:tcPr>
                <w:p>
                  <w:pPr>
                    <w:rPr>
                      <w:rFonts w:hint="eastAsia"/>
                    </w:rPr>
                  </w:pPr>
                  <w:r>
                    <w:rPr>
                      <w:rFonts w:hint="eastAsia"/>
                    </w:rPr>
                    <w:t>水/电/柴油/办公纸张等资源能源消耗</w:t>
                  </w:r>
                </w:p>
              </w:tc>
              <w:tc>
                <w:tcPr>
                  <w:tcW w:w="2270" w:type="dxa"/>
                  <w:shd w:val="clear" w:color="auto" w:fill="auto"/>
                  <w:vAlign w:val="center"/>
                </w:tcPr>
                <w:p>
                  <w:pPr>
                    <w:rPr>
                      <w:rFonts w:hint="eastAsia"/>
                    </w:rPr>
                  </w:pPr>
                  <w:r>
                    <w:rPr>
                      <w:rFonts w:hint="eastAsia"/>
                    </w:rPr>
                    <w:sym w:font="Wingdings" w:char="00FE"/>
                  </w:r>
                  <w:r>
                    <w:rPr>
                      <w:rFonts w:hint="eastAsia"/>
                    </w:rPr>
                    <w:t xml:space="preserve">正常 </w:t>
                  </w:r>
                  <w:r>
                    <w:rPr>
                      <w:rFonts w:hint="eastAsia"/>
                    </w:rPr>
                    <w:sym w:font="Wingdings" w:char="00A8"/>
                  </w:r>
                  <w:r>
                    <w:rPr>
                      <w:rFonts w:hint="eastAsia"/>
                    </w:rPr>
                    <w:t xml:space="preserve">异常 </w:t>
                  </w:r>
                  <w:r>
                    <w:rPr>
                      <w:rFonts w:hint="eastAsia"/>
                    </w:rPr>
                    <w:sym w:font="Wingdings" w:char="00A8"/>
                  </w:r>
                  <w:r>
                    <w:rPr>
                      <w:rFonts w:hint="eastAsia"/>
                    </w:rPr>
                    <w:t>紧急</w:t>
                  </w:r>
                </w:p>
              </w:tc>
              <w:tc>
                <w:tcPr>
                  <w:tcW w:w="1520" w:type="dxa"/>
                  <w:shd w:val="clear" w:color="auto" w:fill="auto"/>
                  <w:vAlign w:val="center"/>
                </w:tcPr>
                <w:p>
                  <w:pPr>
                    <w:rPr>
                      <w:rFonts w:hint="eastAsia"/>
                      <w:lang w:val="en-US" w:eastAsia="zh-CN"/>
                    </w:rPr>
                  </w:pPr>
                  <w:r>
                    <w:rPr>
                      <w:rFonts w:hint="eastAsia"/>
                    </w:rPr>
                    <w:t>运行控制程序</w:t>
                  </w:r>
                </w:p>
              </w:tc>
              <w:tc>
                <w:tcPr>
                  <w:tcW w:w="1727" w:type="dxa"/>
                  <w:shd w:val="clear" w:color="auto" w:fill="auto"/>
                  <w:vAlign w:val="center"/>
                </w:tcPr>
                <w:p>
                  <w:pPr>
                    <w:rPr>
                      <w:rFonts w:hint="eastAsia"/>
                      <w:lang w:val="en-US" w:eastAsia="zh-CN"/>
                    </w:rPr>
                  </w:pPr>
                  <w:r>
                    <w:rPr>
                      <w:rFonts w:hint="eastAsia"/>
                      <w:highlight w:val="none"/>
                      <w:vertAlign w:val="baseline"/>
                      <w:lang w:val="en-US" w:eastAsia="zh-CN"/>
                    </w:rPr>
                    <w:t>有效</w:t>
                  </w:r>
                </w:p>
              </w:tc>
            </w:tr>
          </w:tbl>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t>对</w:t>
            </w:r>
            <w:r>
              <w:rPr>
                <w:rFonts w:hint="eastAsia"/>
                <w:highlight w:val="none"/>
                <w:vertAlign w:val="baseline"/>
              </w:rPr>
              <w:t>生产和服务提供</w:t>
            </w:r>
            <w:r>
              <w:rPr>
                <w:rFonts w:hint="eastAsia"/>
                <w:highlight w:val="none"/>
                <w:vertAlign w:val="baseline"/>
                <w:lang w:val="en-US" w:eastAsia="zh-CN"/>
              </w:rPr>
              <w:t>过程的环境因素控制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组织对生产设备、环保设备、</w:t>
            </w:r>
            <w:r>
              <w:rPr>
                <w:rFonts w:hint="eastAsia"/>
                <w:u w:val="none"/>
                <w:vertAlign w:val="baseline"/>
                <w:lang w:val="en-US" w:eastAsia="zh-CN"/>
              </w:rPr>
              <w:t>特种设备</w:t>
            </w:r>
            <w:r>
              <w:rPr>
                <w:rFonts w:hint="eastAsia"/>
                <w:highlight w:val="none"/>
                <w:vertAlign w:val="baseline"/>
                <w:lang w:val="en-US" w:eastAsia="zh-CN"/>
              </w:rPr>
              <w:t>制订了计划进行了定期的检查、保养和维修；运行完好</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不适用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u w:val="none"/>
                <w:vertAlign w:val="baseline"/>
                <w:lang w:val="en-US" w:eastAsia="zh-CN"/>
              </w:rPr>
            </w:pPr>
            <w:r>
              <w:rPr>
                <w:rFonts w:hint="eastAsia"/>
                <w:u w:val="none"/>
                <w:vertAlign w:val="baseline"/>
                <w:lang w:val="en-US" w:eastAsia="zh-CN"/>
              </w:rPr>
              <w:t>特种设备</w:t>
            </w:r>
            <w:r>
              <w:rPr>
                <w:rFonts w:hint="eastAsia"/>
                <w:highlight w:val="none"/>
                <w:vertAlign w:val="baseline"/>
                <w:lang w:val="en-US" w:eastAsia="zh-CN"/>
              </w:rPr>
              <w:t>检测报告，如：</w:t>
            </w:r>
            <w:r>
              <w:rPr>
                <w:rFonts w:hint="eastAsia"/>
                <w:u w:val="none"/>
                <w:vertAlign w:val="baseline"/>
                <w:lang w:val="en-US" w:eastAsia="zh-CN"/>
              </w:rPr>
              <w:t xml:space="preserve"> </w:t>
            </w:r>
            <w:r>
              <w:rPr>
                <w:rFonts w:hint="eastAsia"/>
                <w:u w:val="single"/>
                <w:vertAlign w:val="baseline"/>
                <w:lang w:val="en-US" w:eastAsia="zh-CN"/>
              </w:rPr>
              <w:t xml:space="preserve">             </w:t>
            </w:r>
            <w:r>
              <w:rPr>
                <w:rFonts w:hint="eastAsia"/>
                <w:highlight w:val="none"/>
                <w:u w:val="single"/>
                <w:vertAlign w:val="baseline"/>
                <w:lang w:val="en-US" w:eastAsia="zh-CN"/>
              </w:rPr>
              <w:t>（</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u w:val="none"/>
                <w:vertAlign w:val="baseline"/>
                <w:lang w:val="en-US" w:eastAsia="zh-CN"/>
              </w:rPr>
            </w:pPr>
            <w:r>
              <w:rPr>
                <w:rFonts w:hint="eastAsia"/>
                <w:color w:val="FF0000"/>
                <w:highlight w:val="none"/>
                <w:u w:val="none"/>
                <w:vertAlign w:val="baseline"/>
                <w:lang w:val="en-US" w:eastAsia="zh-CN"/>
              </w:rPr>
              <w:t>配送车间内的灭火器未有检查记录。见不符合报告02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A8"/>
            </w:r>
            <w:r>
              <w:rPr>
                <w:rFonts w:hint="eastAsia"/>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不适用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组织应在生产和服务提供期间对</w:t>
            </w:r>
            <w:r>
              <w:rPr>
                <w:rFonts w:hint="eastAsia"/>
                <w:vertAlign w:val="baseline"/>
                <w:lang w:val="en-US" w:eastAsia="zh-CN"/>
              </w:rPr>
              <w:t>危化品的采购、运输、使用、储存的环境因素</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不适用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FE"/>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A8"/>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环境因素</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要求。</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已发生的更改包括：</w:t>
            </w:r>
            <w:r>
              <w:rPr>
                <w:rFonts w:hint="eastAsia"/>
                <w:highlight w:val="none"/>
                <w:vertAlign w:val="baseline"/>
                <w:lang w:val="en-US" w:eastAsia="zh-CN"/>
              </w:rPr>
              <w:sym w:font="Wingdings" w:char="00A8"/>
            </w:r>
            <w:r>
              <w:rPr>
                <w:rFonts w:hint="eastAsia"/>
                <w:highlight w:val="none"/>
                <w:vertAlign w:val="baseline"/>
                <w:lang w:val="en-US" w:eastAsia="zh-CN"/>
              </w:rPr>
              <w:t>重要</w:t>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工艺 </w:t>
            </w:r>
            <w:r>
              <w:rPr>
                <w:rFonts w:hint="eastAsia"/>
                <w:highlight w:val="none"/>
                <w:vertAlign w:val="baseline"/>
                <w:lang w:val="en-US" w:eastAsia="zh-CN"/>
              </w:rPr>
              <w:sym w:font="Wingdings" w:char="00A8"/>
            </w:r>
            <w:r>
              <w:rPr>
                <w:rFonts w:hint="eastAsia"/>
                <w:highlight w:val="none"/>
                <w:vertAlign w:val="baseline"/>
                <w:lang w:val="en-US" w:eastAsia="zh-CN"/>
              </w:rPr>
              <w:t xml:space="preserve">加工场所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组织识别了环境的潜在紧急情况及应急准备并做出响应所需的过程。对实际发生的紧急情况做出响应；以预防或减轻它所带来的有害环境影响；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锅炉爆炸 </w:t>
            </w:r>
            <w:r>
              <w:rPr>
                <w:rFonts w:hint="eastAsia"/>
                <w:highlight w:val="none"/>
                <w:vertAlign w:val="baseline"/>
                <w:lang w:val="en-US" w:eastAsia="zh-CN"/>
              </w:rPr>
              <w:sym w:font="Wingdings" w:char="00A8"/>
            </w:r>
            <w:r>
              <w:rPr>
                <w:rFonts w:hint="eastAsia"/>
                <w:highlight w:val="none"/>
                <w:vertAlign w:val="baseline"/>
                <w:lang w:val="en-US" w:eastAsia="zh-CN"/>
              </w:rPr>
              <w:t xml:space="preserve">环保设备故障 </w:t>
            </w:r>
            <w:r>
              <w:rPr>
                <w:rFonts w:hint="eastAsia"/>
                <w:highlight w:val="none"/>
                <w:vertAlign w:val="baseline"/>
                <w:lang w:val="en-US" w:eastAsia="zh-CN"/>
              </w:rPr>
              <w:sym w:font="Wingdings" w:char="00A8"/>
            </w:r>
            <w:r>
              <w:rPr>
                <w:rFonts w:hint="eastAsia"/>
                <w:highlight w:val="none"/>
                <w:vertAlign w:val="baseline"/>
                <w:lang w:val="en-US" w:eastAsia="zh-CN"/>
              </w:rPr>
              <w:t xml:space="preserve">停水停电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u w:val="single"/>
                <w:vertAlign w:val="baseline"/>
                <w:lang w:val="en-US" w:eastAsia="zh-CN"/>
              </w:rPr>
              <w:t xml:space="preserve"> 2021 </w:t>
            </w:r>
            <w:r>
              <w:rPr>
                <w:rFonts w:hint="eastAsia"/>
                <w:vertAlign w:val="baseline"/>
                <w:lang w:val="en-US" w:eastAsia="zh-CN"/>
              </w:rPr>
              <w:t>年</w:t>
            </w:r>
            <w:r>
              <w:rPr>
                <w:rFonts w:hint="eastAsia"/>
                <w:u w:val="single"/>
                <w:vertAlign w:val="baseline"/>
                <w:lang w:val="en-US" w:eastAsia="zh-CN"/>
              </w:rPr>
              <w:t>4</w:t>
            </w:r>
            <w:r>
              <w:rPr>
                <w:rFonts w:hint="eastAsia"/>
                <w:vertAlign w:val="baseline"/>
                <w:lang w:val="en-US" w:eastAsia="zh-CN"/>
              </w:rPr>
              <w:t>月</w:t>
            </w:r>
            <w:r>
              <w:rPr>
                <w:rFonts w:hint="eastAsia"/>
                <w:u w:val="single"/>
                <w:vertAlign w:val="baseline"/>
                <w:lang w:val="en-US" w:eastAsia="zh-CN"/>
              </w:rPr>
              <w:t xml:space="preserve"> 23 </w:t>
            </w:r>
            <w:r>
              <w:rPr>
                <w:rFonts w:hint="eastAsia"/>
                <w:vertAlign w:val="baseline"/>
                <w:lang w:val="en-US" w:eastAsia="zh-CN"/>
              </w:rPr>
              <w:t>日进行了</w:t>
            </w:r>
            <w:r>
              <w:rPr>
                <w:rFonts w:hint="eastAsia"/>
                <w:u w:val="single"/>
                <w:vertAlign w:val="baseline"/>
                <w:lang w:val="en-US" w:eastAsia="zh-CN"/>
              </w:rPr>
              <w:t xml:space="preserve"> 火灾消防 </w:t>
            </w:r>
            <w:r>
              <w:rPr>
                <w:rFonts w:hint="eastAsia"/>
                <w:vertAlign w:val="baseline"/>
                <w:lang w:val="en-US" w:eastAsia="zh-CN"/>
              </w:rPr>
              <w:t xml:space="preserve">的演练；并总结了预案的可行性和有效性。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向环境有关的相关方，包括在组织控制下工作的人员提供应急准备和响应相关的信息和培训。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u w:val="none"/>
                <w:vertAlign w:val="baseline"/>
                <w:lang w:val="en-US" w:eastAsia="zh-CN"/>
              </w:rPr>
            </w:pPr>
            <w:r>
              <w:rPr>
                <w:rFonts w:hint="eastAsia"/>
                <w:highlight w:val="none"/>
                <w:vertAlign w:val="baseline"/>
                <w:lang w:val="en-US" w:eastAsia="zh-CN"/>
              </w:rPr>
              <w:sym w:font="Wingdings" w:char="00FE"/>
            </w:r>
            <w:r>
              <w:rPr>
                <w:rFonts w:hint="eastAsia"/>
                <w:vertAlign w:val="baseline"/>
                <w:lang w:val="en-US" w:eastAsia="zh-CN"/>
              </w:rPr>
              <w:t>定期（每年）</w:t>
            </w:r>
            <w:r>
              <w:rPr>
                <w:rFonts w:hint="eastAsia"/>
                <w:highlight w:val="none"/>
                <w:u w:val="none"/>
                <w:vertAlign w:val="baseline"/>
                <w:lang w:val="en-US" w:eastAsia="zh-CN"/>
              </w:rPr>
              <w:t xml:space="preserve"> ：</w:t>
            </w:r>
            <w:r>
              <w:rPr>
                <w:rFonts w:hint="eastAsia"/>
                <w:u w:val="single"/>
                <w:vertAlign w:val="baseline"/>
                <w:lang w:val="en-US" w:eastAsia="zh-CN"/>
              </w:rPr>
              <w:t xml:space="preserve"> </w:t>
            </w:r>
            <w:r>
              <w:rPr>
                <w:rFonts w:hint="eastAsia"/>
                <w:highlight w:val="none"/>
                <w:u w:val="single"/>
                <w:vertAlign w:val="baseline"/>
                <w:lang w:val="en-US" w:eastAsia="zh-CN"/>
              </w:rPr>
              <w:t xml:space="preserve"> 2021  </w:t>
            </w:r>
            <w:r>
              <w:rPr>
                <w:rFonts w:hint="eastAsia"/>
                <w:highlight w:val="none"/>
                <w:vertAlign w:val="baseline"/>
                <w:lang w:val="en-US" w:eastAsia="zh-CN"/>
              </w:rPr>
              <w:t>年</w:t>
            </w:r>
            <w:r>
              <w:rPr>
                <w:rFonts w:hint="eastAsia"/>
                <w:highlight w:val="none"/>
                <w:u w:val="single"/>
                <w:vertAlign w:val="baseline"/>
                <w:lang w:val="en-US" w:eastAsia="zh-CN"/>
              </w:rPr>
              <w:t xml:space="preserve"> 5 </w:t>
            </w:r>
            <w:r>
              <w:rPr>
                <w:rFonts w:hint="eastAsia"/>
                <w:highlight w:val="none"/>
                <w:vertAlign w:val="baseline"/>
                <w:lang w:val="en-US" w:eastAsia="zh-CN"/>
              </w:rPr>
              <w:t>月</w:t>
            </w:r>
            <w:r>
              <w:rPr>
                <w:rFonts w:hint="eastAsia"/>
                <w:highlight w:val="none"/>
                <w:u w:val="single"/>
                <w:vertAlign w:val="baseline"/>
                <w:lang w:val="en-US" w:eastAsia="zh-CN"/>
              </w:rPr>
              <w:t xml:space="preserve"> 15 </w:t>
            </w:r>
            <w:r>
              <w:rPr>
                <w:rFonts w:hint="eastAsia"/>
                <w:highlight w:val="none"/>
                <w:vertAlign w:val="baseline"/>
                <w:lang w:val="en-US" w:eastAsia="zh-CN"/>
              </w:rPr>
              <w:t>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特殊情况（法规变化）：</w:t>
            </w:r>
            <w:r>
              <w:rPr>
                <w:rFonts w:hint="eastAsia"/>
                <w:u w:val="single"/>
                <w:vertAlign w:val="baseline"/>
                <w:lang w:val="en-US" w:eastAsia="zh-CN"/>
              </w:rPr>
              <w:t xml:space="preserve">       </w:t>
            </w:r>
            <w:r>
              <w:rPr>
                <w:rFonts w:hint="eastAsia"/>
                <w:vertAlign w:val="baseline"/>
                <w:lang w:val="en-US" w:eastAsia="zh-CN"/>
              </w:rPr>
              <w:t>年</w:t>
            </w:r>
            <w:r>
              <w:rPr>
                <w:rFonts w:hint="eastAsia"/>
                <w:u w:val="single"/>
                <w:vertAlign w:val="baseline"/>
                <w:lang w:val="en-US" w:eastAsia="zh-CN"/>
              </w:rPr>
              <w:t xml:space="preserve">   </w:t>
            </w:r>
            <w:r>
              <w:rPr>
                <w:rFonts w:hint="eastAsia"/>
                <w:vertAlign w:val="baseline"/>
                <w:lang w:val="en-US" w:eastAsia="zh-CN"/>
              </w:rPr>
              <w:t>月</w:t>
            </w:r>
            <w:r>
              <w:rPr>
                <w:rFonts w:hint="eastAsia"/>
                <w:u w:val="single"/>
                <w:vertAlign w:val="baseline"/>
                <w:lang w:val="en-US" w:eastAsia="zh-CN"/>
              </w:rPr>
              <w:t xml:space="preserve">   </w:t>
            </w:r>
            <w:r>
              <w:rPr>
                <w:rFonts w:hint="eastAsia"/>
                <w:vertAlign w:val="baseline"/>
                <w:lang w:val="en-US" w:eastAsia="zh-CN"/>
              </w:rPr>
              <w:t>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组织在适当阶段实施策划的安排，以验证</w:t>
            </w:r>
            <w:r>
              <w:rPr>
                <w:rFonts w:hint="eastAsia"/>
                <w:vertAlign w:val="baseline"/>
                <w:lang w:val="en-US" w:eastAsia="zh-CN"/>
              </w:rPr>
              <w:t>环境法律法规</w:t>
            </w:r>
            <w:r>
              <w:rPr>
                <w:rFonts w:hint="eastAsia"/>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实施的检测：</w:t>
            </w:r>
            <w:r>
              <w:rPr>
                <w:rFonts w:hint="eastAsia"/>
                <w:highlight w:val="none"/>
                <w:vertAlign w:val="baseline"/>
                <w:lang w:val="en-US" w:eastAsia="zh-CN"/>
              </w:rPr>
              <w:sym w:font="Wingdings" w:char="00A8"/>
            </w:r>
            <w:r>
              <w:rPr>
                <w:rFonts w:hint="eastAsia"/>
                <w:highlight w:val="none"/>
                <w:vertAlign w:val="baseline"/>
                <w:lang w:val="en-US" w:eastAsia="zh-CN"/>
              </w:rPr>
              <w:t>企业自检</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第三方监测</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主管部门抽查  </w:t>
            </w:r>
            <w:r>
              <w:rPr>
                <w:rFonts w:hint="eastAsia"/>
                <w:highlight w:val="none"/>
                <w:vertAlign w:val="baseline"/>
                <w:lang w:val="en-US" w:eastAsia="zh-CN"/>
              </w:rPr>
              <w:sym w:font="Wingdings" w:char="00A8"/>
            </w:r>
            <w:r>
              <w:rPr>
                <w:rFonts w:hint="eastAsia"/>
                <w:highlight w:val="none"/>
                <w:vertAlign w:val="baseline"/>
                <w:lang w:val="en-US" w:eastAsia="zh-CN"/>
              </w:rPr>
              <w:t xml:space="preserve">其他  </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highlight w:val="none"/>
                <w:vertAlign w:val="baseline"/>
                <w:lang w:val="en-US" w:eastAsia="zh-CN"/>
              </w:rPr>
              <w:t>《</w:t>
            </w:r>
            <w:r>
              <w:rPr>
                <w:rFonts w:hint="eastAsia"/>
                <w:lang w:val="en-US" w:eastAsia="zh-CN"/>
              </w:rPr>
              <w:t>环境监测报告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             </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highlight w:val="none"/>
                <w:vertAlign w:val="baseline"/>
                <w:lang w:val="en-US" w:eastAsia="zh-CN"/>
              </w:rPr>
              <w:t>《建筑消防检测</w:t>
            </w:r>
            <w:r>
              <w:rPr>
                <w:rFonts w:hint="eastAsia"/>
                <w:lang w:val="en-US" w:eastAsia="zh-CN"/>
              </w:rPr>
              <w:t>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val="en-US" w:eastAsia="zh-CN"/>
              </w:rPr>
              <w:t>达标评价：</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 xml:space="preserve"> 2021  </w:t>
            </w:r>
            <w:r>
              <w:rPr>
                <w:rFonts w:hint="eastAsia"/>
                <w:vertAlign w:val="baseline"/>
                <w:lang w:val="en-US" w:eastAsia="zh-CN"/>
              </w:rPr>
              <w:t>年</w:t>
            </w:r>
            <w:r>
              <w:rPr>
                <w:rFonts w:hint="eastAsia"/>
                <w:u w:val="single"/>
                <w:vertAlign w:val="baseline"/>
                <w:lang w:val="en-US" w:eastAsia="zh-CN"/>
              </w:rPr>
              <w:t xml:space="preserve"> 4 </w:t>
            </w:r>
            <w:r>
              <w:rPr>
                <w:rFonts w:hint="eastAsia"/>
                <w:vertAlign w:val="baseline"/>
                <w:lang w:val="en-US" w:eastAsia="zh-CN"/>
              </w:rPr>
              <w:t>月</w:t>
            </w:r>
            <w:r>
              <w:rPr>
                <w:rFonts w:hint="eastAsia"/>
                <w:u w:val="single"/>
                <w:vertAlign w:val="baseline"/>
                <w:lang w:val="en-US" w:eastAsia="zh-CN"/>
              </w:rPr>
              <w:t xml:space="preserve"> 10-11  </w:t>
            </w:r>
            <w:r>
              <w:rPr>
                <w:rFonts w:hint="eastAsia"/>
                <w:vertAlign w:val="baseline"/>
                <w:lang w:val="en-US" w:eastAsia="zh-CN"/>
              </w:rPr>
              <w:t>日实施了环境管理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环境</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r>
              <w:rPr>
                <w:rFonts w:hint="eastAsia"/>
                <w:vertAlign w:val="baseline"/>
                <w:lang w:val="en-US" w:eastAsia="zh-CN"/>
              </w:rPr>
              <w:t>只有一固定场所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2021 </w:t>
            </w:r>
            <w:r>
              <w:rPr>
                <w:rFonts w:hint="eastAsia"/>
                <w:vertAlign w:val="baseline"/>
                <w:lang w:val="en-US" w:eastAsia="zh-CN"/>
              </w:rPr>
              <w:t>年</w:t>
            </w:r>
            <w:r>
              <w:rPr>
                <w:rFonts w:hint="eastAsia"/>
                <w:u w:val="single"/>
                <w:vertAlign w:val="baseline"/>
                <w:lang w:val="en-US" w:eastAsia="zh-CN"/>
              </w:rPr>
              <w:t xml:space="preserve">4 </w:t>
            </w:r>
            <w:r>
              <w:rPr>
                <w:rFonts w:hint="eastAsia"/>
                <w:vertAlign w:val="baseline"/>
                <w:lang w:val="en-US" w:eastAsia="zh-CN"/>
              </w:rPr>
              <w:t>月</w:t>
            </w:r>
            <w:r>
              <w:rPr>
                <w:rFonts w:hint="eastAsia"/>
                <w:u w:val="single"/>
                <w:vertAlign w:val="baseline"/>
                <w:lang w:val="en-US" w:eastAsia="zh-CN"/>
              </w:rPr>
              <w:t xml:space="preserve"> 20 </w:t>
            </w:r>
            <w:r>
              <w:rPr>
                <w:rFonts w:hint="eastAsia"/>
                <w:vertAlign w:val="baseline"/>
                <w:lang w:val="en-US" w:eastAsia="zh-CN"/>
              </w:rPr>
              <w:t>日</w:t>
            </w:r>
            <w:r>
              <w:rPr>
                <w:rFonts w:hint="eastAsia"/>
                <w:vertAlign w:val="baseline"/>
                <w:lang w:eastAsia="zh-CN"/>
              </w:rPr>
              <w:t>对组织的</w:t>
            </w:r>
            <w:r>
              <w:rPr>
                <w:rFonts w:hint="eastAsia"/>
                <w:vertAlign w:val="baseline"/>
                <w:lang w:val="en-US" w:eastAsia="zh-CN"/>
              </w:rPr>
              <w:t>环境</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改进</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环境管理体系，</w:t>
            </w:r>
            <w:r>
              <w:rPr>
                <w:rFonts w:hint="eastAsia"/>
                <w:vertAlign w:val="baseline"/>
              </w:rPr>
              <w:t>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组织针对环境管理体系运行中的</w:t>
            </w:r>
            <w:r>
              <w:rPr>
                <w:rFonts w:hint="eastAsia"/>
                <w:vertAlign w:val="baseline"/>
              </w:rPr>
              <w:t>不符合</w:t>
            </w:r>
            <w:r>
              <w:rPr>
                <w:rFonts w:hint="eastAsia"/>
                <w:vertAlign w:val="baseline"/>
                <w:lang w:val="en-US" w:eastAsia="zh-CN"/>
              </w:rPr>
              <w:t>采取了有效纠正和</w:t>
            </w:r>
            <w:r>
              <w:rPr>
                <w:rFonts w:hint="eastAsia"/>
                <w:vertAlign w:val="baseline"/>
              </w:rPr>
              <w:t>纠正措施</w:t>
            </w:r>
            <w:r>
              <w:rPr>
                <w:rFonts w:hint="eastAsia"/>
                <w:vertAlign w:val="baseline"/>
                <w:lang w:eastAsia="zh-CN"/>
              </w:rPr>
              <w:t>。</w:t>
            </w: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A8"/>
            </w:r>
            <w:r>
              <w:rPr>
                <w:rFonts w:hint="eastAsia"/>
                <w:highlight w:val="none"/>
                <w:vertAlign w:val="baseline"/>
                <w:lang w:val="en-US" w:eastAsia="zh-CN"/>
              </w:rPr>
              <w:t>自我检查的结果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组织持续改进</w:t>
            </w:r>
            <w:r>
              <w:rPr>
                <w:rFonts w:hint="eastAsia"/>
                <w:vertAlign w:val="baseline"/>
                <w:lang w:val="en-US" w:eastAsia="zh-CN"/>
              </w:rPr>
              <w:t>了</w:t>
            </w:r>
            <w:r>
              <w:rPr>
                <w:rFonts w:hint="eastAsia"/>
                <w:vertAlign w:val="baseline"/>
              </w:rPr>
              <w:t>环境管理体系的适宜性、充分性与有效性，以提升环境绩效。</w:t>
            </w:r>
          </w:p>
        </w:tc>
      </w:tr>
    </w:tbl>
    <w:p>
      <w:pPr>
        <w:shd w:val="clear"/>
        <w:rPr>
          <w:shd w:val="clear"/>
          <w:lang w:eastAsia="zh-CN"/>
        </w:rPr>
      </w:pP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r>
              <w:rPr>
                <w:rFonts w:hint="eastAsia"/>
                <w:lang w:val="en-US" w:eastAsia="zh-CN"/>
              </w:rPr>
              <w:t>3</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79"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r>
              <w:rPr>
                <w:rFonts w:hint="eastAsia"/>
                <w:lang w:val="en-US" w:eastAsia="zh-CN"/>
              </w:rPr>
              <w:t>01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r>
              <w:rPr>
                <w:rFonts w:hint="eastAsia"/>
                <w:lang w:val="en-US" w:eastAsia="zh-CN"/>
              </w:rPr>
              <w:t>02</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p>
    <w:p>
      <w:pPr>
        <w:shd w:val="clear"/>
      </w:pPr>
    </w:p>
    <w:p>
      <w:pPr>
        <w:shd w:val="clear"/>
      </w:pPr>
      <w:r>
        <w:rPr>
          <w:lang w:eastAsia="zh-CN"/>
        </w:rPr>
        <w:t xml:space="preserve">*评价: </w:t>
      </w:r>
      <w:r>
        <w:rPr>
          <w:lang w:eastAsia="zh-CN"/>
        </w:rPr>
        <w:tab/>
      </w:r>
      <w:r>
        <w:rPr>
          <w:lang w:eastAsia="zh-CN"/>
        </w:rPr>
        <w:t>1 = 符合</w:t>
      </w:r>
    </w:p>
    <w:p>
      <w:pPr>
        <w:shd w:val="clear"/>
      </w:pPr>
      <w:r>
        <w:rPr>
          <w:lang w:eastAsia="zh-CN"/>
        </w:rPr>
        <w:tab/>
      </w:r>
      <w:r>
        <w:rPr>
          <w:lang w:eastAsia="zh-CN"/>
        </w:rPr>
        <w:tab/>
      </w:r>
      <w:r>
        <w:rPr>
          <w:lang w:eastAsia="zh-CN"/>
        </w:rPr>
        <w:t>2 = 这次审核没审</w:t>
      </w:r>
    </w:p>
    <w:p>
      <w:pPr>
        <w:shd w:val="clear"/>
        <w:rPr>
          <w:lang w:eastAsia="zh-CN"/>
        </w:rPr>
      </w:pPr>
      <w:r>
        <w:rPr>
          <w:lang w:eastAsia="zh-CN"/>
        </w:rPr>
        <w:tab/>
      </w:r>
      <w:r>
        <w:rPr>
          <w:lang w:eastAsia="zh-CN"/>
        </w:rPr>
        <w:tab/>
      </w:r>
      <w:r>
        <w:rPr>
          <w:lang w:eastAsia="zh-CN"/>
        </w:rPr>
        <w:t xml:space="preserve">3 = 失效/不符合(参见不符合报告)  </w:t>
      </w:r>
    </w:p>
    <w:p>
      <w:pPr>
        <w:shd w:val="clear"/>
      </w:pPr>
      <w:r>
        <w:rPr>
          <w:lang w:eastAsia="zh-CN"/>
        </w:rPr>
        <w:tab/>
      </w:r>
      <w:r>
        <w:rPr>
          <w:lang w:eastAsia="zh-CN"/>
        </w:rPr>
        <w:tab/>
      </w:r>
      <w:r>
        <w:rPr>
          <w:lang w:eastAsia="zh-CN"/>
        </w:rPr>
        <w:t>4 = 不适用</w:t>
      </w:r>
    </w:p>
    <w:p>
      <w:pPr>
        <w:shd w:val="clear" w:fill="FFFF00"/>
        <w:rPr>
          <w:lang w:eastAsia="zh-CN"/>
        </w:rPr>
      </w:pPr>
      <w:r>
        <w:br w:type="page"/>
      </w:r>
    </w:p>
    <w:p>
      <w:pPr>
        <w:shd w:val="clear"/>
        <w:autoSpaceDE w:val="0"/>
        <w:autoSpaceDN w:val="0"/>
        <w:adjustRightInd w:val="0"/>
        <w:snapToGrid w:val="0"/>
        <w:spacing w:line="240" w:lineRule="auto"/>
        <w:rPr>
          <w:rFonts w:eastAsia="微软雅黑"/>
          <w:b/>
          <w:bCs/>
          <w:color w:val="0000FF"/>
          <w:sz w:val="20"/>
          <w:szCs w:val="20"/>
          <w:lang w:eastAsia="zh-CN"/>
        </w:rPr>
      </w:pPr>
      <w:r>
        <w:rPr>
          <w:rFonts w:eastAsia="微软雅黑"/>
          <w:b/>
          <w:bCs/>
          <w:sz w:val="20"/>
          <w:szCs w:val="20"/>
          <w:lang w:eastAsia="zh-CN"/>
        </w:rPr>
        <w:t xml:space="preserve">附件 ISO 45001:2018 </w:t>
      </w:r>
      <w:r>
        <w:rPr>
          <w:rFonts w:eastAsia="微软雅黑"/>
          <w:b/>
          <w:bCs/>
          <w:color w:val="0000FF"/>
          <w:sz w:val="20"/>
          <w:szCs w:val="20"/>
          <w:lang w:eastAsia="zh-CN"/>
        </w:rPr>
        <w:t>(若不是ISO 45001:2018审核请删除)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OHSMS体系建立以来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受审核组织已与其宗旨和战略方向相关并影响其实现职业健康安全管理体系预期结果的能力的各种外部和内部因素进行了确定；监视和评审了相关相关信息。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法律法规 </w:t>
                  </w:r>
                  <w:r>
                    <w:rPr>
                      <w:rFonts w:hint="eastAsia"/>
                      <w:lang w:eastAsia="zh-CN"/>
                    </w:rPr>
                    <w:t>□</w:t>
                  </w:r>
                  <w:r>
                    <w:rPr>
                      <w:rFonts w:hint="eastAsia"/>
                      <w:vertAlign w:val="baseline"/>
                      <w:lang w:val="en-US" w:eastAsia="zh-CN"/>
                    </w:rPr>
                    <w:t xml:space="preserve">技术 </w:t>
                  </w:r>
                  <w:r>
                    <w:rPr>
                      <w:rFonts w:hint="eastAsia"/>
                      <w:lang w:eastAsia="zh-CN"/>
                    </w:rPr>
                    <w:t>☑</w:t>
                  </w:r>
                  <w:r>
                    <w:rPr>
                      <w:rFonts w:hint="eastAsia"/>
                      <w:vertAlign w:val="baseline"/>
                      <w:lang w:val="en-US" w:eastAsia="zh-CN"/>
                    </w:rPr>
                    <w:t xml:space="preserve">竞争 </w:t>
                  </w:r>
                  <w:r>
                    <w:rPr>
                      <w:rFonts w:hint="eastAsia"/>
                      <w:lang w:eastAsia="zh-CN"/>
                    </w:rPr>
                    <w:t>☑</w:t>
                  </w:r>
                  <w:r>
                    <w:rPr>
                      <w:rFonts w:hint="eastAsia"/>
                      <w:vertAlign w:val="baseline"/>
                      <w:lang w:val="en-US" w:eastAsia="zh-CN"/>
                    </w:rPr>
                    <w:t xml:space="preserve">市场 </w:t>
                  </w:r>
                  <w:r>
                    <w:rPr>
                      <w:rFonts w:hint="eastAsia"/>
                      <w:lang w:eastAsia="zh-CN"/>
                    </w:rPr>
                    <w:t>☑</w:t>
                  </w:r>
                  <w:r>
                    <w:rPr>
                      <w:rFonts w:hint="eastAsia"/>
                      <w:vertAlign w:val="baseline"/>
                      <w:lang w:val="en-US" w:eastAsia="zh-CN"/>
                    </w:rPr>
                    <w:t xml:space="preserve">文化 </w:t>
                  </w:r>
                  <w:r>
                    <w:rPr>
                      <w:rFonts w:hint="eastAsia"/>
                      <w:lang w:eastAsia="zh-CN"/>
                    </w:rPr>
                    <w:t>☑</w:t>
                  </w:r>
                  <w:r>
                    <w:rPr>
                      <w:rFonts w:hint="eastAsia"/>
                      <w:vertAlign w:val="baseline"/>
                      <w:lang w:val="en-US" w:eastAsia="zh-CN"/>
                    </w:rPr>
                    <w:t xml:space="preserve">社会 </w:t>
                  </w:r>
                  <w:r>
                    <w:rPr>
                      <w:rFonts w:hint="eastAsia"/>
                      <w:lang w:eastAsia="zh-CN"/>
                    </w:rPr>
                    <w:t>☑</w:t>
                  </w:r>
                  <w:r>
                    <w:rPr>
                      <w:rFonts w:hint="eastAsia"/>
                      <w:vertAlign w:val="baseline"/>
                      <w:lang w:val="en-US" w:eastAsia="zh-CN"/>
                    </w:rPr>
                    <w:t xml:space="preserve">经济环境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lang w:val="en-US" w:eastAsia="zh-CN"/>
                    </w:rPr>
                    <w:t xml:space="preserve">认知 </w:t>
                  </w:r>
                  <w:r>
                    <w:rPr>
                      <w:rFonts w:hint="eastAsia"/>
                      <w:lang w:eastAsia="zh-CN"/>
                    </w:rPr>
                    <w:t>☑</w:t>
                  </w:r>
                  <w:r>
                    <w:rPr>
                      <w:rFonts w:hint="eastAsia"/>
                      <w:vertAlign w:val="baseline"/>
                      <w:lang w:val="en-US" w:eastAsia="zh-CN"/>
                    </w:rPr>
                    <w:t xml:space="preserve">价值观  </w:t>
                  </w:r>
                  <w:r>
                    <w:rPr>
                      <w:rFonts w:hint="eastAsia"/>
                      <w:lang w:eastAsia="zh-CN"/>
                    </w:rPr>
                    <w:t>☑</w:t>
                  </w:r>
                  <w:r>
                    <w:rPr>
                      <w:rFonts w:hint="eastAsia"/>
                      <w:vertAlign w:val="baseline"/>
                      <w:lang w:val="en-US" w:eastAsia="zh-CN"/>
                    </w:rPr>
                    <w:t xml:space="preserve">文化  </w:t>
                  </w:r>
                  <w:r>
                    <w:rPr>
                      <w:rFonts w:hint="eastAsia"/>
                      <w:lang w:eastAsia="zh-CN"/>
                    </w:rPr>
                    <w:t>☑</w:t>
                  </w:r>
                  <w:r>
                    <w:rPr>
                      <w:rFonts w:hint="eastAsia"/>
                      <w:vertAlign w:val="baseline"/>
                      <w:lang w:val="en-US" w:eastAsia="zh-CN"/>
                    </w:rPr>
                    <w:t xml:space="preserve">知识 </w:t>
                  </w:r>
                  <w:r>
                    <w:rPr>
                      <w:rFonts w:hint="eastAsia"/>
                      <w:lang w:eastAsia="zh-CN"/>
                    </w:rPr>
                    <w:t>☑</w:t>
                  </w:r>
                  <w:r>
                    <w:rPr>
                      <w:rFonts w:hint="eastAsia"/>
                      <w:vertAlign w:val="baseline"/>
                      <w:lang w:val="en-US" w:eastAsia="zh-CN"/>
                    </w:rPr>
                    <w:t xml:space="preserve">绩效 </w:t>
                  </w:r>
                  <w:r>
                    <w:rPr>
                      <w:rFonts w:hint="eastAsia"/>
                      <w:lang w:eastAsia="zh-CN"/>
                    </w:rPr>
                    <w:t>□</w:t>
                  </w:r>
                  <w:r>
                    <w:rPr>
                      <w:rFonts w:hint="eastAsia"/>
                      <w:lang w:val="en-US" w:eastAsia="zh-CN"/>
                    </w:rPr>
                    <w:t>工艺</w:t>
                  </w:r>
                  <w:r>
                    <w:rPr>
                      <w:rFonts w:hint="eastAsia"/>
                      <w:vertAlign w:val="baseline"/>
                      <w:lang w:val="en-US" w:eastAsia="zh-CN"/>
                    </w:rPr>
                    <w:t xml:space="preserve"> </w:t>
                  </w:r>
                  <w:r>
                    <w:rPr>
                      <w:rFonts w:hint="eastAsia"/>
                      <w:lang w:eastAsia="zh-CN"/>
                    </w:rPr>
                    <w:t>☑</w:t>
                  </w:r>
                  <w:r>
                    <w:rPr>
                      <w:rFonts w:hint="eastAsia"/>
                      <w:vertAlign w:val="baseline"/>
                      <w:lang w:val="en-US" w:eastAsia="zh-CN"/>
                    </w:rPr>
                    <w:t xml:space="preserve">设备 </w:t>
                  </w:r>
                  <w:r>
                    <w:rPr>
                      <w:rFonts w:hint="eastAsia"/>
                      <w:lang w:eastAsia="zh-CN"/>
                    </w:rPr>
                    <w:t>☑</w:t>
                  </w:r>
                  <w:r>
                    <w:rPr>
                      <w:rFonts w:hint="eastAsia"/>
                      <w:vertAlign w:val="baseline"/>
                      <w:lang w:val="en-US" w:eastAsia="zh-CN"/>
                    </w:rPr>
                    <w:t xml:space="preserve">人员能力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员工关系  </w:t>
                  </w:r>
                  <w:r>
                    <w:rPr>
                      <w:rFonts w:hint="eastAsia"/>
                      <w:lang w:eastAsia="zh-CN"/>
                    </w:rPr>
                    <w:t>□</w:t>
                  </w:r>
                  <w:r>
                    <w:rPr>
                      <w:rFonts w:hint="eastAsia"/>
                      <w:lang w:val="en-US" w:eastAsia="zh-CN"/>
                    </w:rPr>
                    <w:t>其他</w:t>
                  </w:r>
                  <w:r>
                    <w:rPr>
                      <w:rFonts w:hint="eastAsia"/>
                      <w:vertAlign w:val="baseline"/>
                      <w:lang w:val="en-US" w:eastAsia="zh-CN"/>
                    </w:rPr>
                    <w:t xml:space="preserve"> </w:t>
                  </w: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确定了与职业健康安全管理体系有关的相关方及需求和希望；监视和评审了相关相关信息。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w:t>
                  </w:r>
                  <w:r>
                    <w:rPr>
                      <w:rFonts w:hint="eastAsia"/>
                      <w:vertAlign w:val="baseline"/>
                      <w:lang w:val="en-US" w:eastAsia="zh-CN"/>
                    </w:rPr>
                    <w:t>职业健康安全</w:t>
                  </w:r>
                  <w:r>
                    <w:rPr>
                      <w:rFonts w:hint="eastAsia"/>
                      <w:highlight w:val="none"/>
                      <w:vertAlign w:val="baseline"/>
                      <w:lang w:val="en-US" w:eastAsia="zh-CN"/>
                    </w:rPr>
                    <w:t>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供方/承包方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组织的持续经营、明示采购的</w:t>
                  </w:r>
                  <w:r>
                    <w:rPr>
                      <w:rFonts w:hint="eastAsia"/>
                      <w:vertAlign w:val="baseline"/>
                      <w:lang w:val="en-US" w:eastAsia="zh-CN"/>
                    </w:rPr>
                    <w:t>职业健康安全</w:t>
                  </w:r>
                  <w:r>
                    <w:rPr>
                      <w:rFonts w:hint="eastAsia"/>
                      <w:highlight w:val="none"/>
                      <w:vertAlign w:val="baseli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按时按质按量交付产品或服务；避免</w:t>
                  </w:r>
                  <w:r>
                    <w:rPr>
                      <w:rFonts w:hint="eastAsia"/>
                      <w:vertAlign w:val="baseline"/>
                      <w:lang w:val="en-US" w:eastAsia="zh-CN"/>
                    </w:rPr>
                    <w:t xml:space="preserve">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非政府部门</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分享</w:t>
                  </w:r>
                  <w:r>
                    <w:rPr>
                      <w:rFonts w:hint="eastAsia"/>
                      <w:vertAlign w:val="baseline"/>
                      <w:lang w:val="en-US" w:eastAsia="zh-CN"/>
                    </w:rPr>
                    <w:t>职业健康安全</w:t>
                  </w:r>
                  <w:r>
                    <w:rPr>
                      <w:rFonts w:hint="eastAsia"/>
                      <w:highlight w:val="none"/>
                      <w:vertAlign w:val="baseline"/>
                      <w:lang w:val="en-US" w:eastAsia="zh-CN"/>
                    </w:rPr>
                    <w:t>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组织的持续经营、自我发展、良好的</w:t>
                  </w:r>
                  <w:r>
                    <w:rPr>
                      <w:rFonts w:hint="eastAsia"/>
                      <w:vertAlign w:val="baseline"/>
                      <w:lang w:val="en-US" w:eastAsia="zh-CN"/>
                    </w:rPr>
                    <w:t>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组织应明确相关职业健康安全管理体系的范围；（详见第一条款审核范围）</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为实现组织的预期结果，包括提高其职业健康安全绩效，组织根据本标准的要求建立、实施、保持并持续改进职业健康安全管理体系，包括所需的过程及其相互作用。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shd w:val="clear"/>
                <w:vertAlign w:val="baseline"/>
                <w:lang w:val="en-US" w:eastAsia="zh-CN"/>
              </w:rPr>
            </w:pPr>
            <w:r>
              <w:rPr>
                <w:rFonts w:hint="eastAsia"/>
                <w:highlight w:val="none"/>
                <w:lang w:eastAsia="zh-CN"/>
              </w:rPr>
              <w:t>☑</w:t>
            </w:r>
            <w:r>
              <w:rPr>
                <w:rFonts w:hint="eastAsia"/>
                <w:highlight w:val="none"/>
                <w:vertAlign w:val="baseline"/>
                <w:lang w:val="en-US" w:eastAsia="zh-CN"/>
              </w:rPr>
              <w:t xml:space="preserve">安全作业控制  </w:t>
            </w:r>
            <w:r>
              <w:rPr>
                <w:rFonts w:hint="eastAsia"/>
                <w:highlight w:val="none"/>
                <w:lang w:eastAsia="zh-CN"/>
              </w:rPr>
              <w:t>□</w:t>
            </w:r>
            <w:r>
              <w:rPr>
                <w:rFonts w:hint="eastAsia"/>
                <w:highlight w:val="none"/>
                <w:lang w:val="en-US" w:eastAsia="zh-CN"/>
              </w:rPr>
              <w:t xml:space="preserve">职业危害管理 </w:t>
            </w:r>
            <w:r>
              <w:rPr>
                <w:rFonts w:hint="eastAsia"/>
                <w:highlight w:val="none"/>
                <w:shd w:val="clear"/>
                <w:vertAlign w:val="baseline"/>
                <w:lang w:val="en-US" w:eastAsia="zh-CN"/>
              </w:rPr>
              <w:t xml:space="preserve"> </w:t>
            </w:r>
            <w:r>
              <w:rPr>
                <w:rFonts w:hint="eastAsia"/>
                <w:highlight w:val="none"/>
                <w:shd w:val="clear"/>
                <w:lang w:eastAsia="zh-CN"/>
              </w:rPr>
              <w:t>☑</w:t>
            </w:r>
            <w:r>
              <w:rPr>
                <w:rFonts w:hint="eastAsia"/>
                <w:highlight w:val="none"/>
                <w:shd w:val="clear"/>
                <w:vertAlign w:val="baseline"/>
                <w:lang w:val="en-US" w:eastAsia="zh-CN"/>
              </w:rPr>
              <w:t xml:space="preserve">消防控制 </w:t>
            </w:r>
            <w:r>
              <w:rPr>
                <w:rFonts w:hint="eastAsia"/>
                <w:highlight w:val="none"/>
                <w:shd w:val="clear"/>
                <w:lang w:eastAsia="zh-CN"/>
              </w:rPr>
              <w:t>□</w:t>
            </w:r>
            <w:r>
              <w:rPr>
                <w:rFonts w:hint="eastAsia"/>
                <w:highlight w:val="none"/>
                <w:shd w:val="clear"/>
                <w:vertAlign w:val="baseline"/>
                <w:lang w:val="en-US" w:eastAsia="zh-CN"/>
              </w:rPr>
              <w:t xml:space="preserve">危化品管理 </w:t>
            </w:r>
            <w:r>
              <w:rPr>
                <w:rFonts w:hint="eastAsia"/>
                <w:highlight w:val="none"/>
                <w:shd w:val="clear"/>
                <w:lang w:eastAsia="zh-CN"/>
              </w:rPr>
              <w:sym w:font="Wingdings 2" w:char="0052"/>
            </w:r>
            <w:r>
              <w:rPr>
                <w:rFonts w:hint="eastAsia"/>
                <w:highlight w:val="none"/>
                <w:shd w:val="clear"/>
                <w:lang w:val="en-US" w:eastAsia="zh-CN"/>
              </w:rPr>
              <w:t>特种设备管理</w:t>
            </w:r>
            <w:r>
              <w:rPr>
                <w:rFonts w:hint="eastAsia"/>
                <w:highlight w:val="none"/>
                <w:shd w:val="clear"/>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安评三同时</w:t>
            </w:r>
            <w:r>
              <w:rPr>
                <w:rFonts w:hint="eastAsia"/>
                <w:highlight w:val="none"/>
                <w:vertAlign w:val="baseline"/>
                <w:lang w:val="en-US" w:eastAsia="zh-CN"/>
              </w:rPr>
              <w:t xml:space="preserve"> </w:t>
            </w:r>
            <w:r>
              <w:rPr>
                <w:rFonts w:hint="eastAsia"/>
                <w:highlight w:val="none"/>
                <w:lang w:eastAsia="zh-CN"/>
              </w:rPr>
              <w:t>□</w:t>
            </w:r>
            <w:r>
              <w:rPr>
                <w:rFonts w:hint="eastAsia"/>
                <w:highlight w:val="none"/>
                <w:vertAlign w:val="baseline"/>
                <w:lang w:val="en-US" w:eastAsia="zh-CN"/>
              </w:rPr>
              <w:t xml:space="preserve">职评三同时 </w:t>
            </w:r>
            <w:r>
              <w:rPr>
                <w:rFonts w:hint="eastAsia"/>
                <w:highlight w:val="none"/>
                <w:lang w:eastAsia="zh-CN"/>
              </w:rPr>
              <w:t>□</w:t>
            </w:r>
            <w:r>
              <w:rPr>
                <w:rFonts w:hint="eastAsia"/>
                <w:highlight w:val="none"/>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rPr>
              <w:t>□</w:t>
            </w:r>
            <w:r>
              <w:rPr>
                <w:rFonts w:hint="eastAsia"/>
                <w:highlight w:val="none"/>
                <w:lang w:val="en-US" w:eastAsia="zh-CN"/>
              </w:rPr>
              <w:t>危险废物处置</w:t>
            </w:r>
            <w:r>
              <w:rPr>
                <w:rFonts w:hint="eastAsia"/>
                <w:highlight w:val="none"/>
                <w:vertAlign w:val="baseline"/>
                <w:lang w:val="en-US" w:eastAsia="zh-CN"/>
              </w:rPr>
              <w:t xml:space="preserve"> </w:t>
            </w:r>
            <w:r>
              <w:rPr>
                <w:rFonts w:hint="eastAsia"/>
                <w:highlight w:val="none"/>
              </w:rPr>
              <w:t>□</w:t>
            </w:r>
            <w:r>
              <w:rPr>
                <w:rFonts w:hint="eastAsia"/>
                <w:highlight w:val="none"/>
                <w:vertAlign w:val="baseline"/>
                <w:lang w:val="en-US" w:eastAsia="zh-CN"/>
              </w:rPr>
              <w:t xml:space="preserve">消防检测 </w:t>
            </w:r>
            <w:r>
              <w:rPr>
                <w:rFonts w:hint="eastAsia"/>
                <w:highlight w:val="none"/>
              </w:rPr>
              <w:t>□</w:t>
            </w:r>
            <w:r>
              <w:rPr>
                <w:rFonts w:hint="eastAsia"/>
                <w:highlight w:val="none"/>
                <w:vertAlign w:val="baseline"/>
                <w:lang w:val="en-US" w:eastAsia="zh-CN"/>
              </w:rPr>
              <w:t xml:space="preserve">生产/服务过程 </w:t>
            </w:r>
            <w:r>
              <w:rPr>
                <w:rFonts w:hint="eastAsia"/>
                <w:highlight w:val="none"/>
                <w:lang w:eastAsia="zh-CN"/>
              </w:rPr>
              <w:t>□</w:t>
            </w:r>
            <w:r>
              <w:rPr>
                <w:rFonts w:hint="eastAsia"/>
                <w:highlight w:val="none"/>
                <w:lang w:val="en-US" w:eastAsia="zh-CN"/>
              </w:rPr>
              <w:t>安全监测</w:t>
            </w:r>
            <w:r>
              <w:rPr>
                <w:rFonts w:hint="eastAsia"/>
                <w:highlight w:val="none"/>
                <w:vertAlign w:val="baseline"/>
                <w:lang w:val="en-US" w:eastAsia="zh-CN"/>
              </w:rPr>
              <w:t xml:space="preserve"> </w:t>
            </w:r>
            <w:r>
              <w:rPr>
                <w:rFonts w:hint="eastAsia"/>
                <w:highlight w:val="none"/>
                <w:lang w:eastAsia="zh-CN"/>
              </w:rPr>
              <w:t>□</w:t>
            </w:r>
            <w:r>
              <w:rPr>
                <w:rFonts w:hint="eastAsia"/>
                <w:highlight w:val="none"/>
                <w:lang w:val="en-US" w:eastAsia="zh-CN"/>
              </w:rPr>
              <w:t>产品</w:t>
            </w:r>
            <w:r>
              <w:rPr>
                <w:rFonts w:hint="eastAsia"/>
                <w:highlight w:val="none"/>
                <w:vertAlign w:val="baseline"/>
                <w:lang w:val="en-US" w:eastAsia="zh-CN"/>
              </w:rPr>
              <w:t xml:space="preserve">运输 </w:t>
            </w:r>
            <w:r>
              <w:rPr>
                <w:rFonts w:hint="eastAsia"/>
                <w:highlight w:val="none"/>
              </w:rPr>
              <w:t>□</w:t>
            </w:r>
            <w:r>
              <w:rPr>
                <w:rFonts w:hint="eastAsia"/>
                <w:highlight w:val="none"/>
                <w:lang w:val="en-US" w:eastAsia="zh-CN"/>
              </w:rPr>
              <w:t>设备维修</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人员培训 </w:t>
            </w:r>
            <w:r>
              <w:rPr>
                <w:rFonts w:hint="eastAsia"/>
                <w:highlight w:val="none"/>
                <w:lang w:eastAsia="zh-CN"/>
              </w:rPr>
              <w:t>☑</w:t>
            </w:r>
            <w:r>
              <w:rPr>
                <w:rFonts w:hint="eastAsia"/>
                <w:highlight w:val="none"/>
                <w:vertAlign w:val="baseline"/>
                <w:lang w:val="en-US" w:eastAsia="zh-CN"/>
              </w:rPr>
              <w:t>其他（无）</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val="en-GB" w:eastAsia="zh-CN"/>
              </w:rPr>
              <w:t>组织通过</w:t>
            </w:r>
            <w:r>
              <w:rPr>
                <w:rFonts w:hint="eastAsia"/>
                <w:vertAlign w:val="baseline"/>
                <w:lang w:val="en-US" w:eastAsia="zh-CN"/>
              </w:rPr>
              <w:t>职业健康安全</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职业健康安全</w:t>
            </w:r>
            <w:r>
              <w:rPr>
                <w:rFonts w:hint="eastAsia"/>
                <w:vertAlign w:val="baseline"/>
              </w:rPr>
              <w:t>管理体系的领导作用与承诺</w:t>
            </w:r>
            <w:r>
              <w:rPr>
                <w:rFonts w:hint="eastAsia"/>
                <w:vertAlign w:val="baseline"/>
                <w:lang w:eastAsia="zh-CN"/>
              </w:rPr>
              <w:t>；为了证明领导作用和承诺，最高管理者负有</w:t>
            </w:r>
            <w:r>
              <w:rPr>
                <w:rFonts w:hint="eastAsia"/>
                <w:vertAlign w:val="baseline"/>
                <w:lang w:val="en-US" w:eastAsia="zh-CN"/>
              </w:rPr>
              <w:t>职业健康安全</w:t>
            </w:r>
            <w:r>
              <w:rPr>
                <w:rFonts w:hint="eastAsia"/>
                <w:vertAlign w:val="baseline"/>
                <w:lang w:eastAsia="zh-CN"/>
              </w:rPr>
              <w:t>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重视相关方反馈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rPr>
              <w:t>最高管理者制定</w:t>
            </w:r>
            <w:r>
              <w:rPr>
                <w:rFonts w:hint="eastAsia"/>
                <w:vertAlign w:val="baseline"/>
                <w:lang w:val="en-US" w:eastAsia="zh-CN"/>
              </w:rPr>
              <w:t>了文件化的职业健康安全管理体系</w:t>
            </w:r>
            <w:r>
              <w:rPr>
                <w:rFonts w:hint="eastAsia"/>
                <w:vertAlign w:val="baseline"/>
              </w:rPr>
              <w:t>方针</w:t>
            </w:r>
            <w:r>
              <w:rPr>
                <w:rFonts w:hint="eastAsia"/>
                <w:vertAlign w:val="baseline"/>
                <w:lang w:eastAsia="zh-CN"/>
              </w:rPr>
              <w:t>：</w:t>
            </w:r>
          </w:p>
          <w:p>
            <w:pPr>
              <w:rPr>
                <w:rFonts w:hint="eastAsia"/>
                <w:color w:val="000000"/>
                <w:szCs w:val="21"/>
                <w:u w:val="single"/>
              </w:rPr>
            </w:pPr>
            <w:r>
              <w:rPr>
                <w:rFonts w:hint="eastAsia"/>
                <w:color w:val="000000"/>
                <w:szCs w:val="21"/>
                <w:u w:val="single"/>
              </w:rPr>
              <w:t>职业健康安全方针：提高职业健康安全意识，遵守职业健康安全法规，预防为主，安全第一。</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GB" w:eastAsia="zh-CN"/>
              </w:rPr>
            </w:pPr>
            <w:r>
              <w:rPr>
                <w:rFonts w:hint="eastAsia"/>
                <w:vertAlign w:val="baseline"/>
                <w:lang w:val="en-US" w:eastAsia="zh-CN"/>
              </w:rPr>
              <w:t>职业健康安全</w:t>
            </w:r>
            <w:r>
              <w:rPr>
                <w:rFonts w:hint="eastAsia"/>
                <w:vertAlign w:val="baseline"/>
                <w:lang w:val="en-GB" w:eastAsia="zh-CN"/>
              </w:rPr>
              <w:t>方针合理恰当并为相应的</w:t>
            </w:r>
            <w:r>
              <w:rPr>
                <w:rFonts w:hint="eastAsia"/>
                <w:vertAlign w:val="baseline"/>
                <w:lang w:val="en-US" w:eastAsia="zh-CN"/>
              </w:rPr>
              <w:t>职业健康安全</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满足法律法规和其他要求的承诺，消除危险源和降低职业健康安全风险的承诺；持续改进职业健康安全管理体系以提高职业健康安全绩效的承诺，工作人员</w:t>
            </w:r>
            <w:r>
              <w:rPr>
                <w:rFonts w:hint="eastAsia"/>
                <w:vertAlign w:val="baseline"/>
                <w:lang w:val="en-US" w:eastAsia="zh-CN"/>
              </w:rPr>
              <w:t>和员工代表</w:t>
            </w:r>
            <w:r>
              <w:rPr>
                <w:rFonts w:hint="eastAsia"/>
                <w:vertAlign w:val="baseline"/>
                <w:lang w:val="en-GB" w:eastAsia="zh-CN"/>
              </w:rPr>
              <w:t>的协商和参与的承诺。</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职业健康安全</w:t>
            </w:r>
            <w:r>
              <w:rPr>
                <w:rFonts w:hint="eastAsia"/>
                <w:vertAlign w:val="baseline"/>
                <w:lang w:val="en-GB" w:eastAsia="zh-CN"/>
              </w:rPr>
              <w:t>方针并进行了实施，它使所有员工负起持续改进</w:t>
            </w:r>
            <w:r>
              <w:rPr>
                <w:rFonts w:hint="eastAsia"/>
                <w:vertAlign w:val="baseline"/>
                <w:lang w:val="en-US" w:eastAsia="zh-CN"/>
              </w:rPr>
              <w:t>职业健康安全</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color w:val="0000FF"/>
                <w:vertAlign w:val="baseline"/>
                <w:lang w:val="en-US" w:eastAsia="zh-CN"/>
              </w:rPr>
            </w:pPr>
            <w:r>
              <w:rPr>
                <w:rFonts w:hint="eastAsia"/>
                <w:vertAlign w:val="baseline"/>
                <w:lang w:val="en-US" w:eastAsia="zh-CN"/>
              </w:rPr>
              <w:t>职业健康的主管部门是——</w:t>
            </w:r>
            <w:r>
              <w:rPr>
                <w:rFonts w:hint="eastAsia"/>
                <w:color w:val="0000FF"/>
                <w:vertAlign w:val="baseline"/>
                <w:lang w:val="en-US" w:eastAsia="zh-CN"/>
              </w:rPr>
              <w:t>综合办</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安全的主管部门是——</w:t>
            </w:r>
            <w:r>
              <w:rPr>
                <w:rFonts w:hint="eastAsia"/>
                <w:color w:val="0000FF"/>
                <w:vertAlign w:val="baseline"/>
                <w:lang w:val="en-US" w:eastAsia="zh-CN"/>
              </w:rPr>
              <w:t>综合办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组织建立了参与和协商的机制，由所有相关层次和职能部门的员工和员工代表参与（包括协商）建立、策划、实施、评价和改进职业健康安全管理体系。</w:t>
            </w:r>
          </w:p>
          <w:p>
            <w:pPr>
              <w:keepNext w:val="0"/>
              <w:keepLines w:val="0"/>
              <w:widowControl w:val="0"/>
              <w:numPr>
                <w:ilvl w:val="0"/>
                <w:numId w:val="0"/>
              </w:numPr>
              <w:suppressLineNumbers w:val="0"/>
              <w:spacing w:before="0" w:beforeAutospacing="0" w:after="0" w:afterAutospacing="0"/>
              <w:ind w:left="0" w:right="0"/>
              <w:jc w:val="both"/>
              <w:rPr>
                <w:rFonts w:hint="eastAsia"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员工代表</w:t>
            </w:r>
            <w:r>
              <w:rPr>
                <w:rFonts w:hint="eastAsia"/>
                <w:vertAlign w:val="baseline"/>
                <w:lang w:val="en-US" w:eastAsia="zh-CN"/>
              </w:rPr>
              <w:t>是——林飞燕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w:t>
            </w:r>
            <w:r>
              <w:rPr>
                <w:rFonts w:hint="eastAsia"/>
                <w:vertAlign w:val="baseline"/>
                <w:lang w:val="en-US" w:eastAsia="zh-CN"/>
              </w:rPr>
              <w:t>职业健康安全</w:t>
            </w:r>
            <w:r>
              <w:rPr>
                <w:rFonts w:hint="eastAsia"/>
                <w:vertAlign w:val="baseline"/>
              </w:rPr>
              <w:t>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279"/>
              <w:gridCol w:w="3010"/>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279"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主要的风险或机遇描述</w:t>
                  </w:r>
                </w:p>
              </w:tc>
              <w:tc>
                <w:tcPr>
                  <w:tcW w:w="3010"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应对措施</w:t>
                  </w:r>
                </w:p>
              </w:tc>
              <w:tc>
                <w:tcPr>
                  <w:tcW w:w="2233"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27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员工上班、送货途中发生</w:t>
                  </w:r>
                  <w:r>
                    <w:rPr>
                      <w:rFonts w:hint="eastAsia"/>
                    </w:rPr>
                    <w:t>交通事故</w:t>
                  </w:r>
                </w:p>
              </w:tc>
              <w:tc>
                <w:tcPr>
                  <w:tcW w:w="3010"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控制车辆管理、缴付保险</w:t>
                  </w:r>
                </w:p>
              </w:tc>
              <w:tc>
                <w:tcPr>
                  <w:tcW w:w="2233"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7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中暑</w:t>
                  </w:r>
                </w:p>
              </w:tc>
              <w:tc>
                <w:tcPr>
                  <w:tcW w:w="3010"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防暑降温措施</w:t>
                  </w:r>
                </w:p>
              </w:tc>
              <w:tc>
                <w:tcPr>
                  <w:tcW w:w="2233"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27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火灾</w:t>
                  </w:r>
                </w:p>
              </w:tc>
              <w:tc>
                <w:tcPr>
                  <w:tcW w:w="3010"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每月对消防设施进行定期检查</w:t>
                  </w:r>
                </w:p>
              </w:tc>
              <w:tc>
                <w:tcPr>
                  <w:tcW w:w="2233"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279" w:type="dxa"/>
                  <w:shd w:val="clear" w:color="auto" w:fill="auto"/>
                  <w:vAlign w:val="center"/>
                </w:tcPr>
                <w:p>
                  <w:pPr>
                    <w:rPr>
                      <w:rFonts w:hint="eastAsia" w:ascii="Times New Roman" w:hAnsi="Times New Roman" w:eastAsia="宋体" w:cs="Times New Roman"/>
                      <w:kern w:val="2"/>
                      <w:sz w:val="21"/>
                      <w:szCs w:val="24"/>
                      <w:lang w:val="en-US" w:eastAsia="zh-CN" w:bidi="ar-SA"/>
                    </w:rPr>
                  </w:pPr>
                </w:p>
              </w:tc>
              <w:tc>
                <w:tcPr>
                  <w:tcW w:w="3010" w:type="dxa"/>
                  <w:shd w:val="clear" w:color="auto" w:fill="auto"/>
                  <w:vAlign w:val="center"/>
                </w:tcPr>
                <w:p>
                  <w:pPr>
                    <w:spacing w:line="240" w:lineRule="atLeast"/>
                    <w:rPr>
                      <w:rFonts w:hint="eastAsia" w:ascii="宋体" w:hAnsi="宋体" w:eastAsia="宋体" w:cs="Times New Roman"/>
                      <w:kern w:val="2"/>
                      <w:sz w:val="21"/>
                      <w:szCs w:val="21"/>
                      <w:lang w:val="en-US" w:eastAsia="zh-CN" w:bidi="ar-SA"/>
                    </w:rPr>
                  </w:pPr>
                </w:p>
              </w:tc>
              <w:tc>
                <w:tcPr>
                  <w:tcW w:w="2233" w:type="dxa"/>
                  <w:shd w:val="clear" w:color="auto" w:fill="auto"/>
                  <w:vAlign w:val="center"/>
                </w:tcPr>
                <w:p>
                  <w:pPr>
                    <w:jc w:val="center"/>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279" w:type="dxa"/>
                  <w:shd w:val="clear" w:color="auto" w:fill="auto"/>
                  <w:vAlign w:val="center"/>
                </w:tcPr>
                <w:p>
                  <w:pPr>
                    <w:rPr>
                      <w:rFonts w:hint="eastAsia" w:ascii="Times New Roman" w:hAnsi="Times New Roman" w:eastAsia="宋体" w:cs="Times New Roman"/>
                      <w:kern w:val="2"/>
                      <w:sz w:val="21"/>
                      <w:szCs w:val="24"/>
                      <w:lang w:val="en-US" w:eastAsia="zh-CN" w:bidi="ar-SA"/>
                    </w:rPr>
                  </w:pPr>
                </w:p>
              </w:tc>
              <w:tc>
                <w:tcPr>
                  <w:tcW w:w="3010" w:type="dxa"/>
                  <w:shd w:val="clear" w:color="auto" w:fill="auto"/>
                  <w:vAlign w:val="center"/>
                </w:tcPr>
                <w:p>
                  <w:pPr>
                    <w:ind w:left="1260" w:leftChars="0" w:hanging="1260" w:hangingChars="600"/>
                    <w:rPr>
                      <w:rFonts w:hint="eastAsia" w:ascii="Times New Roman" w:hAnsi="Times New Roman" w:eastAsia="宋体" w:cs="Times New Roman"/>
                      <w:kern w:val="2"/>
                      <w:sz w:val="21"/>
                      <w:szCs w:val="21"/>
                      <w:lang w:val="en-US" w:eastAsia="zh-CN" w:bidi="ar-SA"/>
                    </w:rPr>
                  </w:pPr>
                </w:p>
              </w:tc>
              <w:tc>
                <w:tcPr>
                  <w:tcW w:w="2233" w:type="dxa"/>
                  <w:shd w:val="clear" w:color="auto" w:fill="auto"/>
                  <w:vAlign w:val="center"/>
                </w:tcPr>
                <w:p>
                  <w:pPr>
                    <w:jc w:val="center"/>
                    <w:rPr>
                      <w:rFonts w:hint="eastAsia" w:ascii="Times New Roman" w:hAnsi="Times New Roman" w:eastAsia="宋体" w:cs="Times New Roman"/>
                      <w:kern w:val="2"/>
                      <w:sz w:val="21"/>
                      <w:szCs w:val="21"/>
                      <w:lang w:val="en-US" w:eastAsia="zh-CN" w:bidi="ar-SA"/>
                    </w:rPr>
                  </w:pP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组织对能控制或影响的所有活动、产品和服务的危险源及相关职业健康安全风险和机遇进行了识别；考虑了临时和永久的变更、异常状况和可合理预见的紧急情况。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制订了文件化的评价危险源和风险的准则，不可接受的危险源已识别，且对它们的重要性和对职业健康安全的影响被定期评审和更新。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不可接受危险源包括(必要时，按每个场所来描述):（不必全选）</w:t>
            </w:r>
          </w:p>
          <w:p>
            <w:pPr>
              <w:keepNext w:val="0"/>
              <w:keepLines w:val="0"/>
              <w:suppressLineNumbers w:val="0"/>
              <w:spacing w:before="40" w:beforeAutospacing="0" w:after="40" w:afterAutospacing="0" w:line="240" w:lineRule="auto"/>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r>
              <w:rPr>
                <w:rFonts w:hint="eastAsia"/>
                <w:highlight w:val="none"/>
                <w:lang w:eastAsia="zh-CN"/>
              </w:rPr>
              <w:t>□</w:t>
            </w:r>
            <w:r>
              <w:rPr>
                <w:rFonts w:hint="eastAsia"/>
                <w:highlight w:val="none"/>
                <w:vertAlign w:val="baseline"/>
                <w:lang w:val="en-US" w:eastAsia="zh-CN"/>
              </w:rPr>
              <w:t xml:space="preserve">机械伤害  </w:t>
            </w:r>
            <w:r>
              <w:rPr>
                <w:rFonts w:hint="eastAsia"/>
                <w:highlight w:val="none"/>
                <w:lang w:eastAsia="zh-CN"/>
              </w:rPr>
              <w:t>☑</w:t>
            </w:r>
            <w:r>
              <w:rPr>
                <w:rFonts w:hint="eastAsia"/>
                <w:highlight w:val="none"/>
                <w:lang w:val="en-US" w:eastAsia="zh-CN"/>
              </w:rPr>
              <w:t xml:space="preserve">触电 </w:t>
            </w:r>
            <w:r>
              <w:rPr>
                <w:rFonts w:hint="eastAsia"/>
                <w:highlight w:val="none"/>
                <w:lang w:eastAsia="zh-CN"/>
              </w:rPr>
              <w:t>□</w:t>
            </w:r>
            <w:r>
              <w:rPr>
                <w:rFonts w:hint="eastAsia"/>
                <w:highlight w:val="none"/>
                <w:vertAlign w:val="baseline"/>
                <w:lang w:val="en-US" w:eastAsia="zh-CN"/>
              </w:rPr>
              <w:t xml:space="preserve">化学伤害 </w:t>
            </w:r>
            <w:r>
              <w:rPr>
                <w:rFonts w:hint="eastAsia"/>
                <w:highlight w:val="none"/>
                <w:lang w:val="en-US" w:eastAsia="zh-CN"/>
              </w:rPr>
              <w:t xml:space="preserve"> </w:t>
            </w:r>
            <w:r>
              <w:rPr>
                <w:rFonts w:hint="eastAsia"/>
                <w:highlight w:val="none"/>
                <w:lang w:eastAsia="zh-CN"/>
              </w:rPr>
              <w:t>□</w:t>
            </w:r>
            <w:r>
              <w:rPr>
                <w:rFonts w:hint="eastAsia"/>
                <w:highlight w:val="none"/>
                <w:vertAlign w:val="baseline"/>
                <w:lang w:val="en-US" w:eastAsia="zh-CN"/>
              </w:rPr>
              <w:t xml:space="preserve">噪声 </w:t>
            </w:r>
            <w:r>
              <w:rPr>
                <w:rFonts w:hint="eastAsia"/>
                <w:highlight w:val="none"/>
                <w:lang w:eastAsia="zh-CN"/>
              </w:rPr>
              <w:t>□</w:t>
            </w:r>
            <w:r>
              <w:rPr>
                <w:rFonts w:hint="eastAsia"/>
                <w:highlight w:val="none"/>
                <w:vertAlign w:val="baseline"/>
                <w:lang w:val="en-US" w:eastAsia="zh-CN"/>
              </w:rPr>
              <w:t xml:space="preserve">粉尘  </w:t>
            </w:r>
            <w:r>
              <w:rPr>
                <w:rFonts w:hint="eastAsia"/>
                <w:highlight w:val="none"/>
                <w:lang w:eastAsia="zh-CN"/>
              </w:rPr>
              <w:t>□</w:t>
            </w:r>
            <w:r>
              <w:rPr>
                <w:rFonts w:hint="eastAsia"/>
                <w:highlight w:val="none"/>
                <w:lang w:val="en-US" w:eastAsia="zh-CN"/>
              </w:rPr>
              <w:t xml:space="preserve">危险作业 </w:t>
            </w:r>
            <w:r>
              <w:rPr>
                <w:rFonts w:hint="eastAsia"/>
                <w:highlight w:val="none"/>
                <w:lang w:eastAsia="zh-CN"/>
              </w:rPr>
              <w:sym w:font="Wingdings 2" w:char="0052"/>
            </w:r>
            <w:r>
              <w:rPr>
                <w:rFonts w:hint="eastAsia"/>
                <w:highlight w:val="none"/>
                <w:vertAlign w:val="baseline"/>
                <w:lang w:val="en-US" w:eastAsia="zh-CN"/>
              </w:rPr>
              <w:t xml:space="preserve">高低温  </w:t>
            </w:r>
            <w:r>
              <w:rPr>
                <w:rFonts w:hint="eastAsia"/>
                <w:highlight w:val="none"/>
                <w:lang w:eastAsia="zh-CN"/>
              </w:rPr>
              <w:t>□</w:t>
            </w:r>
            <w:r>
              <w:rPr>
                <w:rFonts w:hint="eastAsia"/>
                <w:highlight w:val="none"/>
                <w:vertAlign w:val="baseline"/>
                <w:lang w:val="en-US" w:eastAsia="zh-CN"/>
              </w:rPr>
              <w:t xml:space="preserve">危化品中毒 </w:t>
            </w:r>
            <w:r>
              <w:rPr>
                <w:rFonts w:hint="eastAsia"/>
                <w:highlight w:val="none"/>
                <w:lang w:eastAsia="zh-CN"/>
              </w:rPr>
              <w:t>□</w:t>
            </w:r>
            <w:r>
              <w:rPr>
                <w:rFonts w:hint="eastAsia"/>
                <w:highlight w:val="none"/>
                <w:lang w:val="en-US" w:eastAsia="zh-CN"/>
              </w:rPr>
              <w:t xml:space="preserve">压力容器爆炸  </w:t>
            </w:r>
            <w:r>
              <w:rPr>
                <w:rFonts w:hint="eastAsia"/>
                <w:highlight w:val="none"/>
                <w:lang w:eastAsia="zh-CN"/>
              </w:rPr>
              <w:t>☑</w:t>
            </w:r>
            <w:r>
              <w:rPr>
                <w:rFonts w:hint="eastAsia"/>
                <w:highlight w:val="none"/>
                <w:vertAlign w:val="baseline"/>
                <w:lang w:val="en-US" w:eastAsia="zh-CN"/>
              </w:rPr>
              <w:t xml:space="preserve">火灾  </w:t>
            </w:r>
            <w:r>
              <w:rPr>
                <w:rFonts w:hint="eastAsia"/>
                <w:highlight w:val="none"/>
                <w:lang w:eastAsia="zh-CN"/>
              </w:rPr>
              <w:t>□</w:t>
            </w:r>
            <w:r>
              <w:rPr>
                <w:rFonts w:hint="eastAsia"/>
                <w:highlight w:val="none"/>
                <w:lang w:val="en-US" w:eastAsia="zh-CN"/>
              </w:rPr>
              <w:t>危化品灼伤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w:t>
            </w:r>
            <w:r>
              <w:rPr>
                <w:rFonts w:hint="eastAsia"/>
                <w:highlight w:val="none"/>
                <w:vertAlign w:val="baseline"/>
                <w:lang w:val="en-US" w:eastAsia="zh-CN"/>
              </w:rPr>
              <w:t>危险源</w:t>
            </w:r>
            <w:r>
              <w:rPr>
                <w:rFonts w:hint="default"/>
                <w:highlight w:val="none"/>
                <w:vertAlign w:val="baseline"/>
                <w:lang w:val="en-US" w:eastAsia="zh-CN"/>
              </w:rPr>
              <w:t>有关的</w:t>
            </w:r>
            <w:r>
              <w:rPr>
                <w:rFonts w:hint="eastAsia"/>
                <w:highlight w:val="none"/>
                <w:vertAlign w:val="baseline"/>
                <w:lang w:val="en-US" w:eastAsia="zh-CN"/>
              </w:rPr>
              <w:t>文件化的</w:t>
            </w:r>
            <w:r>
              <w:rPr>
                <w:rFonts w:hint="default"/>
                <w:highlight w:val="none"/>
                <w:vertAlign w:val="baseline"/>
                <w:lang w:val="en-US" w:eastAsia="zh-CN"/>
              </w:rPr>
              <w:t>法律法规要求和其他要求； 将这些法律法规要求和其他要求应用于组织； 在建立、实施、保持和持续改进其</w:t>
            </w:r>
            <w:r>
              <w:rPr>
                <w:rFonts w:hint="eastAsia"/>
                <w:highlight w:val="none"/>
                <w:vertAlign w:val="baseline"/>
                <w:lang w:val="en-US" w:eastAsia="zh-CN"/>
              </w:rPr>
              <w:t>职业健康安全</w:t>
            </w:r>
            <w:r>
              <w:rPr>
                <w:rFonts w:hint="default"/>
                <w:highlight w:val="none"/>
                <w:vertAlign w:val="baseline"/>
                <w:lang w:val="en-US" w:eastAsia="zh-CN"/>
              </w:rPr>
              <w:t>管理体系时必须考虑这些法律法规要求和其他要求。</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安全生产许可证编号：</w:t>
            </w:r>
            <w:r>
              <w:rPr>
                <w:rFonts w:hint="eastAsia"/>
                <w:u w:val="single"/>
                <w:vertAlign w:val="baseline"/>
                <w:lang w:val="en-US" w:eastAsia="zh-CN"/>
              </w:rPr>
              <w:t xml:space="preserve">   不涉及                 ， </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安全预评估报告日期：</w:t>
            </w:r>
            <w:r>
              <w:rPr>
                <w:rFonts w:hint="eastAsia"/>
                <w:u w:val="single"/>
                <w:vertAlign w:val="baseline"/>
                <w:lang w:val="en-US" w:eastAsia="zh-CN"/>
              </w:rPr>
              <w:t xml:space="preserve">      不涉及                   ，</w:t>
            </w:r>
            <w:r>
              <w:rPr>
                <w:rFonts w:hint="eastAsia"/>
                <w:vertAlign w:val="baseline"/>
                <w:lang w:val="en-US" w:eastAsia="zh-CN"/>
              </w:rPr>
              <w:t xml:space="preserve"> </w:t>
            </w:r>
            <w:r>
              <w:rPr>
                <w:rFonts w:hint="eastAsia"/>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安全现状评估报告表日期：</w:t>
            </w:r>
            <w:r>
              <w:rPr>
                <w:rFonts w:hint="eastAsia"/>
                <w:color w:val="000000"/>
                <w:szCs w:val="18"/>
                <w:highlight w:val="none"/>
                <w:u w:val="single"/>
                <w:lang w:val="en-US" w:eastAsia="zh-CN"/>
              </w:rPr>
              <w:t xml:space="preserve">   不涉及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职业病体检报告书日期： </w:t>
            </w:r>
            <w:r>
              <w:rPr>
                <w:rFonts w:hint="eastAsia"/>
                <w:color w:val="000000"/>
                <w:szCs w:val="18"/>
                <w:highlight w:val="none"/>
                <w:u w:val="single"/>
                <w:lang w:val="en-US" w:eastAsia="zh-CN"/>
              </w:rPr>
              <w:t xml:space="preserve">     不涉及                          </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lang w:eastAsia="zh-CN"/>
              </w:rPr>
              <w:t>□</w:t>
            </w:r>
            <w:r>
              <w:rPr>
                <w:rFonts w:hint="eastAsia"/>
                <w:highlight w:val="none"/>
                <w:vertAlign w:val="baseline"/>
                <w:lang w:val="en-US" w:eastAsia="zh-CN"/>
              </w:rPr>
              <w:t>消防验收/备案证明日期：</w:t>
            </w:r>
            <w:r>
              <w:rPr>
                <w:rFonts w:hint="eastAsia"/>
                <w:color w:val="000000"/>
                <w:szCs w:val="18"/>
                <w:highlight w:val="none"/>
                <w:u w:val="single"/>
                <w:lang w:val="en-US" w:eastAsia="zh-CN"/>
              </w:rPr>
              <w:t xml:space="preserve"> 不涉及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组织策划并采取措施应对职业健康安全风险和机会、法律法规和其他要求和准备和响应紧急情况；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安全装置  </w:t>
            </w:r>
            <w:r>
              <w:rPr>
                <w:rFonts w:hint="eastAsia"/>
              </w:rPr>
              <w:t>□</w:t>
            </w:r>
            <w:r>
              <w:rPr>
                <w:rFonts w:hint="eastAsia"/>
                <w:lang w:val="en-US" w:eastAsia="zh-CN"/>
              </w:rPr>
              <w:t xml:space="preserve">除尘设备 </w:t>
            </w:r>
            <w:r>
              <w:rPr>
                <w:rFonts w:hint="eastAsia"/>
                <w:lang w:eastAsia="zh-CN"/>
              </w:rPr>
              <w:t>☑</w:t>
            </w:r>
            <w:r>
              <w:rPr>
                <w:rFonts w:hint="eastAsia"/>
                <w:lang w:val="en-US" w:eastAsia="zh-CN"/>
              </w:rPr>
              <w:t>漏电保护</w:t>
            </w:r>
            <w:r>
              <w:rPr>
                <w:rFonts w:hint="eastAsia"/>
                <w:vertAlign w:val="baseline"/>
                <w:lang w:val="en-US" w:eastAsia="zh-CN"/>
              </w:rPr>
              <w:t xml:space="preserve"> </w:t>
            </w:r>
            <w:r>
              <w:rPr>
                <w:rFonts w:hint="eastAsia"/>
                <w:lang w:val="en-US" w:eastAsia="zh-CN"/>
              </w:rPr>
              <w:t xml:space="preserve"> </w:t>
            </w:r>
            <w:r>
              <w:rPr>
                <w:rFonts w:hint="eastAsia"/>
                <w:lang w:eastAsia="zh-CN"/>
              </w:rPr>
              <w:t>☑</w:t>
            </w:r>
            <w:r>
              <w:rPr>
                <w:rFonts w:hint="eastAsia"/>
                <w:vertAlign w:val="baseline"/>
                <w:lang w:val="en-US" w:eastAsia="zh-CN"/>
              </w:rPr>
              <w:t xml:space="preserve">穿戴劳保用品 </w:t>
            </w:r>
            <w:r>
              <w:rPr>
                <w:rFonts w:hint="eastAsia"/>
                <w:lang w:eastAsia="zh-CN"/>
              </w:rPr>
              <w:t>□</w:t>
            </w:r>
            <w:r>
              <w:rPr>
                <w:rFonts w:hint="eastAsia"/>
                <w:vertAlign w:val="baseline"/>
                <w:lang w:val="en-US" w:eastAsia="zh-CN"/>
              </w:rPr>
              <w:t xml:space="preserve">作业票管理  </w:t>
            </w:r>
            <w:r>
              <w:rPr>
                <w:rFonts w:hint="eastAsia"/>
                <w:lang w:eastAsia="zh-CN"/>
              </w:rPr>
              <w:t>□</w:t>
            </w:r>
            <w:r>
              <w:rPr>
                <w:rFonts w:hint="eastAsia"/>
                <w:vertAlign w:val="baseline"/>
                <w:lang w:val="en-US" w:eastAsia="zh-CN"/>
              </w:rPr>
              <w:t>挂牌上锁管理</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vertAlign w:val="baseline"/>
                <w:lang w:val="en-US" w:eastAsia="zh-CN"/>
              </w:rPr>
              <w:t xml:space="preserve">危化品控制 </w:t>
            </w:r>
            <w:r>
              <w:rPr>
                <w:rFonts w:hint="eastAsia"/>
                <w:lang w:eastAsia="zh-CN"/>
              </w:rPr>
              <w:t>□</w:t>
            </w:r>
            <w:r>
              <w:rPr>
                <w:rFonts w:hint="eastAsia"/>
                <w:lang w:val="en-US" w:eastAsia="zh-CN"/>
              </w:rPr>
              <w:t xml:space="preserve">压力容器检测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总职业健康安全</w:t>
            </w:r>
            <w:r>
              <w:rPr>
                <w:rFonts w:hint="eastAsia"/>
                <w:vertAlign w:val="baseline"/>
                <w:lang w:eastAsia="zh-CN"/>
              </w:rPr>
              <w:t>目标而建立的各层级</w:t>
            </w:r>
            <w:r>
              <w:rPr>
                <w:rFonts w:hint="eastAsia"/>
                <w:vertAlign w:val="baseline"/>
                <w:lang w:val="en-US" w:eastAsia="zh-CN"/>
              </w:rPr>
              <w:t>环境</w:t>
            </w:r>
            <w:r>
              <w:rPr>
                <w:rFonts w:hint="eastAsia"/>
                <w:vertAlign w:val="baseline"/>
                <w:lang w:eastAsia="zh-CN"/>
              </w:rPr>
              <w:t>目标具体、有针对性、可测量并且可实现。</w:t>
            </w:r>
          </w:p>
          <w:p>
            <w:pPr>
              <w:pStyle w:val="2"/>
              <w:rPr>
                <w:rFonts w:hint="eastAsia"/>
                <w:lang w:eastAsia="zh-CN"/>
              </w:rPr>
            </w:pPr>
          </w:p>
          <w:p>
            <w:pPr>
              <w:keepNext w:val="0"/>
              <w:keepLines w:val="0"/>
              <w:suppressLineNumbers w:val="0"/>
              <w:spacing w:before="0" w:beforeAutospacing="0" w:after="0" w:afterAutospacing="0"/>
              <w:ind w:left="0" w:right="0"/>
              <w:rPr>
                <w:rFonts w:hint="eastAsia"/>
                <w:highlight w:val="none"/>
                <w:lang w:eastAsia="zh-CN"/>
              </w:rPr>
            </w:pPr>
            <w:r>
              <w:rPr>
                <w:rFonts w:hint="eastAsia"/>
                <w:vertAlign w:val="baseline"/>
                <w:lang w:eastAsia="zh-CN"/>
              </w:rPr>
              <w:t>总</w:t>
            </w:r>
            <w:r>
              <w:rPr>
                <w:rFonts w:hint="eastAsia"/>
                <w:vertAlign w:val="baseline"/>
                <w:lang w:val="en-US" w:eastAsia="zh-CN"/>
              </w:rPr>
              <w:t>职</w:t>
            </w:r>
            <w:r>
              <w:rPr>
                <w:rFonts w:hint="eastAsia"/>
                <w:highlight w:val="none"/>
                <w:lang w:val="en-US" w:eastAsia="zh-CN"/>
              </w:rPr>
              <w:t>业健康安全</w:t>
            </w:r>
            <w:r>
              <w:rPr>
                <w:rFonts w:hint="eastAsia"/>
                <w:highlight w:val="none"/>
                <w:lang w:eastAsia="zh-CN"/>
              </w:rPr>
              <w:t>目标实现情况的评价，及其</w:t>
            </w:r>
            <w:r>
              <w:rPr>
                <w:rFonts w:hint="eastAsia"/>
                <w:highlight w:val="none"/>
                <w:lang w:val="en-US" w:eastAsia="zh-CN"/>
              </w:rPr>
              <w:t>控制措施</w:t>
            </w:r>
            <w:r>
              <w:rPr>
                <w:rFonts w:hint="eastAsia"/>
                <w:highlight w:val="none"/>
                <w:lang w:eastAsia="zh-CN"/>
              </w:rPr>
              <w:t>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2786"/>
              <w:gridCol w:w="1553"/>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shd w:val="clear" w:color="auto" w:fill="auto"/>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lang w:val="en-US" w:eastAsia="zh-CN"/>
                    </w:rPr>
                    <w:t>职业健康安全</w:t>
                  </w:r>
                  <w:r>
                    <w:rPr>
                      <w:rFonts w:hint="eastAsia"/>
                      <w:highlight w:val="none"/>
                      <w:lang w:eastAsia="zh-CN"/>
                    </w:rPr>
                    <w:t>目标</w:t>
                  </w:r>
                </w:p>
              </w:tc>
              <w:tc>
                <w:tcPr>
                  <w:tcW w:w="2786" w:type="dxa"/>
                  <w:shd w:val="clear" w:color="auto" w:fill="auto"/>
                </w:tcPr>
                <w:p>
                  <w:pPr>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lang w:val="en-US" w:eastAsia="zh-CN"/>
                    </w:rPr>
                    <w:t>控制措施</w:t>
                  </w:r>
                </w:p>
              </w:tc>
              <w:tc>
                <w:tcPr>
                  <w:tcW w:w="1553" w:type="dxa"/>
                  <w:shd w:val="clear" w:color="auto" w:fill="auto"/>
                </w:tcPr>
                <w:p>
                  <w:pPr>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lang w:val="en-US" w:eastAsia="zh-CN"/>
                    </w:rPr>
                    <w:t>责任部门</w:t>
                  </w:r>
                </w:p>
              </w:tc>
              <w:tc>
                <w:tcPr>
                  <w:tcW w:w="1783" w:type="dxa"/>
                  <w:shd w:val="clear" w:color="auto" w:fill="auto"/>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目标实际完成</w:t>
                  </w:r>
                </w:p>
                <w:p>
                  <w:pPr>
                    <w:pStyle w:val="2"/>
                    <w:rPr>
                      <w:rFonts w:hint="default"/>
                      <w:lang w:val="en-US" w:eastAsia="zh-CN"/>
                    </w:rPr>
                  </w:pPr>
                  <w:r>
                    <w:rPr>
                      <w:rFonts w:hint="eastAsia"/>
                      <w:highlight w:val="none"/>
                      <w:lang w:val="en-US" w:eastAsia="zh-CN"/>
                    </w:rPr>
                    <w:t>（2021.01~06）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shd w:val="clear" w:color="auto" w:fill="auto"/>
                  <w:vAlign w:val="top"/>
                </w:tcPr>
                <w:p>
                  <w:pPr>
                    <w:rPr>
                      <w:rFonts w:hint="eastAsia" w:ascii="Times New Roman" w:hAnsi="Times New Roman" w:eastAsia="宋体" w:cs="Times New Roman"/>
                      <w:color w:val="000000"/>
                      <w:kern w:val="2"/>
                      <w:sz w:val="21"/>
                      <w:szCs w:val="21"/>
                      <w:lang w:val="en-US" w:eastAsia="zh-CN" w:bidi="ar-SA"/>
                    </w:rPr>
                  </w:pPr>
                  <w:r>
                    <w:rPr>
                      <w:rFonts w:hint="eastAsia"/>
                      <w:color w:val="000000"/>
                      <w:szCs w:val="21"/>
                    </w:rPr>
                    <w:t>重大人身伤亡事故为零</w:t>
                  </w:r>
                </w:p>
              </w:tc>
              <w:tc>
                <w:tcPr>
                  <w:tcW w:w="2786" w:type="dxa"/>
                  <w:shd w:val="clear" w:color="auto" w:fill="auto"/>
                  <w:vAlign w:val="center"/>
                </w:tcPr>
                <w:p>
                  <w:pPr>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lang w:val="en-US" w:eastAsia="zh-CN"/>
                    </w:rPr>
                    <w:t>进行安全教育、对车辆进行定期保养</w:t>
                  </w:r>
                </w:p>
              </w:tc>
              <w:tc>
                <w:tcPr>
                  <w:tcW w:w="1553" w:type="dxa"/>
                  <w:shd w:val="clear" w:color="auto" w:fill="auto"/>
                  <w:vAlign w:val="center"/>
                </w:tcPr>
                <w:p>
                  <w:pPr>
                    <w:keepNext w:val="0"/>
                    <w:keepLines w:val="0"/>
                    <w:suppressLineNumbers w:val="0"/>
                    <w:spacing w:before="0" w:beforeAutospacing="0" w:after="0" w:afterAutospacing="0"/>
                    <w:ind w:left="0" w:right="0"/>
                    <w:rPr>
                      <w:rFonts w:hint="eastAsia"/>
                      <w:highlight w:val="none"/>
                      <w:lang w:val="en-GB" w:eastAsia="zh-CN"/>
                    </w:rPr>
                  </w:pPr>
                  <w:r>
                    <w:rPr>
                      <w:rFonts w:hint="eastAsia"/>
                      <w:highlight w:val="none"/>
                      <w:lang w:val="en-US" w:eastAsia="zh-CN"/>
                    </w:rPr>
                    <w:t>各部门</w:t>
                  </w:r>
                </w:p>
              </w:tc>
              <w:tc>
                <w:tcPr>
                  <w:tcW w:w="1783" w:type="dxa"/>
                  <w:shd w:val="clear" w:color="auto" w:fill="auto"/>
                  <w:vAlign w:val="center"/>
                </w:tcPr>
                <w:p>
                  <w:pPr>
                    <w:keepNext w:val="0"/>
                    <w:keepLines w:val="0"/>
                    <w:suppressLineNumbers w:val="0"/>
                    <w:spacing w:before="0" w:beforeAutospacing="0" w:after="0" w:afterAutospacing="0"/>
                    <w:ind w:left="0" w:right="0"/>
                    <w:rPr>
                      <w:rFonts w:hint="eastAsia"/>
                      <w:highlight w:val="none"/>
                      <w:lang w:val="en-GB" w:eastAsia="zh-CN"/>
                    </w:rPr>
                  </w:pPr>
                  <w:r>
                    <w:rPr>
                      <w:rFonts w:hint="eastAsia"/>
                      <w:highlight w:val="none"/>
                      <w:lang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shd w:val="clear" w:color="auto" w:fill="auto"/>
                  <w:vAlign w:val="top"/>
                </w:tcPr>
                <w:p>
                  <w:pPr>
                    <w:rPr>
                      <w:rFonts w:hint="eastAsia" w:ascii="Times New Roman" w:hAnsi="Times New Roman" w:eastAsia="宋体" w:cs="Times New Roman"/>
                      <w:color w:val="000000"/>
                      <w:kern w:val="2"/>
                      <w:sz w:val="21"/>
                      <w:szCs w:val="21"/>
                      <w:lang w:val="en-US" w:eastAsia="zh-CN" w:bidi="ar-SA"/>
                    </w:rPr>
                  </w:pPr>
                  <w:r>
                    <w:rPr>
                      <w:rFonts w:hint="eastAsia"/>
                      <w:color w:val="000000"/>
                      <w:szCs w:val="21"/>
                    </w:rPr>
                    <w:t>火灾事故发生率为零</w:t>
                  </w:r>
                </w:p>
              </w:tc>
              <w:tc>
                <w:tcPr>
                  <w:tcW w:w="2786" w:type="dxa"/>
                  <w:shd w:val="clear" w:color="auto" w:fill="auto"/>
                  <w:vAlign w:val="center"/>
                </w:tcPr>
                <w:p>
                  <w:pPr>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lang w:val="en-US" w:eastAsia="zh-CN"/>
                    </w:rPr>
                    <w:t>配备消防设施，进行定期消防设施和线路检查</w:t>
                  </w:r>
                </w:p>
              </w:tc>
              <w:tc>
                <w:tcPr>
                  <w:tcW w:w="1553"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各部门</w:t>
                  </w:r>
                </w:p>
              </w:tc>
              <w:tc>
                <w:tcPr>
                  <w:tcW w:w="1783"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shd w:val="clear" w:color="auto" w:fill="auto"/>
                  <w:vAlign w:val="top"/>
                </w:tcPr>
                <w:p>
                  <w:pPr>
                    <w:rPr>
                      <w:rFonts w:hint="eastAsia" w:ascii="宋体" w:hAnsi="宋体" w:eastAsia="宋体" w:cs="Times New Roman"/>
                      <w:color w:val="000000"/>
                      <w:kern w:val="2"/>
                      <w:sz w:val="21"/>
                      <w:szCs w:val="21"/>
                      <w:highlight w:val="none"/>
                      <w:lang w:val="en-US" w:eastAsia="zh-CN" w:bidi="ar-SA"/>
                    </w:rPr>
                  </w:pPr>
                </w:p>
              </w:tc>
              <w:tc>
                <w:tcPr>
                  <w:tcW w:w="2786" w:type="dxa"/>
                  <w:shd w:val="clear" w:color="auto" w:fill="auto"/>
                  <w:vAlign w:val="top"/>
                </w:tcPr>
                <w:p>
                  <w:pPr>
                    <w:rPr>
                      <w:rFonts w:hint="default" w:ascii="宋体" w:hAnsi="宋体" w:eastAsia="宋体" w:cs="Times New Roman"/>
                      <w:color w:val="000000"/>
                      <w:kern w:val="2"/>
                      <w:sz w:val="21"/>
                      <w:szCs w:val="21"/>
                      <w:highlight w:val="none"/>
                      <w:lang w:val="en-US" w:eastAsia="zh-CN" w:bidi="ar-SA"/>
                    </w:rPr>
                  </w:pPr>
                </w:p>
              </w:tc>
              <w:tc>
                <w:tcPr>
                  <w:tcW w:w="1553" w:type="dxa"/>
                  <w:shd w:val="clear" w:color="auto" w:fill="auto"/>
                  <w:vAlign w:val="top"/>
                </w:tcPr>
                <w:p>
                  <w:pPr>
                    <w:rPr>
                      <w:rFonts w:hint="eastAsia" w:ascii="宋体" w:hAnsi="宋体" w:eastAsia="宋体" w:cs="Times New Roman"/>
                      <w:color w:val="000000"/>
                      <w:kern w:val="2"/>
                      <w:sz w:val="21"/>
                      <w:szCs w:val="21"/>
                      <w:highlight w:val="none"/>
                      <w:lang w:val="en-US" w:eastAsia="zh-CN" w:bidi="ar-SA"/>
                    </w:rPr>
                  </w:pPr>
                </w:p>
              </w:tc>
              <w:tc>
                <w:tcPr>
                  <w:tcW w:w="1783" w:type="dxa"/>
                  <w:shd w:val="clear" w:color="auto" w:fill="auto"/>
                  <w:vAlign w:val="top"/>
                </w:tcPr>
                <w:p>
                  <w:pPr>
                    <w:rPr>
                      <w:rFonts w:hint="eastAsia" w:ascii="宋体" w:hAnsi="宋体"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shd w:val="clear" w:color="auto" w:fill="auto"/>
                  <w:vAlign w:val="top"/>
                </w:tcPr>
                <w:p>
                  <w:pPr>
                    <w:rPr>
                      <w:rFonts w:hint="eastAsia" w:ascii="宋体" w:hAnsi="宋体" w:eastAsia="宋体" w:cs="Times New Roman"/>
                      <w:color w:val="000000"/>
                      <w:kern w:val="2"/>
                      <w:sz w:val="21"/>
                      <w:szCs w:val="21"/>
                      <w:highlight w:val="none"/>
                      <w:lang w:val="en-US" w:eastAsia="zh-CN" w:bidi="ar-SA"/>
                    </w:rPr>
                  </w:pPr>
                </w:p>
              </w:tc>
              <w:tc>
                <w:tcPr>
                  <w:tcW w:w="2786" w:type="dxa"/>
                  <w:shd w:val="clear" w:color="auto" w:fill="auto"/>
                  <w:vAlign w:val="top"/>
                </w:tcPr>
                <w:p>
                  <w:pPr>
                    <w:rPr>
                      <w:rFonts w:hint="eastAsia" w:ascii="宋体" w:hAnsi="宋体" w:eastAsia="宋体" w:cs="Times New Roman"/>
                      <w:color w:val="000000"/>
                      <w:kern w:val="2"/>
                      <w:sz w:val="21"/>
                      <w:szCs w:val="21"/>
                      <w:highlight w:val="none"/>
                      <w:lang w:val="en-US" w:eastAsia="zh-CN" w:bidi="ar-SA"/>
                    </w:rPr>
                  </w:pPr>
                </w:p>
              </w:tc>
              <w:tc>
                <w:tcPr>
                  <w:tcW w:w="1553" w:type="dxa"/>
                  <w:shd w:val="clear" w:color="auto" w:fill="auto"/>
                  <w:vAlign w:val="top"/>
                </w:tcPr>
                <w:p>
                  <w:pPr>
                    <w:rPr>
                      <w:rFonts w:hint="eastAsia" w:ascii="宋体" w:hAnsi="宋体" w:eastAsia="宋体" w:cs="Times New Roman"/>
                      <w:color w:val="000000"/>
                      <w:kern w:val="2"/>
                      <w:sz w:val="21"/>
                      <w:szCs w:val="21"/>
                      <w:highlight w:val="none"/>
                      <w:lang w:val="en-US" w:eastAsia="zh-CN" w:bidi="ar-SA"/>
                    </w:rPr>
                  </w:pPr>
                </w:p>
              </w:tc>
              <w:tc>
                <w:tcPr>
                  <w:tcW w:w="1783" w:type="dxa"/>
                  <w:shd w:val="clear" w:color="auto" w:fill="auto"/>
                  <w:vAlign w:val="top"/>
                </w:tcPr>
                <w:p>
                  <w:pPr>
                    <w:rPr>
                      <w:rFonts w:hint="eastAsia" w:ascii="宋体" w:hAnsi="宋体"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shd w:val="clear" w:color="auto" w:fill="auto"/>
                  <w:vAlign w:val="top"/>
                </w:tcPr>
                <w:p>
                  <w:pPr>
                    <w:rPr>
                      <w:rFonts w:hint="eastAsia" w:ascii="宋体" w:hAnsi="宋体" w:eastAsia="宋体" w:cs="Times New Roman"/>
                      <w:color w:val="000000"/>
                      <w:kern w:val="2"/>
                      <w:sz w:val="21"/>
                      <w:szCs w:val="21"/>
                      <w:highlight w:val="none"/>
                      <w:lang w:val="en-US" w:eastAsia="zh-CN" w:bidi="ar-SA"/>
                    </w:rPr>
                  </w:pPr>
                </w:p>
              </w:tc>
              <w:tc>
                <w:tcPr>
                  <w:tcW w:w="2786" w:type="dxa"/>
                  <w:shd w:val="clear" w:color="auto" w:fill="auto"/>
                  <w:vAlign w:val="top"/>
                </w:tcPr>
                <w:p>
                  <w:pPr>
                    <w:rPr>
                      <w:rFonts w:hint="eastAsia" w:ascii="宋体" w:hAnsi="宋体" w:eastAsia="宋体" w:cs="Times New Roman"/>
                      <w:color w:val="000000"/>
                      <w:kern w:val="2"/>
                      <w:sz w:val="21"/>
                      <w:szCs w:val="21"/>
                      <w:highlight w:val="none"/>
                      <w:lang w:val="en-US" w:eastAsia="zh-CN" w:bidi="ar-SA"/>
                    </w:rPr>
                  </w:pPr>
                </w:p>
              </w:tc>
              <w:tc>
                <w:tcPr>
                  <w:tcW w:w="1553" w:type="dxa"/>
                  <w:shd w:val="clear" w:color="auto" w:fill="auto"/>
                  <w:vAlign w:val="top"/>
                </w:tcPr>
                <w:p>
                  <w:pPr>
                    <w:rPr>
                      <w:rFonts w:hint="eastAsia" w:ascii="宋体" w:hAnsi="宋体" w:eastAsia="宋体" w:cs="Times New Roman"/>
                      <w:color w:val="000000"/>
                      <w:kern w:val="2"/>
                      <w:sz w:val="21"/>
                      <w:szCs w:val="21"/>
                      <w:highlight w:val="none"/>
                      <w:lang w:val="en-US" w:eastAsia="zh-CN" w:bidi="ar-SA"/>
                    </w:rPr>
                  </w:pPr>
                </w:p>
              </w:tc>
              <w:tc>
                <w:tcPr>
                  <w:tcW w:w="1783" w:type="dxa"/>
                  <w:shd w:val="clear" w:color="auto" w:fill="auto"/>
                  <w:vAlign w:val="top"/>
                </w:tcPr>
                <w:p>
                  <w:pPr>
                    <w:rPr>
                      <w:rFonts w:hint="eastAsia" w:ascii="宋体" w:hAnsi="宋体" w:eastAsia="宋体" w:cs="Times New Roman"/>
                      <w:color w:val="000000"/>
                      <w:kern w:val="2"/>
                      <w:sz w:val="21"/>
                      <w:szCs w:val="21"/>
                      <w:highlight w:val="none"/>
                      <w:lang w:val="en-US" w:eastAsia="zh-CN" w:bidi="ar-SA"/>
                    </w:rPr>
                  </w:pP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r>
              <w:rPr>
                <w:rFonts w:hint="eastAsia"/>
                <w:vertAlign w:val="baseline"/>
                <w:lang w:val="en-US" w:eastAsia="zh-CN"/>
              </w:rPr>
              <w:t>，按照年度进行考核，目标在实施中；</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 xml:space="preserve">财务资源 </w:t>
            </w:r>
            <w:r>
              <w:rPr>
                <w:rFonts w:hint="eastAsia"/>
                <w:vertAlign w:val="baseline"/>
                <w:lang w:val="en-US"/>
              </w:rPr>
              <w:sym w:font="Wingdings" w:char="00A8"/>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可基本满足职业健康安全管理体系运行，但是还有不足需要补充：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可基本职业健康安全环境管理体系运行，但是还有不足需要补充：</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jc w:val="left"/>
            </w:pPr>
            <w:r>
              <w:rPr>
                <w:rFonts w:hint="eastAsia"/>
                <w:szCs w:val="20"/>
              </w:rPr>
              <w:t>建筑面积</w:t>
            </w:r>
            <w:r>
              <w:rPr>
                <w:rFonts w:hint="eastAsia"/>
                <w:szCs w:val="20"/>
                <w:u w:val="single"/>
              </w:rPr>
              <w:t xml:space="preserve">  </w:t>
            </w:r>
            <w:r>
              <w:rPr>
                <w:szCs w:val="20"/>
                <w:u w:val="single"/>
              </w:rPr>
              <w:t>2600</w:t>
            </w:r>
            <w:r>
              <w:rPr>
                <w:rFonts w:hint="eastAsia"/>
                <w:szCs w:val="20"/>
              </w:rPr>
              <w:t>平方米；加工间</w:t>
            </w:r>
            <w:r>
              <w:rPr>
                <w:rFonts w:hint="eastAsia"/>
                <w:szCs w:val="20"/>
                <w:u w:val="single"/>
              </w:rPr>
              <w:t xml:space="preserve"> 0</w:t>
            </w:r>
            <w:r>
              <w:rPr>
                <w:szCs w:val="20"/>
                <w:u w:val="single"/>
              </w:rPr>
              <w:t xml:space="preserve"> </w:t>
            </w:r>
            <w:r>
              <w:rPr>
                <w:rFonts w:hint="eastAsia"/>
                <w:szCs w:val="20"/>
                <w:u w:val="single"/>
              </w:rPr>
              <w:t xml:space="preserve"> </w:t>
            </w:r>
            <w:r>
              <w:rPr>
                <w:rFonts w:hint="eastAsia"/>
                <w:szCs w:val="20"/>
              </w:rPr>
              <w:t>个；冷藏冷冻库</w:t>
            </w:r>
            <w:r>
              <w:rPr>
                <w:rFonts w:hint="eastAsia"/>
                <w:szCs w:val="20"/>
                <w:u w:val="single"/>
              </w:rPr>
              <w:t xml:space="preserve">  </w:t>
            </w:r>
            <w:r>
              <w:rPr>
                <w:szCs w:val="20"/>
                <w:u w:val="single"/>
              </w:rPr>
              <w:t>11</w:t>
            </w:r>
            <w:r>
              <w:rPr>
                <w:rFonts w:hint="eastAsia"/>
                <w:szCs w:val="20"/>
                <w:u w:val="single"/>
              </w:rPr>
              <w:t>个</w:t>
            </w:r>
            <w:r>
              <w:rPr>
                <w:rFonts w:hint="eastAsia" w:ascii="宋体" w:hAnsi="宋体"/>
                <w:szCs w:val="21"/>
              </w:rPr>
              <w:t>（其</w:t>
            </w:r>
            <w:r>
              <w:rPr>
                <w:rFonts w:ascii="宋体" w:hAnsi="宋体"/>
                <w:szCs w:val="21"/>
              </w:rPr>
              <w:t>中6</w:t>
            </w:r>
            <w:r>
              <w:rPr>
                <w:rFonts w:hint="eastAsia" w:ascii="宋体" w:hAnsi="宋体"/>
                <w:szCs w:val="21"/>
              </w:rPr>
              <w:t>间</w:t>
            </w:r>
            <w:r>
              <w:rPr>
                <w:rFonts w:ascii="宋体" w:hAnsi="宋体"/>
                <w:szCs w:val="21"/>
              </w:rPr>
              <w:t>在建</w:t>
            </w:r>
            <w:r>
              <w:rPr>
                <w:rFonts w:hint="eastAsia" w:ascii="宋体" w:hAnsi="宋体"/>
                <w:szCs w:val="21"/>
              </w:rPr>
              <w:t>调</w:t>
            </w:r>
            <w:r>
              <w:rPr>
                <w:rFonts w:ascii="宋体" w:hAnsi="宋体"/>
                <w:szCs w:val="21"/>
              </w:rPr>
              <w:t>试中）</w:t>
            </w:r>
            <w:r>
              <w:rPr>
                <w:rFonts w:hint="eastAsia"/>
                <w:szCs w:val="20"/>
              </w:rPr>
              <w:t>；外租库</w:t>
            </w:r>
            <w:r>
              <w:rPr>
                <w:rFonts w:hint="eastAsia"/>
                <w:szCs w:val="20"/>
                <w:u w:val="single"/>
              </w:rPr>
              <w:t xml:space="preserve"> 0  </w:t>
            </w:r>
            <w:r>
              <w:rPr>
                <w:rFonts w:hint="eastAsia"/>
                <w:szCs w:val="20"/>
              </w:rPr>
              <w:t>个；检</w:t>
            </w:r>
            <w:r>
              <w:rPr>
                <w:szCs w:val="20"/>
              </w:rPr>
              <w:t>验</w:t>
            </w:r>
            <w:r>
              <w:rPr>
                <w:rFonts w:hint="eastAsia"/>
                <w:szCs w:val="20"/>
              </w:rPr>
              <w:t>室</w:t>
            </w:r>
            <w:r>
              <w:rPr>
                <w:rFonts w:hint="eastAsia"/>
                <w:szCs w:val="20"/>
                <w:u w:val="single"/>
              </w:rPr>
              <w:t>0</w:t>
            </w:r>
            <w:r>
              <w:rPr>
                <w:rFonts w:hint="eastAsia"/>
                <w:szCs w:val="20"/>
              </w:rPr>
              <w:t>个；运货车辆</w:t>
            </w:r>
            <w:r>
              <w:rPr>
                <w:rFonts w:hint="eastAsia"/>
                <w:szCs w:val="20"/>
                <w:u w:val="single"/>
              </w:rPr>
              <w:t xml:space="preserve"> </w:t>
            </w:r>
            <w:r>
              <w:rPr>
                <w:szCs w:val="20"/>
                <w:u w:val="single"/>
              </w:rPr>
              <w:t>10</w:t>
            </w:r>
            <w:r>
              <w:rPr>
                <w:rFonts w:hint="eastAsia"/>
                <w:szCs w:val="20"/>
                <w:u w:val="single"/>
              </w:rPr>
              <w:t xml:space="preserve"> </w:t>
            </w:r>
            <w:r>
              <w:rPr>
                <w:rFonts w:hint="eastAsia"/>
                <w:szCs w:val="20"/>
              </w:rPr>
              <w:t>辆</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主要安全装置有：</w:t>
            </w:r>
            <w:r>
              <w:rPr>
                <w:rFonts w:hint="eastAsia"/>
                <w:u w:val="single"/>
                <w:vertAlign w:val="baseline"/>
                <w:lang w:val="en-US" w:eastAsia="zh-CN"/>
              </w:rPr>
              <w:t xml:space="preserve"> 灭火器、消防系统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u w:val="none"/>
                <w:vertAlign w:val="baseline"/>
                <w:lang w:val="en-US" w:eastAsia="zh-CN"/>
              </w:rPr>
              <w:t xml:space="preserve">急停按钮 </w:t>
            </w:r>
            <w:r>
              <w:rPr>
                <w:rFonts w:hint="eastAsia"/>
                <w:vertAlign w:val="baseline"/>
                <w:lang w:val="en-US" w:eastAsia="zh-CN"/>
              </w:rPr>
              <w:sym w:font="Wingdings" w:char="00A8"/>
            </w:r>
            <w:r>
              <w:rPr>
                <w:rFonts w:hint="eastAsia"/>
                <w:vertAlign w:val="baseline"/>
                <w:lang w:val="en-US" w:eastAsia="zh-CN"/>
              </w:rPr>
              <w:t>光栅</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联锁装置  </w:t>
            </w:r>
            <w:r>
              <w:rPr>
                <w:rFonts w:hint="eastAsia"/>
                <w:vertAlign w:val="baseline"/>
                <w:lang w:val="en-US" w:eastAsia="zh-CN"/>
              </w:rPr>
              <w:sym w:font="Wingdings" w:char="00FE"/>
            </w:r>
            <w:r>
              <w:rPr>
                <w:rFonts w:hint="eastAsia"/>
                <w:vertAlign w:val="baseline"/>
                <w:lang w:val="en-US" w:eastAsia="zh-CN"/>
              </w:rPr>
              <w:t xml:space="preserve">漏电开关 </w:t>
            </w:r>
            <w:r>
              <w:rPr>
                <w:rFonts w:hint="eastAsia"/>
                <w:vertAlign w:val="baseline"/>
                <w:lang w:val="en-US" w:eastAsia="zh-CN"/>
              </w:rPr>
              <w:sym w:font="Wingdings" w:char="00A8"/>
            </w:r>
            <w:r>
              <w:rPr>
                <w:rFonts w:hint="eastAsia"/>
                <w:vertAlign w:val="baseline"/>
                <w:lang w:val="en-US" w:eastAsia="zh-CN"/>
              </w:rPr>
              <w:t xml:space="preserve">报警系统  </w:t>
            </w:r>
            <w:r>
              <w:rPr>
                <w:rFonts w:hint="eastAsia"/>
                <w:vertAlign w:val="baseline"/>
                <w:lang w:val="en-US" w:eastAsia="zh-CN"/>
              </w:rPr>
              <w:sym w:font="Wingdings" w:char="00FE"/>
            </w:r>
            <w:r>
              <w:rPr>
                <w:rFonts w:hint="eastAsia"/>
                <w:vertAlign w:val="baseline"/>
                <w:lang w:val="en-US" w:eastAsia="zh-CN"/>
              </w:rPr>
              <w:t xml:space="preserve">消防系统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FE"/>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A8"/>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低压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锅炉房 </w:t>
            </w:r>
            <w:r>
              <w:rPr>
                <w:rFonts w:hint="eastAsia"/>
                <w:vertAlign w:val="baseline"/>
                <w:lang w:val="en-US" w:eastAsia="zh-CN"/>
              </w:rPr>
              <w:sym w:font="Wingdings" w:char="00A8"/>
            </w:r>
            <w:r>
              <w:rPr>
                <w:rFonts w:hint="eastAsia"/>
                <w:vertAlign w:val="baseline"/>
                <w:lang w:val="en-US" w:eastAsia="zh-CN"/>
              </w:rPr>
              <w:t xml:space="preserve">食堂  </w:t>
            </w:r>
            <w:r>
              <w:rPr>
                <w:rFonts w:hint="eastAsia"/>
                <w:vertAlign w:val="baseline"/>
                <w:lang w:val="en-US" w:eastAsia="zh-CN"/>
              </w:rPr>
              <w:sym w:font="Wingdings" w:char="00A8"/>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A8"/>
            </w:r>
            <w:r>
              <w:rPr>
                <w:rFonts w:hint="eastAsia"/>
                <w:vertAlign w:val="baseline"/>
                <w:lang w:val="en-US" w:eastAsia="zh-CN"/>
              </w:rPr>
              <w:t xml:space="preserve">污水处理站   </w:t>
            </w:r>
            <w:r>
              <w:rPr>
                <w:rFonts w:hint="eastAsia"/>
                <w:vertAlign w:val="baseline"/>
                <w:lang w:val="en-US" w:eastAsia="zh-CN"/>
              </w:rPr>
              <w:sym w:font="Wingdings" w:char="00FE"/>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w:t>
            </w:r>
            <w:r>
              <w:rPr>
                <w:rFonts w:hint="eastAsia"/>
                <w:vertAlign w:val="baseline"/>
                <w:lang w:val="en-US" w:eastAsia="zh-CN"/>
              </w:rPr>
              <w:t>职业健康安全</w:t>
            </w:r>
            <w:r>
              <w:rPr>
                <w:rFonts w:hint="eastAsia"/>
                <w:highlight w:val="none"/>
                <w:vertAlign w:val="baseline"/>
                <w:lang w:val="en-US" w:eastAsia="zh-CN"/>
              </w:rPr>
              <w:t>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w:t>
            </w:r>
            <w:r>
              <w:rPr>
                <w:rFonts w:hint="eastAsia"/>
                <w:vertAlign w:val="baseline"/>
                <w:lang w:val="en-US" w:eastAsia="zh-CN"/>
              </w:rPr>
              <w:t>职业健康安全</w:t>
            </w:r>
            <w:r>
              <w:rPr>
                <w:rFonts w:hint="eastAsia"/>
                <w:highlight w:val="none"/>
                <w:vertAlign w:val="baseline"/>
                <w:lang w:val="en-US" w:eastAsia="zh-CN"/>
              </w:rPr>
              <w:t>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w:t>
            </w:r>
            <w:r>
              <w:rPr>
                <w:rFonts w:hint="eastAsia"/>
                <w:vertAlign w:val="baseline"/>
                <w:lang w:val="en-US" w:eastAsia="zh-CN"/>
              </w:rPr>
              <w:t>职业健康安全</w:t>
            </w:r>
            <w:r>
              <w:rPr>
                <w:rFonts w:hint="eastAsia"/>
                <w:highlight w:val="none"/>
                <w:vertAlign w:val="baseline"/>
                <w:lang w:val="en-US" w:eastAsia="zh-CN"/>
              </w:rPr>
              <w:t>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职业健康安全监测的计量器具有：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压力表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可燃气体探测器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摇表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验电器 </w:t>
            </w:r>
            <w:r>
              <w:rPr>
                <w:rFonts w:hint="eastAsia"/>
                <w:vertAlign w:val="baseline"/>
                <w:lang w:val="en-US" w:eastAsia="zh-CN"/>
              </w:rPr>
              <w:sym w:font="Wingdings" w:char="00A8"/>
            </w:r>
            <w:r>
              <w:rPr>
                <w:rFonts w:hint="eastAsia"/>
                <w:vertAlign w:val="baseline"/>
                <w:lang w:val="en-US" w:eastAsia="zh-CN"/>
              </w:rPr>
              <w:t xml:space="preserve">氧含量测定仪  </w:t>
            </w:r>
            <w:r>
              <w:rPr>
                <w:rFonts w:hint="eastAsia"/>
                <w:vertAlign w:val="baseline"/>
                <w:lang w:val="en-US" w:eastAsia="zh-CN"/>
              </w:rPr>
              <w:sym w:font="Wingdings" w:char="00A8"/>
            </w:r>
            <w:r>
              <w:rPr>
                <w:rFonts w:hint="eastAsia"/>
                <w:vertAlign w:val="baseline"/>
                <w:lang w:val="en-US" w:eastAsia="zh-CN"/>
              </w:rPr>
              <w:t xml:space="preserve">声级计  </w:t>
            </w:r>
            <w:r>
              <w:rPr>
                <w:rFonts w:hint="eastAsia"/>
                <w:vertAlign w:val="baseline"/>
                <w:lang w:val="en-US" w:eastAsia="zh-CN"/>
              </w:rPr>
              <w:sym w:font="Wingdings" w:char="00FE"/>
            </w:r>
            <w:r>
              <w:rPr>
                <w:rFonts w:hint="eastAsia"/>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u w:val="none"/>
                <w:vertAlign w:val="baseline"/>
                <w:lang w:val="en-US" w:eastAsia="zh-CN"/>
              </w:rPr>
              <w:t>计量器具管理：</w:t>
            </w:r>
            <w:r>
              <w:rPr>
                <w:rFonts w:hint="eastAsia"/>
                <w:vertAlign w:val="baseline"/>
                <w:lang w:val="en-US" w:eastAsia="zh-CN"/>
              </w:rPr>
              <w:sym w:font="Wingdings" w:char="00A8"/>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A8"/>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FE"/>
            </w:r>
            <w:r>
              <w:rPr>
                <w:rFonts w:hint="eastAsia"/>
                <w:vertAlign w:val="baseline"/>
                <w:lang w:val="en-US" w:eastAsia="zh-CN"/>
              </w:rPr>
              <w:t>其他——不适用</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FE"/>
            </w:r>
            <w:r>
              <w:rPr>
                <w:rFonts w:hint="eastAsia"/>
                <w:vertAlign w:val="baseline"/>
                <w:lang w:val="en-US" w:eastAsia="zh-CN"/>
              </w:rPr>
              <w:t>其他——不适用</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组织提高员工的职业健康安全</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职业健康安全</w:t>
            </w:r>
            <w:r>
              <w:rPr>
                <w:rFonts w:hint="eastAsia"/>
                <w:vertAlign w:val="baseline"/>
              </w:rPr>
              <w:t>方针；相关的</w:t>
            </w:r>
            <w:r>
              <w:rPr>
                <w:rFonts w:hint="eastAsia"/>
                <w:vertAlign w:val="baseline"/>
                <w:lang w:val="en-US" w:eastAsia="zh-CN"/>
              </w:rPr>
              <w:t>职业健康安全</w:t>
            </w:r>
            <w:r>
              <w:rPr>
                <w:rFonts w:hint="eastAsia"/>
                <w:vertAlign w:val="baseline"/>
              </w:rPr>
              <w:t>标；他们对</w:t>
            </w:r>
            <w:r>
              <w:rPr>
                <w:rFonts w:hint="eastAsia"/>
                <w:vertAlign w:val="baseline"/>
                <w:lang w:val="en-US" w:eastAsia="zh-CN"/>
              </w:rPr>
              <w:t>职业健康安全</w:t>
            </w:r>
            <w:r>
              <w:rPr>
                <w:rFonts w:hint="eastAsia"/>
                <w:vertAlign w:val="baseline"/>
              </w:rPr>
              <w:t>管理体系有效性的贡献，包括改进绩效的益处；不符合</w:t>
            </w:r>
            <w:r>
              <w:rPr>
                <w:rFonts w:hint="eastAsia"/>
                <w:vertAlign w:val="baseline"/>
                <w:lang w:val="en-US" w:eastAsia="zh-CN"/>
              </w:rPr>
              <w:t>职业健康安全</w:t>
            </w:r>
            <w:r>
              <w:rPr>
                <w:rFonts w:hint="eastAsia"/>
                <w:vertAlign w:val="baseline"/>
              </w:rPr>
              <w:t>管理体系要求的后果</w:t>
            </w:r>
            <w:r>
              <w:rPr>
                <w:rFonts w:hint="eastAsia"/>
                <w:vertAlign w:val="baseline"/>
                <w:lang w:eastAsia="zh-CN"/>
              </w:rPr>
              <w:t>；</w:t>
            </w:r>
            <w:r>
              <w:rPr>
                <w:rFonts w:hint="eastAsia"/>
                <w:vertAlign w:val="baseline"/>
              </w:rPr>
              <w:t>事件和与其相关的调查结果； 危险源、职业健康安全风险和确定的与其相关的措施；</w:t>
            </w:r>
            <w:r>
              <w:rPr>
                <w:rFonts w:hint="eastAsia"/>
                <w:vertAlign w:val="baseline"/>
                <w:lang w:val="en-US" w:eastAsia="zh-CN"/>
              </w:rPr>
              <w:t>危险事件发生时脱离的能力。</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实施了员工三级安全教育： </w:t>
            </w:r>
            <w:r>
              <w:rPr>
                <w:rFonts w:hint="eastAsia"/>
                <w:vertAlign w:val="baseline"/>
                <w:lang w:val="en-US" w:eastAsia="zh-CN"/>
              </w:rPr>
              <w:sym w:font="Wingdings" w:char="00A8"/>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离职</w:t>
            </w:r>
            <w:r>
              <w:rPr>
                <w:rFonts w:hint="eastAsia"/>
                <w:vertAlign w:val="baseline"/>
                <w:lang w:val="en-US" w:eastAsia="zh-CN"/>
              </w:rPr>
              <w:t xml:space="preserve"> </w:t>
            </w:r>
          </w:p>
          <w:p>
            <w:pPr>
              <w:pStyle w:val="2"/>
              <w:rPr>
                <w:rFonts w:hint="default"/>
                <w:color w:val="FF0000"/>
                <w:u w:val="single"/>
                <w:lang w:val="en-US" w:eastAsia="zh-CN"/>
              </w:rPr>
            </w:pPr>
            <w:r>
              <w:rPr>
                <w:rFonts w:hint="eastAsia"/>
                <w:color w:val="FF0000"/>
                <w:u w:val="single"/>
                <w:vertAlign w:val="baseline"/>
                <w:lang w:val="en-US" w:eastAsia="zh-CN"/>
              </w:rPr>
              <w:t>未实施，见不符合报告01</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实施了员工职业危害告知：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职业健康安全</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A8"/>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组织已建立了文件化的职业健康安全管理体系。对自编文件的编制、审批、发放、变更和作废进行了控制。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snapToGrid w:val="0"/>
              <w:spacing w:line="360" w:lineRule="auto"/>
              <w:ind w:firstLine="420" w:firstLineChars="200"/>
              <w:rPr>
                <w:rFonts w:hint="default" w:eastAsia="宋体"/>
                <w:vertAlign w:val="baseline"/>
                <w:lang w:val="en-US" w:eastAsia="zh-CN"/>
              </w:rPr>
            </w:pPr>
            <w:r>
              <w:rPr>
                <w:rFonts w:hint="eastAsia"/>
                <w:lang w:eastAsia="zh-CN"/>
              </w:rPr>
              <w:t>□</w:t>
            </w:r>
            <w:r>
              <w:rPr>
                <w:rFonts w:hint="eastAsia"/>
              </w:rPr>
              <w:t>法律法规获取充分，</w:t>
            </w:r>
            <w:r>
              <w:rPr>
                <w:rFonts w:hint="eastAsia"/>
              </w:rPr>
              <w:sym w:font="Wingdings 2" w:char="0052"/>
            </w:r>
            <w:r>
              <w:rPr>
                <w:rFonts w:hint="eastAsia"/>
              </w:rPr>
              <w:t>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r>
              <w:rPr>
                <w:rFonts w:hint="eastAsia"/>
                <w:highlight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组织的</w:t>
            </w:r>
            <w:r>
              <w:rPr>
                <w:rFonts w:hint="eastAsia"/>
                <w:vertAlign w:val="baseline"/>
              </w:rPr>
              <w:t>产品和服务提供</w:t>
            </w:r>
            <w:r>
              <w:rPr>
                <w:rFonts w:hint="eastAsia"/>
                <w:vertAlign w:val="baseline"/>
                <w:lang w:val="en-US" w:eastAsia="zh-CN"/>
              </w:rPr>
              <w:t>过程</w:t>
            </w:r>
            <w:r>
              <w:rPr>
                <w:rFonts w:hint="eastAsia"/>
                <w:vertAlign w:val="baseline"/>
              </w:rPr>
              <w:t>满足</w:t>
            </w:r>
            <w:r>
              <w:rPr>
                <w:rFonts w:hint="eastAsia"/>
                <w:vertAlign w:val="baseline"/>
                <w:lang w:val="en-US" w:eastAsia="zh-CN"/>
              </w:rPr>
              <w:t>职业健康安全</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过程的危险源和职业健康安全风险，建立过程的运行准则；按照运行准则实施过程控制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MSDS   </w:t>
            </w:r>
            <w:r>
              <w:rPr>
                <w:rFonts w:hint="eastAsia"/>
                <w:highlight w:val="none"/>
                <w:vertAlign w:val="baseline"/>
                <w:lang w:val="en-US" w:eastAsia="zh-CN"/>
              </w:rPr>
              <w:sym w:font="Wingdings" w:char="00FE"/>
            </w:r>
            <w:r>
              <w:rPr>
                <w:rFonts w:hint="eastAsia"/>
                <w:highlight w:val="none"/>
                <w:vertAlign w:val="baseline"/>
                <w:lang w:val="en-US" w:eastAsia="zh-CN"/>
              </w:rPr>
              <w:t xml:space="preserve">安全操作规程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组织建立、实施和保持过程，运用了层次控制，消除危险源和降低职业健康安全风险：</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消除危险源；</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用低危害材料、工艺、运行或设备替代；</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使用工程控制措施和（或）重新组织工作；</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使用管理措施，包括培训；</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职业健康安全</w:t>
            </w:r>
            <w:r>
              <w:rPr>
                <w:rFonts w:hint="eastAsia"/>
                <w:vertAlign w:val="baseline"/>
              </w:rPr>
              <w:t>信息</w:t>
            </w:r>
            <w:r>
              <w:rPr>
                <w:rFonts w:hint="eastAsia"/>
                <w:vertAlign w:val="baseline"/>
                <w:lang w:eastAsia="zh-CN"/>
              </w:rPr>
              <w:t>（</w:t>
            </w:r>
            <w:r>
              <w:rPr>
                <w:rFonts w:hint="eastAsia"/>
                <w:vertAlign w:val="baseline"/>
                <w:lang w:val="en-US" w:eastAsia="zh-CN"/>
              </w:rPr>
              <w:t>如MSDS</w:t>
            </w:r>
            <w:r>
              <w:rPr>
                <w:rFonts w:hint="eastAsia"/>
                <w:vertAlign w:val="baseline"/>
                <w:lang w:eastAsia="zh-CN"/>
              </w:rPr>
              <w:t>）</w:t>
            </w:r>
            <w:r>
              <w:rPr>
                <w:rFonts w:hint="eastAsia"/>
                <w:vertAlign w:val="baseline"/>
                <w:lang w:val="en-US" w:eastAsia="zh-CN"/>
              </w:rPr>
              <w:t>、应急措施等。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的职业健康安全</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顾客的职业健康安全</w:t>
            </w:r>
            <w:r>
              <w:rPr>
                <w:rFonts w:hint="eastAsia"/>
                <w:vertAlign w:val="baseline"/>
              </w:rPr>
              <w:t>要求</w:t>
            </w:r>
            <w:r>
              <w:rPr>
                <w:rFonts w:hint="eastAsia"/>
                <w:vertAlign w:val="baseline"/>
                <w:lang w:val="en-US" w:eastAsia="zh-CN"/>
              </w:rPr>
              <w:t>为：</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应急预案  </w:t>
            </w:r>
            <w:r>
              <w:rPr>
                <w:rFonts w:hint="eastAsia"/>
                <w:highlight w:val="none"/>
                <w:vertAlign w:val="baseline"/>
                <w:lang w:val="en-US" w:eastAsia="zh-CN"/>
              </w:rPr>
              <w:sym w:font="Wingdings" w:char="00A8"/>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OHSMS认证证书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中满足职业健康安全相关的法律法规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审核期间内，设计和开发新产品/项目名称：</w:t>
            </w:r>
            <w:r>
              <w:rPr>
                <w:rFonts w:hint="eastAsia"/>
                <w:highlight w:val="none"/>
                <w:u w:val="single"/>
                <w:vertAlign w:val="baseline"/>
                <w:lang w:val="en-US" w:eastAsia="zh-CN"/>
              </w:rPr>
              <w:t xml:space="preserve">      不适用                    </w:t>
            </w:r>
            <w:r>
              <w:rPr>
                <w:rFonts w:hint="eastAsia"/>
                <w:color w:val="000000" w:themeColor="text1"/>
                <w:highlight w:val="none"/>
                <w:u w:val="single"/>
                <w:vertAlign w:val="baseline"/>
                <w:lang w:val="en-US" w:eastAsia="zh-CN"/>
                <w14:textFill>
                  <w14:solidFill>
                    <w14:schemeClr w14:val="tx1"/>
                  </w14:solidFill>
                </w14:textFill>
              </w:rPr>
              <w:t xml:space="preserve">  </w:t>
            </w:r>
            <w:r>
              <w:rPr>
                <w:rFonts w:hint="eastAsia"/>
                <w:highlight w:val="none"/>
                <w:u w:val="single"/>
                <w:vertAlign w:val="baseline"/>
                <w:lang w:val="en-US" w:eastAsia="zh-CN"/>
              </w:rPr>
              <w:t xml:space="preserve"> （</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对该设计和开发的项目对职业健康安全风险进行了识别和评价，并制订了控制措施。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设计和开发的职业安全风险分析和控制措施：</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危化品、特殊劳保用品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的供方按照对职业健康安全风险的影响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建筑施工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A8"/>
            </w:r>
            <w:r>
              <w:rPr>
                <w:rFonts w:hint="eastAsia"/>
                <w:highlight w:val="none"/>
                <w:vertAlign w:val="baseline"/>
                <w:lang w:val="en-US" w:eastAsia="zh-CN"/>
              </w:rPr>
              <w:t xml:space="preserve">产品运输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FE"/>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A8"/>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FE"/>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流程图（见第三条款），企业危险源和职业健康安全风险控制情况</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不可接受风险</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控制措施</w:t>
                  </w:r>
                </w:p>
              </w:tc>
              <w:tc>
                <w:tcPr>
                  <w:tcW w:w="220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机械伤害</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lang w:eastAsia="zh-CN"/>
                    </w:rPr>
                    <w:t>□</w:t>
                  </w:r>
                  <w:r>
                    <w:rPr>
                      <w:rFonts w:hint="eastAsia"/>
                      <w:vertAlign w:val="baseline"/>
                      <w:lang w:val="en-US" w:eastAsia="zh-CN"/>
                    </w:rPr>
                    <w:t xml:space="preserve">安全装置 </w:t>
                  </w:r>
                  <w:r>
                    <w:rPr>
                      <w:rFonts w:hint="eastAsia"/>
                      <w:lang w:eastAsia="zh-CN"/>
                    </w:rPr>
                    <w:t>☑</w:t>
                  </w:r>
                  <w:r>
                    <w:rPr>
                      <w:rFonts w:hint="eastAsia"/>
                      <w:vertAlign w:val="baseline"/>
                      <w:lang w:val="en-US" w:eastAsia="zh-CN"/>
                    </w:rPr>
                    <w:t>挂牌上锁管理</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触电</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lang w:eastAsia="zh-CN"/>
                    </w:rPr>
                    <w:t>☑</w:t>
                  </w:r>
                  <w:r>
                    <w:rPr>
                      <w:rFonts w:hint="eastAsia"/>
                      <w:lang w:val="en-US" w:eastAsia="zh-CN"/>
                    </w:rPr>
                    <w:t xml:space="preserve">漏电保护 </w:t>
                  </w:r>
                  <w:r>
                    <w:rPr>
                      <w:rFonts w:hint="eastAsia"/>
                      <w:lang w:eastAsia="zh-CN"/>
                    </w:rPr>
                    <w:t>□</w:t>
                  </w:r>
                  <w:r>
                    <w:rPr>
                      <w:rFonts w:hint="eastAsia"/>
                      <w:lang w:val="en-US" w:eastAsia="zh-CN"/>
                    </w:rPr>
                    <w:t>绝缘用具检测</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粉尘</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lang w:eastAsia="zh-CN"/>
                    </w:rPr>
                    <w:t>□</w:t>
                  </w:r>
                  <w:r>
                    <w:rPr>
                      <w:rFonts w:hint="eastAsia"/>
                      <w:lang w:val="en-US" w:eastAsia="zh-CN"/>
                    </w:rPr>
                    <w:t>除尘装置</w:t>
                  </w:r>
                  <w:r>
                    <w:rPr>
                      <w:rFonts w:hint="eastAsia"/>
                      <w:vertAlign w:val="baseline"/>
                      <w:lang w:val="en-US" w:eastAsia="zh-CN"/>
                    </w:rPr>
                    <w:t xml:space="preserve">  </w:t>
                  </w:r>
                  <w:r>
                    <w:rPr>
                      <w:rFonts w:hint="eastAsia"/>
                      <w:lang w:eastAsia="zh-CN"/>
                    </w:rPr>
                    <w:t>□</w:t>
                  </w:r>
                  <w:r>
                    <w:rPr>
                      <w:rFonts w:hint="eastAsia"/>
                      <w:vertAlign w:val="baseline"/>
                      <w:lang w:val="en-US" w:eastAsia="zh-CN"/>
                    </w:rPr>
                    <w:t>穿戴劳保用品（防尘面罩）</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危化品中毒</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eastAsia"/>
                      <w:lang w:eastAsia="zh-CN"/>
                    </w:rPr>
                  </w:pPr>
                  <w:r>
                    <w:rPr>
                      <w:rFonts w:hint="eastAsia"/>
                      <w:lang w:eastAsia="zh-CN"/>
                    </w:rPr>
                    <w:t>□</w:t>
                  </w:r>
                  <w:r>
                    <w:rPr>
                      <w:rFonts w:hint="eastAsia"/>
                      <w:vertAlign w:val="baseline"/>
                      <w:lang w:val="en-US" w:eastAsia="zh-CN"/>
                    </w:rPr>
                    <w:t>穿戴劳保用品（防尘面罩）</w:t>
                  </w:r>
                  <w:r>
                    <w:rPr>
                      <w:rFonts w:hint="eastAsia"/>
                      <w:lang w:eastAsia="zh-CN"/>
                    </w:rPr>
                    <w:t>□</w:t>
                  </w:r>
                  <w:r>
                    <w:rPr>
                      <w:rFonts w:hint="eastAsia"/>
                      <w:lang w:val="en-US" w:eastAsia="zh-CN"/>
                    </w:rPr>
                    <w:t>报警装置</w:t>
                  </w:r>
                  <w:r>
                    <w:rPr>
                      <w:rFonts w:hint="eastAsia"/>
                      <w:vertAlign w:val="baseline"/>
                      <w:lang w:val="en-US" w:eastAsia="zh-CN"/>
                    </w:rPr>
                    <w:t xml:space="preserve"> </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化学伤害</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lang w:eastAsia="zh-CN"/>
                    </w:rPr>
                    <w:t>□</w:t>
                  </w:r>
                  <w:r>
                    <w:rPr>
                      <w:rFonts w:hint="eastAsia"/>
                      <w:vertAlign w:val="baseline"/>
                      <w:lang w:val="en-US" w:eastAsia="zh-CN"/>
                    </w:rPr>
                    <w:t xml:space="preserve">设置围堰  </w:t>
                  </w:r>
                  <w:r>
                    <w:rPr>
                      <w:rFonts w:hint="eastAsia"/>
                      <w:lang w:eastAsia="zh-CN"/>
                    </w:rPr>
                    <w:t>□</w:t>
                  </w:r>
                  <w:r>
                    <w:rPr>
                      <w:rFonts w:hint="eastAsia"/>
                      <w:vertAlign w:val="baseline"/>
                      <w:lang w:val="en-US" w:eastAsia="zh-CN"/>
                    </w:rPr>
                    <w:t xml:space="preserve">排风系统 </w:t>
                  </w:r>
                  <w:r>
                    <w:rPr>
                      <w:rFonts w:hint="eastAsia"/>
                      <w:lang w:eastAsia="zh-CN"/>
                    </w:rPr>
                    <w:t>□</w:t>
                  </w:r>
                  <w:r>
                    <w:rPr>
                      <w:rFonts w:hint="eastAsia"/>
                      <w:vertAlign w:val="baseline"/>
                      <w:lang w:val="en-US" w:eastAsia="zh-CN"/>
                    </w:rPr>
                    <w:t>穿戴劳保用品</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噪声</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lang w:eastAsia="zh-CN"/>
                    </w:rPr>
                    <w:t>□</w:t>
                  </w:r>
                  <w:r>
                    <w:rPr>
                      <w:rFonts w:hint="eastAsia"/>
                      <w:vertAlign w:val="baseline"/>
                      <w:lang w:val="en-US" w:eastAsia="zh-CN"/>
                    </w:rPr>
                    <w:t xml:space="preserve">空间隔离  </w:t>
                  </w:r>
                  <w:r>
                    <w:rPr>
                      <w:rFonts w:hint="eastAsia"/>
                      <w:lang w:eastAsia="zh-CN"/>
                    </w:rPr>
                    <w:t>□</w:t>
                  </w:r>
                  <w:r>
                    <w:rPr>
                      <w:rFonts w:hint="eastAsia"/>
                      <w:vertAlign w:val="baseline"/>
                      <w:lang w:val="en-US" w:eastAsia="zh-CN"/>
                    </w:rPr>
                    <w:t>穿戴劳保用品</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val="en-US" w:eastAsia="zh-CN"/>
                    </w:rPr>
                    <w:t>压力容器爆炸</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lang w:eastAsia="zh-CN"/>
                    </w:rPr>
                    <w:t>□</w:t>
                  </w:r>
                  <w:r>
                    <w:rPr>
                      <w:rFonts w:hint="eastAsia"/>
                      <w:vertAlign w:val="baseline"/>
                      <w:lang w:val="en-US" w:eastAsia="zh-CN"/>
                    </w:rPr>
                    <w:t xml:space="preserve">定期检测  </w:t>
                  </w:r>
                  <w:r>
                    <w:rPr>
                      <w:rFonts w:hint="eastAsia"/>
                      <w:lang w:eastAsia="zh-CN"/>
                    </w:rPr>
                    <w:t>□</w:t>
                  </w:r>
                  <w:r>
                    <w:rPr>
                      <w:rFonts w:hint="eastAsia"/>
                      <w:vertAlign w:val="baseline"/>
                      <w:lang w:val="en-US" w:eastAsia="zh-CN"/>
                    </w:rPr>
                    <w:t xml:space="preserve">压力巡视 </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高低温</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r>
                    <w:rPr>
                      <w:rFonts w:hint="eastAsia"/>
                      <w:lang w:eastAsia="zh-CN"/>
                    </w:rPr>
                    <w:t>□</w:t>
                  </w:r>
                  <w:r>
                    <w:rPr>
                      <w:rFonts w:hint="eastAsia"/>
                      <w:vertAlign w:val="baseline"/>
                      <w:lang w:val="en-US" w:eastAsia="zh-CN"/>
                    </w:rPr>
                    <w:t xml:space="preserve">减少作业时间  </w:t>
                  </w:r>
                  <w:r>
                    <w:rPr>
                      <w:rFonts w:hint="eastAsia"/>
                      <w:lang w:eastAsia="zh-CN"/>
                    </w:rPr>
                    <w:t>□</w:t>
                  </w:r>
                  <w:r>
                    <w:rPr>
                      <w:rFonts w:hint="eastAsia"/>
                      <w:vertAlign w:val="baseline"/>
                      <w:lang w:val="en-US" w:eastAsia="zh-CN"/>
                    </w:rPr>
                    <w:t xml:space="preserve">空间隔离  </w:t>
                  </w:r>
                  <w:r>
                    <w:rPr>
                      <w:rFonts w:hint="eastAsia"/>
                      <w:lang w:eastAsia="zh-CN"/>
                    </w:rPr>
                    <w:sym w:font="Wingdings 2" w:char="0052"/>
                  </w:r>
                  <w:r>
                    <w:rPr>
                      <w:rFonts w:hint="eastAsia"/>
                      <w:vertAlign w:val="baseline"/>
                      <w:lang w:val="en-US" w:eastAsia="zh-CN"/>
                    </w:rPr>
                    <w:t>防暑降温用品</w:t>
                  </w:r>
                </w:p>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lang w:eastAsia="zh-CN"/>
                    </w:rPr>
                    <w:t>□</w:t>
                  </w:r>
                  <w:r>
                    <w:rPr>
                      <w:rFonts w:hint="eastAsia"/>
                      <w:vertAlign w:val="baseline"/>
                      <w:lang w:val="en-US" w:eastAsia="zh-CN"/>
                    </w:rPr>
                    <w:t>穿戴劳保用品（棉大衣）</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火灾</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lang w:eastAsia="zh-CN"/>
                    </w:rPr>
                    <w:t>☑</w:t>
                  </w:r>
                  <w:r>
                    <w:rPr>
                      <w:rFonts w:hint="eastAsia"/>
                      <w:lang w:val="en-US" w:eastAsia="zh-CN"/>
                    </w:rPr>
                    <w:t>消防检查</w:t>
                  </w:r>
                  <w:r>
                    <w:rPr>
                      <w:rFonts w:hint="eastAsia"/>
                      <w:vertAlign w:val="baseline"/>
                      <w:lang w:val="en-US" w:eastAsia="zh-CN"/>
                    </w:rPr>
                    <w:t xml:space="preserve">  </w:t>
                  </w:r>
                  <w:r>
                    <w:rPr>
                      <w:rFonts w:hint="eastAsia"/>
                      <w:lang w:eastAsia="zh-CN"/>
                    </w:rPr>
                    <w:t>☑</w:t>
                  </w:r>
                  <w:r>
                    <w:rPr>
                      <w:rFonts w:hint="eastAsia"/>
                      <w:lang w:val="en-US" w:eastAsia="zh-CN"/>
                    </w:rPr>
                    <w:t>配备消防器材</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其他</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车辆交通事故</w:t>
                  </w:r>
                </w:p>
              </w:tc>
              <w:tc>
                <w:tcPr>
                  <w:tcW w:w="220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lang w:eastAsia="zh-CN"/>
                    </w:rPr>
                    <w:t>☑</w:t>
                  </w:r>
                  <w:r>
                    <w:rPr>
                      <w:rFonts w:hint="eastAsia"/>
                      <w:vertAlign w:val="baseline"/>
                      <w:lang w:val="en-US" w:eastAsia="zh-CN"/>
                    </w:rPr>
                    <w:t xml:space="preserve">良好 </w:t>
                  </w:r>
                  <w:r>
                    <w:rPr>
                      <w:rFonts w:hint="eastAsia"/>
                      <w:lang w:eastAsia="zh-CN"/>
                    </w:rPr>
                    <w:t>□</w:t>
                  </w:r>
                  <w:r>
                    <w:rPr>
                      <w:rFonts w:hint="eastAsia"/>
                      <w:vertAlign w:val="baseline"/>
                      <w:lang w:val="en-US" w:eastAsia="zh-CN"/>
                    </w:rPr>
                    <w:t>不足</w:t>
                  </w:r>
                </w:p>
              </w:tc>
            </w:tr>
          </w:tbl>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p>
          <w:p>
            <w:pPr>
              <w:pStyle w:val="2"/>
              <w:rPr>
                <w:rFonts w:hint="eastAsia"/>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生产和服务提供</w:t>
            </w:r>
            <w:r>
              <w:rPr>
                <w:rFonts w:hint="eastAsia"/>
                <w:highlight w:val="none"/>
                <w:vertAlign w:val="baseline"/>
                <w:lang w:val="en-US" w:eastAsia="zh-CN"/>
              </w:rPr>
              <w:t>及配套设施（公用过程）的场所及过程的职业健康安全控制：</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lang w:val="en-US" w:eastAsia="zh-CN"/>
              </w:rPr>
            </w:pPr>
            <w:r>
              <w:rPr>
                <w:rFonts w:hint="eastAsia"/>
                <w:lang w:val="en-US" w:eastAsia="zh-CN"/>
              </w:rPr>
              <w:t>组织对生产设备、安全装置、特种设备制订了计划进行了定期的检查、保养和维修；运行完好</w:t>
            </w:r>
          </w:p>
          <w:p>
            <w:pPr>
              <w:spacing w:before="120" w:line="360" w:lineRule="auto"/>
              <w:rPr>
                <w:rFonts w:hint="default" w:ascii="方正仿宋简体" w:hAnsi="Times New Roman" w:eastAsia="方正仿宋简体" w:cs="Times New Roman"/>
                <w:b/>
                <w:color w:val="FF0000"/>
                <w:u w:val="single"/>
                <w:lang w:val="en-US"/>
              </w:rPr>
            </w:pPr>
            <w:r>
              <w:rPr>
                <w:rFonts w:hint="eastAsia"/>
                <w:lang w:val="en-US" w:eastAsia="zh-CN"/>
              </w:rPr>
              <w:t>安全装置检查：</w:t>
            </w:r>
            <w:r>
              <w:rPr>
                <w:rFonts w:hint="eastAsia"/>
                <w:lang w:val="en-US" w:eastAsia="zh-CN"/>
              </w:rPr>
              <w:sym w:font="Wingdings" w:char="00A8"/>
            </w:r>
            <w:r>
              <w:rPr>
                <w:rFonts w:hint="eastAsia"/>
                <w:lang w:val="en-US" w:eastAsia="zh-CN"/>
              </w:rPr>
              <w:t xml:space="preserve">进行了定期检查  </w:t>
            </w:r>
            <w:r>
              <w:rPr>
                <w:rFonts w:hint="eastAsia"/>
                <w:lang w:val="en-US" w:eastAsia="zh-CN"/>
              </w:rPr>
              <w:sym w:font="Wingdings" w:char="00FE"/>
            </w:r>
            <w:r>
              <w:rPr>
                <w:rFonts w:hint="eastAsia"/>
                <w:lang w:val="en-US" w:eastAsia="zh-CN"/>
              </w:rPr>
              <w:t>未进行定期检查的有：</w:t>
            </w:r>
            <w:r>
              <w:rPr>
                <w:rFonts w:hint="eastAsia"/>
                <w:u w:val="single"/>
                <w:lang w:val="en-US" w:eastAsia="zh-CN"/>
              </w:rPr>
              <w:t xml:space="preserve"> </w:t>
            </w:r>
            <w:r>
              <w:rPr>
                <w:rFonts w:hint="eastAsia" w:ascii="方正仿宋简体" w:hAnsi="Times New Roman" w:eastAsia="方正仿宋简体" w:cs="Times New Roman"/>
                <w:b/>
                <w:color w:val="FF0000"/>
                <w:u w:val="single"/>
                <w:lang w:val="en-US" w:eastAsia="zh-CN"/>
              </w:rPr>
              <w:t xml:space="preserve"> 配送车间内的灭火器未有检查记录。见不符合报告02</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val="en-US" w:eastAsia="zh-CN"/>
              </w:rPr>
              <w:t>特种设备管理：</w:t>
            </w:r>
            <w:r>
              <w:rPr>
                <w:rFonts w:hint="eastAsia"/>
                <w:lang w:val="en-US" w:eastAsia="zh-CN"/>
              </w:rPr>
              <w:sym w:font="Wingdings" w:char="00A8"/>
            </w:r>
            <w:r>
              <w:rPr>
                <w:rFonts w:hint="eastAsia"/>
                <w:lang w:val="en-US" w:eastAsia="zh-CN"/>
              </w:rPr>
              <w:t xml:space="preserve">进行了定期检验  </w:t>
            </w:r>
            <w:r>
              <w:rPr>
                <w:rFonts w:hint="eastAsia"/>
                <w:lang w:val="en-US" w:eastAsia="zh-CN"/>
              </w:rPr>
              <w:sym w:font="Wingdings" w:char="00A8"/>
            </w:r>
            <w:r>
              <w:rPr>
                <w:rFonts w:hint="eastAsia"/>
                <w:lang w:val="en-US" w:eastAsia="zh-CN"/>
              </w:rPr>
              <w:t>未进行定期检验的有：</w:t>
            </w:r>
            <w:r>
              <w:rPr>
                <w:rFonts w:hint="eastAsia"/>
                <w:u w:val="single"/>
                <w:lang w:val="en-US" w:eastAsia="zh-CN"/>
              </w:rPr>
              <w:t xml:space="preserve">不涉及      </w:t>
            </w:r>
            <w:r>
              <w:rPr>
                <w:rFonts w:hint="eastAsia"/>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val="en-US" w:eastAsia="zh-CN"/>
              </w:rPr>
            </w:pPr>
            <w:r>
              <w:rPr>
                <w:rFonts w:hint="eastAsia"/>
                <w:lang w:val="en-US" w:eastAsia="zh-CN"/>
              </w:rPr>
              <w:t>特种设备检测报告，如：</w:t>
            </w:r>
            <w:r>
              <w:rPr>
                <w:rFonts w:hint="eastAsia"/>
                <w:u w:val="single"/>
                <w:lang w:val="en-US" w:eastAsia="zh-CN"/>
              </w:rPr>
              <w:t xml:space="preserve">                    </w:t>
            </w:r>
            <w:r>
              <w:rPr>
                <w:rFonts w:hint="eastAsia"/>
                <w:lang w:val="en-US" w:eastAsia="zh-CN"/>
              </w:rPr>
              <w:t>（举1例）</w:t>
            </w:r>
          </w:p>
          <w:p>
            <w:pPr>
              <w:pStyle w:val="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A8"/>
            </w:r>
            <w:r>
              <w:rPr>
                <w:rFonts w:hint="eastAsia"/>
                <w:vertAlign w:val="baseline"/>
                <w:lang w:val="en-US" w:eastAsia="zh-CN"/>
              </w:rPr>
              <w:t xml:space="preserve">MSDS  </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u w:val="single"/>
                <w:vertAlign w:val="baseline"/>
                <w:lang w:val="en-US" w:eastAsia="zh-CN"/>
              </w:rPr>
              <w:t>不适用</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组织应在生产和服务提供期间对</w:t>
            </w:r>
            <w:r>
              <w:rPr>
                <w:rFonts w:hint="eastAsia"/>
                <w:vertAlign w:val="baseline"/>
                <w:lang w:val="en-US" w:eastAsia="zh-CN"/>
              </w:rPr>
              <w:t>危化品的采购、运输、使用、储存的危险源</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FE"/>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A8"/>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不适用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危险源</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已发生的更改包括：</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危险品使用</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厂区和车间内布局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设备设施  </w:t>
            </w:r>
            <w:r>
              <w:rPr>
                <w:rFonts w:hint="eastAsia"/>
                <w:highlight w:val="none"/>
                <w:vertAlign w:val="baseline"/>
                <w:lang w:val="en-US" w:eastAsia="zh-CN"/>
              </w:rPr>
              <w:sym w:font="Wingdings" w:char="00A8"/>
            </w:r>
            <w:r>
              <w:rPr>
                <w:rFonts w:hint="eastAsia"/>
                <w:highlight w:val="none"/>
                <w:vertAlign w:val="baseline"/>
                <w:lang w:val="en-US" w:eastAsia="zh-CN"/>
              </w:rPr>
              <w:t xml:space="preserve">周边危险源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施工场所 </w:t>
            </w:r>
            <w:r>
              <w:rPr>
                <w:rFonts w:hint="eastAsia"/>
                <w:highlight w:val="none"/>
                <w:vertAlign w:val="baseline"/>
                <w:lang w:val="en-US" w:eastAsia="zh-CN"/>
              </w:rPr>
              <w:sym w:font="Wingdings" w:char="00FE"/>
            </w:r>
            <w:r>
              <w:rPr>
                <w:rFonts w:hint="eastAsia"/>
                <w:highlight w:val="none"/>
                <w:vertAlign w:val="baseline"/>
                <w:lang w:val="en-US" w:eastAsia="zh-CN"/>
              </w:rPr>
              <w:t>无变更</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组织识别了职业健康安全的潜在紧急情况及应急准备并做出响应所需的过程。对实际发生的紧急情况做出响应；以预防或减轻它所带来的职业健康安全危害；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锅炉爆炸 </w:t>
            </w:r>
            <w:r>
              <w:rPr>
                <w:rFonts w:hint="eastAsia"/>
                <w:highlight w:val="none"/>
                <w:vertAlign w:val="baseline"/>
                <w:lang w:val="en-US" w:eastAsia="zh-CN"/>
              </w:rPr>
              <w:sym w:font="Wingdings" w:char="00FE"/>
            </w:r>
            <w:r>
              <w:rPr>
                <w:rFonts w:hint="eastAsia"/>
                <w:highlight w:val="none"/>
                <w:vertAlign w:val="baseline"/>
                <w:lang w:val="en-US" w:eastAsia="zh-CN"/>
              </w:rPr>
              <w:t xml:space="preserve">设备故障 </w:t>
            </w:r>
            <w:r>
              <w:rPr>
                <w:rFonts w:hint="eastAsia"/>
                <w:highlight w:val="none"/>
                <w:vertAlign w:val="baseline"/>
                <w:lang w:val="en-US" w:eastAsia="zh-CN"/>
              </w:rPr>
              <w:sym w:font="Wingdings" w:char="00A8"/>
            </w:r>
            <w:r>
              <w:rPr>
                <w:rFonts w:hint="eastAsia"/>
                <w:highlight w:val="none"/>
                <w:vertAlign w:val="baseline"/>
                <w:lang w:val="en-US" w:eastAsia="zh-CN"/>
              </w:rPr>
              <w:t xml:space="preserve">停水停电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u w:val="single"/>
                <w:vertAlign w:val="baseline"/>
                <w:lang w:val="en-US" w:eastAsia="zh-CN"/>
              </w:rPr>
              <w:t>2021</w:t>
            </w:r>
            <w:r>
              <w:rPr>
                <w:rFonts w:hint="eastAsia"/>
                <w:vertAlign w:val="baseline"/>
                <w:lang w:val="en-US" w:eastAsia="zh-CN"/>
              </w:rPr>
              <w:t>年</w:t>
            </w:r>
            <w:r>
              <w:rPr>
                <w:rFonts w:hint="eastAsia"/>
                <w:u w:val="single"/>
                <w:vertAlign w:val="baseline"/>
                <w:lang w:val="en-US" w:eastAsia="zh-CN"/>
              </w:rPr>
              <w:t xml:space="preserve">  4 </w:t>
            </w:r>
            <w:r>
              <w:rPr>
                <w:rFonts w:hint="eastAsia"/>
                <w:vertAlign w:val="baseline"/>
                <w:lang w:val="en-US" w:eastAsia="zh-CN"/>
              </w:rPr>
              <w:t>月</w:t>
            </w:r>
            <w:r>
              <w:rPr>
                <w:rFonts w:hint="eastAsia"/>
                <w:u w:val="single"/>
                <w:vertAlign w:val="baseline"/>
                <w:lang w:val="en-US" w:eastAsia="zh-CN"/>
              </w:rPr>
              <w:t xml:space="preserve"> 23 </w:t>
            </w:r>
            <w:r>
              <w:rPr>
                <w:rFonts w:hint="eastAsia"/>
                <w:vertAlign w:val="baseline"/>
                <w:lang w:val="en-US" w:eastAsia="zh-CN"/>
              </w:rPr>
              <w:t>日进行了</w:t>
            </w:r>
            <w:r>
              <w:rPr>
                <w:rFonts w:hint="eastAsia"/>
                <w:u w:val="single"/>
                <w:vertAlign w:val="baseline"/>
                <w:lang w:val="en-US" w:eastAsia="zh-CN"/>
              </w:rPr>
              <w:t xml:space="preserve">   消防  </w:t>
            </w:r>
            <w:r>
              <w:rPr>
                <w:rFonts w:hint="eastAsia"/>
                <w:vertAlign w:val="baseline"/>
                <w:lang w:val="en-US" w:eastAsia="zh-CN"/>
              </w:rPr>
              <w:t xml:space="preserve">的演练；并总结了预案的可行性和有效性。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向职业健康安全有关的相关方，包括在组织控制下工作的人员提供应急准备和响应相关的信息和培训。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u w:val="none"/>
                <w:vertAlign w:val="baseline"/>
                <w:lang w:val="en-US" w:eastAsia="zh-CN"/>
              </w:rPr>
            </w:pPr>
            <w:r>
              <w:rPr>
                <w:rFonts w:hint="eastAsia"/>
                <w:highlight w:val="none"/>
                <w:vertAlign w:val="baseline"/>
                <w:lang w:val="en-US" w:eastAsia="zh-CN"/>
              </w:rPr>
              <w:sym w:font="Wingdings" w:char="00FE"/>
            </w:r>
            <w:r>
              <w:rPr>
                <w:rFonts w:hint="eastAsia"/>
                <w:vertAlign w:val="baseline"/>
                <w:lang w:val="en-US" w:eastAsia="zh-CN"/>
              </w:rPr>
              <w:t>定期（每年）</w:t>
            </w:r>
            <w:r>
              <w:rPr>
                <w:rFonts w:hint="eastAsia"/>
                <w:highlight w:val="none"/>
                <w:u w:val="none"/>
                <w:vertAlign w:val="baseline"/>
                <w:lang w:val="en-US" w:eastAsia="zh-CN"/>
              </w:rPr>
              <w:t xml:space="preserve"> ：</w:t>
            </w:r>
            <w:r>
              <w:rPr>
                <w:rFonts w:hint="eastAsia"/>
                <w:u w:val="single"/>
                <w:vertAlign w:val="baseline"/>
                <w:lang w:val="en-US" w:eastAsia="zh-CN"/>
              </w:rPr>
              <w:t xml:space="preserve"> 2020 </w:t>
            </w:r>
            <w:r>
              <w:rPr>
                <w:rFonts w:hint="eastAsia"/>
                <w:vertAlign w:val="baseline"/>
                <w:lang w:val="en-US" w:eastAsia="zh-CN"/>
              </w:rPr>
              <w:t>年</w:t>
            </w:r>
            <w:r>
              <w:rPr>
                <w:rFonts w:hint="eastAsia"/>
                <w:u w:val="single"/>
                <w:vertAlign w:val="baseline"/>
                <w:lang w:val="en-US" w:eastAsia="zh-CN"/>
              </w:rPr>
              <w:t xml:space="preserve">  5 </w:t>
            </w:r>
            <w:r>
              <w:rPr>
                <w:rFonts w:hint="eastAsia"/>
                <w:vertAlign w:val="baseline"/>
                <w:lang w:val="en-US" w:eastAsia="zh-CN"/>
              </w:rPr>
              <w:t>月</w:t>
            </w:r>
            <w:r>
              <w:rPr>
                <w:rFonts w:hint="eastAsia"/>
                <w:u w:val="single"/>
                <w:vertAlign w:val="baseline"/>
                <w:lang w:val="en-US" w:eastAsia="zh-CN"/>
              </w:rPr>
              <w:t xml:space="preserve"> 15  </w:t>
            </w:r>
            <w:r>
              <w:rPr>
                <w:rFonts w:hint="eastAsia"/>
                <w:vertAlign w:val="baseline"/>
                <w:lang w:val="en-US" w:eastAsia="zh-CN"/>
              </w:rPr>
              <w:t>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特殊情况（法规变化）：</w:t>
            </w:r>
            <w:r>
              <w:rPr>
                <w:rFonts w:hint="eastAsia"/>
                <w:u w:val="single"/>
                <w:vertAlign w:val="baseline"/>
                <w:lang w:val="en-US" w:eastAsia="zh-CN"/>
              </w:rPr>
              <w:t xml:space="preserve">       </w:t>
            </w:r>
            <w:r>
              <w:rPr>
                <w:rFonts w:hint="eastAsia"/>
                <w:vertAlign w:val="baseline"/>
                <w:lang w:val="en-US" w:eastAsia="zh-CN"/>
              </w:rPr>
              <w:t>年</w:t>
            </w:r>
            <w:r>
              <w:rPr>
                <w:rFonts w:hint="eastAsia"/>
                <w:u w:val="single"/>
                <w:vertAlign w:val="baseline"/>
                <w:lang w:val="en-US" w:eastAsia="zh-CN"/>
              </w:rPr>
              <w:t xml:space="preserve">   </w:t>
            </w:r>
            <w:r>
              <w:rPr>
                <w:rFonts w:hint="eastAsia"/>
                <w:vertAlign w:val="baseline"/>
                <w:lang w:val="en-US" w:eastAsia="zh-CN"/>
              </w:rPr>
              <w:t>月</w:t>
            </w:r>
            <w:r>
              <w:rPr>
                <w:rFonts w:hint="eastAsia"/>
                <w:u w:val="single"/>
                <w:vertAlign w:val="baseline"/>
                <w:lang w:val="en-US" w:eastAsia="zh-CN"/>
              </w:rPr>
              <w:t xml:space="preserve">   </w:t>
            </w:r>
            <w:r>
              <w:rPr>
                <w:rFonts w:hint="eastAsia"/>
                <w:vertAlign w:val="baseline"/>
                <w:lang w:val="en-US" w:eastAsia="zh-CN"/>
              </w:rPr>
              <w:t>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组织在适当阶段实施策划的安排，以验证</w:t>
            </w:r>
            <w:r>
              <w:rPr>
                <w:rFonts w:hint="eastAsia"/>
                <w:vertAlign w:val="baseline"/>
                <w:lang w:val="en-US" w:eastAsia="zh-CN"/>
              </w:rPr>
              <w:t>环境法律法规</w:t>
            </w:r>
            <w:r>
              <w:rPr>
                <w:rFonts w:hint="eastAsia"/>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实施的检测：</w:t>
            </w:r>
            <w:r>
              <w:rPr>
                <w:rFonts w:hint="eastAsia"/>
                <w:highlight w:val="none"/>
                <w:vertAlign w:val="baseline"/>
                <w:lang w:val="en-US" w:eastAsia="zh-CN"/>
              </w:rPr>
              <w:sym w:font="Wingdings" w:char="00FE"/>
            </w:r>
            <w:r>
              <w:rPr>
                <w:rFonts w:hint="eastAsia"/>
                <w:highlight w:val="none"/>
                <w:vertAlign w:val="baseline"/>
                <w:lang w:val="en-US" w:eastAsia="zh-CN"/>
              </w:rPr>
              <w:t>企业自检</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第三方监测</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主管部门抽查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highlight w:val="none"/>
                <w:vertAlign w:val="baseline"/>
                <w:lang w:val="en-US" w:eastAsia="zh-CN"/>
              </w:rPr>
              <w:t>《</w:t>
            </w:r>
            <w:r>
              <w:rPr>
                <w:rFonts w:hint="eastAsia"/>
                <w:lang w:val="en-US" w:eastAsia="zh-CN"/>
              </w:rPr>
              <w:t>作业场所有害物质监测报告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color w:val="000000"/>
                <w:szCs w:val="18"/>
                <w:u w:val="single"/>
                <w:lang w:val="en-US" w:eastAsia="zh-CN"/>
              </w:rPr>
              <w:t xml:space="preserve">  不适用   </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职业病体检：</w:t>
            </w:r>
            <w:r>
              <w:rPr>
                <w:rFonts w:hint="eastAsia"/>
                <w:highlight w:val="none"/>
                <w:vertAlign w:val="baseline"/>
                <w:lang w:val="en-US" w:eastAsia="zh-CN"/>
              </w:rPr>
              <w:sym w:font="Wingdings" w:char="00A8"/>
            </w:r>
            <w:r>
              <w:rPr>
                <w:rFonts w:hint="eastAsia"/>
                <w:highlight w:val="none"/>
                <w:vertAlign w:val="baseline"/>
                <w:lang w:val="en-US" w:eastAsia="zh-CN"/>
              </w:rPr>
              <w:t>入职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离职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在职（定期）</w:t>
            </w:r>
            <w:r>
              <w:rPr>
                <w:rFonts w:hint="eastAsia"/>
                <w:highlight w:val="none"/>
                <w:vertAlign w:val="baseline"/>
                <w:lang w:val="en-US" w:eastAsia="zh-CN"/>
              </w:rPr>
              <w:sym w:font="Wingdings" w:char="00FE"/>
            </w:r>
            <w:r>
              <w:rPr>
                <w:rFonts w:hint="eastAsia"/>
                <w:highlight w:val="none"/>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w:t>
            </w:r>
            <w:r>
              <w:rPr>
                <w:rFonts w:hint="eastAsia"/>
                <w:highlight w:val="none"/>
                <w:lang w:val="en-US" w:eastAsia="zh-CN"/>
              </w:rPr>
              <w:t>职业病体检</w:t>
            </w:r>
            <w:r>
              <w:rPr>
                <w:rFonts w:hint="eastAsia"/>
                <w:highlight w:val="none"/>
                <w:vertAlign w:val="baseline"/>
                <w:lang w:val="en-US" w:eastAsia="zh-CN"/>
              </w:rPr>
              <w:t>》编号</w:t>
            </w:r>
            <w:r>
              <w:rPr>
                <w:rFonts w:hint="eastAsia"/>
                <w:highlight w:val="none"/>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          </w:t>
            </w:r>
            <w:r>
              <w:rPr>
                <w:rFonts w:hint="eastAsia"/>
                <w:highlight w:val="none"/>
                <w:u w:val="single"/>
                <w:vertAlign w:val="baseline"/>
                <w:lang w:val="en-US" w:eastAsia="zh-CN"/>
              </w:rPr>
              <w:t xml:space="preserve">              </w:t>
            </w:r>
            <w:r>
              <w:rPr>
                <w:rFonts w:hint="eastAsia"/>
                <w:highlight w:val="none"/>
                <w:vertAlign w:val="baseline"/>
                <w:lang w:val="en-US" w:eastAsia="zh-CN"/>
              </w:rPr>
              <w:t>。</w:t>
            </w:r>
          </w:p>
          <w:p>
            <w:pPr>
              <w:keepNext w:val="0"/>
              <w:keepLines w:val="0"/>
              <w:suppressLineNumbers w:val="0"/>
              <w:spacing w:before="0" w:beforeAutospacing="0" w:after="0" w:afterAutospacing="0"/>
              <w:ind w:left="0" w:right="0"/>
              <w:rPr>
                <w:rFonts w:hint="eastAsia"/>
                <w:highlight w:val="none"/>
                <w:vertAlign w:val="baseline"/>
                <w:lang w:val="en-US" w:eastAsia="zh-CN"/>
              </w:rPr>
            </w:pPr>
            <w:r>
              <w:rPr>
                <w:rFonts w:hint="eastAsia"/>
                <w:highlight w:val="none"/>
                <w:vertAlign w:val="baseline"/>
                <w:lang w:val="en-US" w:eastAsia="zh-CN"/>
              </w:rPr>
              <w:t>《建筑消防检测</w:t>
            </w:r>
            <w:r>
              <w:rPr>
                <w:rFonts w:hint="eastAsia"/>
                <w:highlight w:val="none"/>
                <w:lang w:val="en-US" w:eastAsia="zh-CN"/>
              </w:rPr>
              <w:t>报告</w:t>
            </w:r>
            <w:r>
              <w:rPr>
                <w:rFonts w:hint="eastAsia"/>
                <w:highlight w:val="none"/>
                <w:vertAlign w:val="baseline"/>
                <w:lang w:val="en-US" w:eastAsia="zh-CN"/>
              </w:rPr>
              <w:t>》编号</w:t>
            </w:r>
            <w:r>
              <w:rPr>
                <w:rFonts w:hint="eastAsia"/>
                <w:highlight w:val="none"/>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颁发日期：    年    月      日</w:t>
            </w:r>
          </w:p>
          <w:p>
            <w:pPr>
              <w:keepNext w:val="0"/>
              <w:keepLines w:val="0"/>
              <w:suppressLineNumbers w:val="0"/>
              <w:spacing w:before="0" w:beforeAutospacing="0" w:after="0" w:afterAutospacing="0"/>
              <w:ind w:left="0" w:right="0"/>
              <w:rPr>
                <w:rFonts w:hint="eastAsia"/>
                <w:highlight w:val="none"/>
                <w:vertAlign w:val="baseline"/>
                <w:lang w:val="en-US" w:eastAsia="zh-CN"/>
              </w:rPr>
            </w:pPr>
            <w:r>
              <w:rPr>
                <w:rFonts w:hint="eastAsia"/>
                <w:highlight w:val="none"/>
                <w:vertAlign w:val="baseline"/>
                <w:lang w:val="en-US" w:eastAsia="zh-CN"/>
              </w:rPr>
              <w:t>《</w:t>
            </w:r>
            <w:r>
              <w:rPr>
                <w:rFonts w:hint="eastAsia"/>
                <w:color w:val="000000"/>
                <w:szCs w:val="18"/>
                <w:highlight w:val="none"/>
                <w:lang w:val="en-US" w:eastAsia="zh-CN"/>
              </w:rPr>
              <w:t>防雷防静电检测报告</w:t>
            </w:r>
            <w:r>
              <w:rPr>
                <w:rFonts w:hint="eastAsia"/>
                <w:highlight w:val="none"/>
                <w:vertAlign w:val="baseline"/>
                <w:lang w:val="en-US" w:eastAsia="zh-CN"/>
              </w:rPr>
              <w:t>》编号</w:t>
            </w:r>
            <w:r>
              <w:rPr>
                <w:rFonts w:hint="eastAsia"/>
                <w:highlight w:val="none"/>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年  月     日</w:t>
            </w:r>
            <w:r>
              <w:rPr>
                <w:rFonts w:hint="eastAsia"/>
                <w:highlight w:val="none"/>
                <w:vertAlign w:val="baseline"/>
                <w:lang w:val="en-US" w:eastAsia="zh-CN"/>
              </w:rPr>
              <w:t>。</w:t>
            </w:r>
          </w:p>
          <w:p>
            <w:pPr>
              <w:keepNext w:val="0"/>
              <w:keepLines w:val="0"/>
              <w:suppressLineNumbers w:val="0"/>
              <w:spacing w:before="0" w:beforeAutospacing="0" w:after="0" w:afterAutospacing="0"/>
              <w:ind w:left="0" w:right="0"/>
              <w:rPr>
                <w:rFonts w:hint="eastAsia"/>
                <w:color w:val="000000"/>
                <w:szCs w:val="18"/>
                <w:highlight w:val="none"/>
                <w:u w:val="single"/>
                <w:lang w:val="en-US" w:eastAsia="zh-CN"/>
              </w:rPr>
            </w:pPr>
            <w:r>
              <w:rPr>
                <w:rFonts w:hint="eastAsia"/>
                <w:color w:val="000000"/>
                <w:szCs w:val="18"/>
                <w:highlight w:val="none"/>
                <w:lang w:eastAsia="zh-CN"/>
              </w:rPr>
              <w:t>《</w:t>
            </w:r>
            <w:r>
              <w:rPr>
                <w:rFonts w:hint="eastAsia"/>
                <w:color w:val="000000"/>
                <w:szCs w:val="18"/>
                <w:highlight w:val="none"/>
                <w:lang w:val="en-US" w:eastAsia="zh-CN"/>
              </w:rPr>
              <w:t>电气防火检测</w:t>
            </w:r>
            <w:r>
              <w:rPr>
                <w:rFonts w:hint="eastAsia"/>
                <w:color w:val="000000"/>
                <w:szCs w:val="18"/>
                <w:highlight w:val="none"/>
              </w:rPr>
              <w:t>报告</w:t>
            </w:r>
            <w:r>
              <w:rPr>
                <w:rFonts w:hint="eastAsia"/>
                <w:color w:val="000000"/>
                <w:szCs w:val="18"/>
                <w:highlight w:val="none"/>
                <w:lang w:eastAsia="zh-CN"/>
              </w:rPr>
              <w:t>》</w:t>
            </w:r>
            <w:r>
              <w:rPr>
                <w:rFonts w:hint="eastAsia"/>
                <w:highlight w:val="none"/>
                <w:vertAlign w:val="baseline"/>
                <w:lang w:val="en-US" w:eastAsia="zh-CN"/>
              </w:rPr>
              <w:t>编号</w:t>
            </w:r>
            <w:r>
              <w:rPr>
                <w:rFonts w:hint="eastAsia"/>
                <w:highlight w:val="none"/>
                <w:lang w:val="en-US" w:eastAsia="zh-CN"/>
              </w:rPr>
              <w:t>：</w:t>
            </w:r>
            <w:r>
              <w:rPr>
                <w:rFonts w:hint="eastAsia"/>
                <w:color w:val="000000"/>
                <w:szCs w:val="18"/>
                <w:highlight w:val="none"/>
                <w:u w:val="single"/>
                <w:lang w:val="en-US" w:eastAsia="zh-CN"/>
              </w:rPr>
              <w:t xml:space="preserve">                     ；      年    月     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达标评价：</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 xml:space="preserve"> 2021   </w:t>
            </w:r>
            <w:r>
              <w:rPr>
                <w:rFonts w:hint="eastAsia"/>
                <w:vertAlign w:val="baseline"/>
                <w:lang w:val="en-US" w:eastAsia="zh-CN"/>
              </w:rPr>
              <w:t>年</w:t>
            </w:r>
            <w:r>
              <w:rPr>
                <w:rFonts w:hint="eastAsia"/>
                <w:u w:val="single"/>
                <w:vertAlign w:val="baseline"/>
                <w:lang w:val="en-US" w:eastAsia="zh-CN"/>
              </w:rPr>
              <w:t xml:space="preserve"> 4  </w:t>
            </w:r>
            <w:r>
              <w:rPr>
                <w:rFonts w:hint="eastAsia"/>
                <w:vertAlign w:val="baseline"/>
                <w:lang w:val="en-US" w:eastAsia="zh-CN"/>
              </w:rPr>
              <w:t>月</w:t>
            </w:r>
            <w:r>
              <w:rPr>
                <w:rFonts w:hint="eastAsia"/>
                <w:u w:val="single"/>
                <w:vertAlign w:val="baseline"/>
                <w:lang w:val="en-US" w:eastAsia="zh-CN"/>
              </w:rPr>
              <w:t xml:space="preserve"> 10-11 </w:t>
            </w:r>
            <w:r>
              <w:rPr>
                <w:rFonts w:hint="eastAsia"/>
                <w:vertAlign w:val="baseline"/>
                <w:lang w:val="en-US" w:eastAsia="zh-CN"/>
              </w:rPr>
              <w:t>日实施了职业健康安全管理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职业健康安全</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组织将内部审核的结果的信息沟通给：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2021 </w:t>
            </w:r>
            <w:r>
              <w:rPr>
                <w:rFonts w:hint="eastAsia"/>
                <w:vertAlign w:val="baseline"/>
                <w:lang w:val="en-US" w:eastAsia="zh-CN"/>
              </w:rPr>
              <w:t>年</w:t>
            </w:r>
            <w:r>
              <w:rPr>
                <w:rFonts w:hint="eastAsia"/>
                <w:u w:val="single"/>
                <w:vertAlign w:val="baseline"/>
                <w:lang w:val="en-US" w:eastAsia="zh-CN"/>
              </w:rPr>
              <w:t xml:space="preserve"> 4 </w:t>
            </w:r>
            <w:r>
              <w:rPr>
                <w:rFonts w:hint="eastAsia"/>
                <w:vertAlign w:val="baseline"/>
                <w:lang w:val="en-US" w:eastAsia="zh-CN"/>
              </w:rPr>
              <w:t>月</w:t>
            </w:r>
            <w:r>
              <w:rPr>
                <w:rFonts w:hint="eastAsia"/>
                <w:u w:val="single"/>
                <w:vertAlign w:val="baseline"/>
                <w:lang w:val="en-US" w:eastAsia="zh-CN"/>
              </w:rPr>
              <w:t xml:space="preserve">20 </w:t>
            </w:r>
            <w:r>
              <w:rPr>
                <w:rFonts w:hint="eastAsia"/>
                <w:vertAlign w:val="baseline"/>
                <w:lang w:val="en-US" w:eastAsia="zh-CN"/>
              </w:rPr>
              <w:t>日</w:t>
            </w:r>
            <w:r>
              <w:rPr>
                <w:rFonts w:hint="eastAsia"/>
                <w:vertAlign w:val="baseline"/>
                <w:lang w:eastAsia="zh-CN"/>
              </w:rPr>
              <w:t>对组织的</w:t>
            </w:r>
            <w:r>
              <w:rPr>
                <w:rFonts w:hint="eastAsia"/>
                <w:vertAlign w:val="baseline"/>
                <w:lang w:val="en-US" w:eastAsia="zh-CN"/>
              </w:rPr>
              <w:t>职业健康安全</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highlight w:val="none"/>
                <w:vertAlign w:val="baseline"/>
                <w:lang w:val="en-US" w:eastAsia="zh-CN"/>
              </w:rPr>
              <w:t>组织将管理评审的改进措施的信息沟通给：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FE"/>
            </w:r>
            <w:r>
              <w:rPr>
                <w:rFonts w:hint="eastAsia"/>
                <w:highlight w:val="none"/>
                <w:vertAlign w:val="baseline"/>
                <w:lang w:val="en-US" w:eastAsia="zh-CN"/>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lang w:eastAsia="zh-CN"/>
              </w:rPr>
              <w:t>事件调查、不符合、纠正措施和持续改善措施</w:t>
            </w: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职业健康安全管理体系，</w:t>
            </w:r>
            <w:r>
              <w:rPr>
                <w:rFonts w:hint="eastAsia"/>
                <w:vertAlign w:val="baseline"/>
              </w:rPr>
              <w:t>实现其</w:t>
            </w:r>
            <w:r>
              <w:rPr>
                <w:rFonts w:hint="eastAsia"/>
                <w:vertAlign w:val="baseline"/>
                <w:lang w:val="en-US" w:eastAsia="zh-CN"/>
              </w:rPr>
              <w:t>职业健康安全</w:t>
            </w:r>
            <w:r>
              <w:rPr>
                <w:rFonts w:hint="eastAsia"/>
                <w:vertAlign w:val="baseline"/>
              </w:rPr>
              <w:t>管理体系的预期结果。</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组织针对职业健康安全管理体系运行中的</w:t>
            </w:r>
            <w:r>
              <w:rPr>
                <w:rFonts w:hint="eastAsia"/>
                <w:lang w:eastAsia="zh-CN"/>
              </w:rPr>
              <w:t>事件(工作有关的伤害或疾病及不利健康)和其他职业健康和安全相关的</w:t>
            </w:r>
            <w:r>
              <w:rPr>
                <w:rFonts w:hint="eastAsia"/>
                <w:vertAlign w:val="baseline"/>
              </w:rPr>
              <w:t>不符合</w:t>
            </w:r>
            <w:r>
              <w:rPr>
                <w:rFonts w:hint="eastAsia"/>
                <w:vertAlign w:val="baseline"/>
                <w:lang w:val="en-US" w:eastAsia="zh-CN"/>
              </w:rPr>
              <w:t>进行了</w:t>
            </w:r>
            <w:r>
              <w:rPr>
                <w:rFonts w:hint="eastAsia"/>
                <w:vertAlign w:val="baseline"/>
                <w:lang w:eastAsia="zh-CN"/>
              </w:rPr>
              <w:t>事件</w:t>
            </w:r>
            <w:r>
              <w:rPr>
                <w:rFonts w:hint="eastAsia"/>
                <w:lang w:eastAsia="zh-CN"/>
              </w:rPr>
              <w:t>调查、</w:t>
            </w:r>
            <w:r>
              <w:rPr>
                <w:rFonts w:hint="eastAsia"/>
                <w:vertAlign w:val="baseline"/>
                <w:lang w:val="en-US" w:eastAsia="zh-CN"/>
              </w:rPr>
              <w:t>有效纠正</w:t>
            </w:r>
            <w:r>
              <w:rPr>
                <w:rFonts w:hint="eastAsia"/>
                <w:vertAlign w:val="baseline"/>
                <w:lang w:eastAsia="zh-CN"/>
              </w:rPr>
              <w:t>和</w:t>
            </w:r>
            <w:r>
              <w:rPr>
                <w:rFonts w:hint="eastAsia"/>
                <w:vertAlign w:val="baseline"/>
              </w:rPr>
              <w:t>纠正措施</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针对下列方面采取了事件调查：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未遂事件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工伤事件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职业病体检   </w:t>
            </w:r>
            <w:r>
              <w:rPr>
                <w:rFonts w:hint="eastAsia"/>
                <w:highlight w:val="none"/>
                <w:vertAlign w:val="baseline"/>
                <w:lang w:val="en-US" w:eastAsia="zh-CN"/>
              </w:rPr>
              <w:sym w:font="Wingdings" w:char="00A8"/>
            </w:r>
            <w:r>
              <w:rPr>
                <w:rFonts w:hint="eastAsia"/>
                <w:highlight w:val="none"/>
                <w:vertAlign w:val="baseline"/>
                <w:lang w:val="en-US" w:eastAsia="zh-CN"/>
              </w:rPr>
              <w:t xml:space="preserve">危化品泄露  </w:t>
            </w:r>
            <w:r>
              <w:rPr>
                <w:rFonts w:hint="eastAsia"/>
                <w:highlight w:val="none"/>
                <w:vertAlign w:val="baseline"/>
                <w:lang w:val="en-US" w:eastAsia="zh-CN"/>
              </w:rPr>
              <w:sym w:font="Wingdings" w:char="00A8"/>
            </w:r>
            <w:r>
              <w:rPr>
                <w:rFonts w:hint="eastAsia"/>
                <w:highlight w:val="none"/>
                <w:vertAlign w:val="baseline"/>
                <w:lang w:val="en-US" w:eastAsia="zh-CN"/>
              </w:rPr>
              <w:t xml:space="preserve">火灾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A8"/>
            </w:r>
            <w:r>
              <w:rPr>
                <w:rFonts w:hint="eastAsia"/>
                <w:highlight w:val="none"/>
                <w:vertAlign w:val="baseline"/>
                <w:lang w:val="en-US" w:eastAsia="zh-CN"/>
              </w:rPr>
              <w:t>自我检查的不符合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组织将事件调查和纠正措施的信息沟通给：</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A8"/>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A8"/>
            </w:r>
            <w:r>
              <w:rPr>
                <w:rFonts w:hint="eastAsia"/>
                <w:highlight w:val="none"/>
                <w:vertAlign w:val="baseline"/>
                <w:lang w:val="en-US" w:eastAsia="zh-CN"/>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r>
              <w:rPr>
                <w:rFonts w:hint="eastAsia"/>
                <w:vertAlign w:val="baseline"/>
              </w:rPr>
              <w:t>组织持续改进</w:t>
            </w:r>
            <w:r>
              <w:rPr>
                <w:rFonts w:hint="eastAsia"/>
                <w:vertAlign w:val="baseline"/>
                <w:lang w:val="en-US" w:eastAsia="zh-CN"/>
              </w:rPr>
              <w:t>了职业健康安全</w:t>
            </w:r>
            <w:r>
              <w:rPr>
                <w:rFonts w:hint="eastAsia"/>
                <w:vertAlign w:val="baseline"/>
              </w:rPr>
              <w:t>管理体系的适宜性、充分性和有效性</w:t>
            </w:r>
            <w:r>
              <w:rPr>
                <w:rFonts w:hint="eastAsia"/>
                <w:vertAlign w:val="baseline"/>
                <w:lang w:eastAsia="zh-CN"/>
              </w:rPr>
              <w:t>，</w:t>
            </w:r>
            <w:r>
              <w:rPr>
                <w:rFonts w:hint="eastAsia"/>
                <w:highlight w:val="none"/>
                <w:vertAlign w:val="baseline"/>
                <w:lang w:val="en-US" w:eastAsia="zh-CN"/>
              </w:rPr>
              <w:t>保留了作为持续改进证据的文件化信息</w:t>
            </w:r>
            <w:r>
              <w:rPr>
                <w:rFonts w:hint="eastAsia"/>
                <w:highlight w:val="none"/>
                <w:vertAlign w:val="baseline"/>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rPr>
              <w:t>组织考虑分析和评价的结果</w:t>
            </w:r>
            <w:r>
              <w:rPr>
                <w:rFonts w:hint="eastAsia"/>
                <w:vertAlign w:val="baseline"/>
                <w:lang w:val="en-US" w:eastAsia="zh-CN"/>
              </w:rPr>
              <w:t>以</w:t>
            </w:r>
            <w:r>
              <w:rPr>
                <w:rFonts w:hint="eastAsia"/>
                <w:highlight w:val="none"/>
                <w:vertAlign w:val="baseline"/>
                <w:lang w:val="en-US" w:eastAsia="zh-CN"/>
              </w:rPr>
              <w:t>提升职业健康安全绩效；促进支持职业健康安全管理体系的文化； 促进工作人员参与实施持续改进职业健康安全管理体系的措施；将相关持续改进的结果沟通给工作人员和其代表。</w:t>
            </w:r>
          </w:p>
        </w:tc>
      </w:tr>
    </w:tbl>
    <w:p>
      <w:pPr>
        <w:shd w:val="clear"/>
        <w:spacing w:before="40" w:after="40" w:line="240" w:lineRule="auto"/>
        <w:rPr>
          <w:rFonts w:eastAsia="微软雅黑"/>
          <w:sz w:val="20"/>
          <w:szCs w:val="20"/>
          <w:lang w:eastAsia="zh-CN"/>
        </w:rPr>
      </w:pPr>
    </w:p>
    <w:tbl>
      <w:tblPr>
        <w:tblStyle w:val="12"/>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default" w:eastAsia="宋体"/>
                <w:lang w:val="en-US" w:eastAsia="zh-CN"/>
              </w:rPr>
            </w:pPr>
            <w:r>
              <w:rPr>
                <w:rFonts w:hint="eastAsia"/>
                <w:lang w:val="en-US" w:eastAsia="zh-CN"/>
              </w:rPr>
              <w:t>01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default" w:eastAsia="宋体"/>
                <w:lang w:val="en-US" w:eastAsia="zh-CN"/>
              </w:rPr>
            </w:pPr>
          </w:p>
        </w:tc>
        <w:tc>
          <w:tcPr>
            <w:tcW w:w="768" w:type="dxa"/>
            <w:vAlign w:val="center"/>
          </w:tcPr>
          <w:p>
            <w:pPr>
              <w:keepNext w:val="0"/>
              <w:keepLines w:val="0"/>
              <w:suppressLineNumbers w:val="0"/>
              <w:shd w:val="clear"/>
              <w:spacing w:before="0" w:beforeAutospacing="0" w:after="0" w:afterAutospacing="0"/>
              <w:ind w:left="0" w:leftChars="0" w:right="0" w:rightChars="0"/>
              <w:rPr>
                <w:rFonts w:hint="default" w:ascii="Times New Roman" w:hAnsi="Times New Roman" w:eastAsia="宋体" w:cs="Times New Roman"/>
                <w:kern w:val="2"/>
                <w:sz w:val="21"/>
                <w:szCs w:val="24"/>
                <w:lang w:val="en-US" w:eastAsia="zh-CN" w:bidi="ar-SA"/>
              </w:rPr>
            </w:pPr>
            <w:r>
              <w:rPr>
                <w:rFonts w:hint="eastAsia"/>
                <w:lang w:val="en-US" w:eastAsia="zh-CN"/>
              </w:rPr>
              <w:t>02</w:t>
            </w: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spacing w:before="40" w:after="40" w:line="240" w:lineRule="auto"/>
        <w:rPr>
          <w:rFonts w:eastAsia="微软雅黑"/>
          <w:sz w:val="20"/>
          <w:szCs w:val="20"/>
        </w:rPr>
      </w:pPr>
    </w:p>
    <w:p>
      <w:pPr>
        <w:shd w:val="clear"/>
      </w:pPr>
    </w:p>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pacing w:before="40" w:after="40" w:line="240" w:lineRule="auto"/>
        <w:rPr>
          <w:rFonts w:eastAsia="微软雅黑"/>
          <w:sz w:val="20"/>
          <w:szCs w:val="20"/>
          <w:lang w:eastAsia="zh-CN"/>
        </w:rPr>
      </w:pPr>
    </w:p>
    <w:p>
      <w:pPr>
        <w:spacing w:before="40" w:after="40" w:line="240" w:lineRule="auto"/>
        <w:rPr>
          <w:rFonts w:eastAsia="微软雅黑"/>
          <w:lang w:eastAsia="zh-CN"/>
        </w:rPr>
      </w:pPr>
    </w:p>
    <w:p>
      <w:pPr>
        <w:spacing w:before="40" w:after="40"/>
        <w:rPr>
          <w:rFonts w:eastAsia="微软雅黑"/>
        </w:rPr>
      </w:pPr>
    </w:p>
    <w:p>
      <w:pPr>
        <w:spacing w:before="40" w:after="40"/>
        <w:rPr>
          <w:rFonts w:eastAsia="微软雅黑"/>
        </w:rPr>
      </w:pPr>
    </w:p>
    <w:p>
      <w:pPr>
        <w:pStyle w:val="3"/>
        <w:bidi w:val="0"/>
        <w:rPr>
          <w:rFonts w:hint="eastAsia"/>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宋体-PUA">
    <w:altName w:val="微软雅黑"/>
    <w:panose1 w:val="00000000000000000000"/>
    <w:charset w:val="86"/>
    <w:family w:val="auto"/>
    <w:pitch w:val="default"/>
    <w:sig w:usb0="00000000" w:usb1="00000000" w:usb2="00000000" w:usb3="00000000" w:csb0="00040000" w:csb1="00000000"/>
  </w:font>
  <w:font w:name="方正仿宋简体">
    <w:altName w:val="黑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bookmarkStart w:id="3"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3166745</wp:posOffset>
              </wp:positionH>
              <wp:positionV relativeFrom="paragraph">
                <wp:posOffset>66675</wp:posOffset>
              </wp:positionV>
              <wp:extent cx="2084070" cy="256540"/>
              <wp:effectExtent l="0" t="0" r="0" b="0"/>
              <wp:wrapNone/>
              <wp:docPr id="37" name="文本框 1"/>
              <wp:cNvGraphicFramePr/>
              <a:graphic xmlns:a="http://schemas.openxmlformats.org/drawingml/2006/main">
                <a:graphicData uri="http://schemas.microsoft.com/office/word/2010/wordprocessingShape">
                  <wps:wsp>
                    <wps:cNvSpPr txBox="1">
                      <a:spLocks noChangeArrowheads="1"/>
                    </wps:cNvSpPr>
                    <wps:spPr>
                      <a:xfrm>
                        <a:off x="0" y="0"/>
                        <a:ext cx="2084070" cy="256540"/>
                      </a:xfrm>
                      <a:prstGeom prst="rect">
                        <a:avLst/>
                      </a:prstGeom>
                      <a:solidFill>
                        <a:srgbClr val="FFFFFF"/>
                      </a:solidFill>
                      <a:ln w="9525">
                        <a:noFill/>
                      </a:ln>
                    </wps:spPr>
                    <wps:txb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wps:txbx>
                    <wps:bodyPr upright="1"/>
                  </wps:wsp>
                </a:graphicData>
              </a:graphic>
            </wp:anchor>
          </w:drawing>
        </mc:Choice>
        <mc:Fallback>
          <w:pict>
            <v:shape id="文本框 1" o:spid="_x0000_s1026" o:spt="202" type="#_x0000_t202" style="position:absolute;left:0pt;margin-left:249.35pt;margin-top:5.25pt;height:20.2pt;width:164.1pt;z-index:251660288;mso-width-relative:page;mso-height-relative:page;" fillcolor="#FFFFFF" filled="t" stroked="f" coordsize="21600,21600" o:gfxdata="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g9xFtYAAAAJ&#10;AQAADwAAAAAAAAABACAAAAAiAAAAZHJzL2Rvd25yZXYueG1sUEsBAhQAFAAAAAgAh07iQCqyT43l&#10;AQAAsQMAAA4AAAAAAAAAAQAgAAAAJQEAAGRycy9lMm9Eb2MueG1sUEsFBgAAAAAGAAYAWQEAAHwF&#10;AAAAAA==&#10;">
              <v:fill on="t" focussize="0,0"/>
              <v:stroke on="f"/>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mc:Fallback>
      </mc:AlternateContent>
    </w:r>
    <w:r>
      <w:rPr>
        <w:rStyle w:val="21"/>
        <w:rFonts w:hint="default"/>
      </w:rPr>
      <w:t>北京国标联合认证有限公司</w:t>
    </w:r>
    <w:r>
      <w:rPr>
        <w:rStyle w:val="21"/>
        <w:rFonts w:hint="default"/>
      </w:rPr>
      <w:tab/>
    </w:r>
    <w:r>
      <w:rPr>
        <w:rStyle w:val="21"/>
        <w:rFonts w:hint="default"/>
      </w:rPr>
      <w:tab/>
    </w:r>
    <w:r>
      <w:rPr>
        <w:rStyle w:val="21"/>
        <w:rFonts w:hint="default"/>
      </w:rPr>
      <w:tab/>
    </w:r>
    <w:bookmarkEnd w:id="3"/>
  </w:p>
  <w:p>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18E13FB0"/>
    <w:multiLevelType w:val="singleLevel"/>
    <w:tmpl w:val="18E13FB0"/>
    <w:lvl w:ilvl="0" w:tentative="0">
      <w:start w:val="2019"/>
      <w:numFmt w:val="decimal"/>
      <w:suff w:val="nothing"/>
      <w:lvlText w:val="%1-"/>
      <w:lvlJc w:val="left"/>
    </w:lvl>
  </w:abstractNum>
  <w:abstractNum w:abstractNumId="2">
    <w:nsid w:val="6FE2AAEA"/>
    <w:multiLevelType w:val="singleLevel"/>
    <w:tmpl w:val="6FE2AAEA"/>
    <w:lvl w:ilvl="0" w:tentative="0">
      <w:start w:val="1"/>
      <w:numFmt w:val="decimal"/>
      <w:suff w:val="space"/>
      <w:lvlText w:val="%1."/>
      <w:lvlJc w:val="left"/>
    </w:lvl>
  </w:abstractNum>
  <w:abstractNum w:abstractNumId="3">
    <w:nsid w:val="7ECB7EC4"/>
    <w:multiLevelType w:val="singleLevel"/>
    <w:tmpl w:val="7ECB7EC4"/>
    <w:lvl w:ilvl="0" w:tentative="0">
      <w:start w:val="2018"/>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247CC"/>
    <w:rsid w:val="0003779C"/>
    <w:rsid w:val="0004195F"/>
    <w:rsid w:val="000443F0"/>
    <w:rsid w:val="00066255"/>
    <w:rsid w:val="00071D0F"/>
    <w:rsid w:val="00075C70"/>
    <w:rsid w:val="000833FB"/>
    <w:rsid w:val="0008517E"/>
    <w:rsid w:val="000F2F8F"/>
    <w:rsid w:val="0010293C"/>
    <w:rsid w:val="00175E4D"/>
    <w:rsid w:val="001A3416"/>
    <w:rsid w:val="001B702A"/>
    <w:rsid w:val="001D399B"/>
    <w:rsid w:val="001D5696"/>
    <w:rsid w:val="00213B3F"/>
    <w:rsid w:val="00234148"/>
    <w:rsid w:val="0023683F"/>
    <w:rsid w:val="0029718F"/>
    <w:rsid w:val="002B120A"/>
    <w:rsid w:val="002B2C71"/>
    <w:rsid w:val="002B7EA2"/>
    <w:rsid w:val="002D0DC0"/>
    <w:rsid w:val="002D1483"/>
    <w:rsid w:val="002E3D34"/>
    <w:rsid w:val="002E5BA6"/>
    <w:rsid w:val="002F549E"/>
    <w:rsid w:val="00321C23"/>
    <w:rsid w:val="00341103"/>
    <w:rsid w:val="00344E0D"/>
    <w:rsid w:val="00361B6E"/>
    <w:rsid w:val="00365163"/>
    <w:rsid w:val="00367A68"/>
    <w:rsid w:val="00373391"/>
    <w:rsid w:val="00376915"/>
    <w:rsid w:val="003A4C41"/>
    <w:rsid w:val="003E1392"/>
    <w:rsid w:val="003E3D4F"/>
    <w:rsid w:val="003F74C1"/>
    <w:rsid w:val="003F7D21"/>
    <w:rsid w:val="004100EA"/>
    <w:rsid w:val="00422C26"/>
    <w:rsid w:val="0043596D"/>
    <w:rsid w:val="004569AF"/>
    <w:rsid w:val="004614A7"/>
    <w:rsid w:val="00464786"/>
    <w:rsid w:val="00484B0B"/>
    <w:rsid w:val="004904D7"/>
    <w:rsid w:val="004C1602"/>
    <w:rsid w:val="004D3E71"/>
    <w:rsid w:val="004F3778"/>
    <w:rsid w:val="005164BD"/>
    <w:rsid w:val="00532B87"/>
    <w:rsid w:val="0056642D"/>
    <w:rsid w:val="0058344C"/>
    <w:rsid w:val="00584F23"/>
    <w:rsid w:val="00592421"/>
    <w:rsid w:val="00597F3C"/>
    <w:rsid w:val="005B675E"/>
    <w:rsid w:val="005E1CBB"/>
    <w:rsid w:val="00603285"/>
    <w:rsid w:val="00610FA8"/>
    <w:rsid w:val="006112A8"/>
    <w:rsid w:val="006306D9"/>
    <w:rsid w:val="00632A83"/>
    <w:rsid w:val="00692141"/>
    <w:rsid w:val="006C6F24"/>
    <w:rsid w:val="006D0E48"/>
    <w:rsid w:val="006D7D81"/>
    <w:rsid w:val="00712F52"/>
    <w:rsid w:val="00723C55"/>
    <w:rsid w:val="00747C8B"/>
    <w:rsid w:val="00751C1D"/>
    <w:rsid w:val="00770469"/>
    <w:rsid w:val="00775D3A"/>
    <w:rsid w:val="00784B49"/>
    <w:rsid w:val="007B2F73"/>
    <w:rsid w:val="007B778F"/>
    <w:rsid w:val="007C4DD7"/>
    <w:rsid w:val="007E362B"/>
    <w:rsid w:val="008030AC"/>
    <w:rsid w:val="00827C88"/>
    <w:rsid w:val="008317B8"/>
    <w:rsid w:val="00836A37"/>
    <w:rsid w:val="00842EB7"/>
    <w:rsid w:val="00845D78"/>
    <w:rsid w:val="00850E86"/>
    <w:rsid w:val="00854710"/>
    <w:rsid w:val="00857EF7"/>
    <w:rsid w:val="008648E8"/>
    <w:rsid w:val="0086496B"/>
    <w:rsid w:val="00877EB8"/>
    <w:rsid w:val="00887731"/>
    <w:rsid w:val="008A6929"/>
    <w:rsid w:val="008B0A14"/>
    <w:rsid w:val="008E67FF"/>
    <w:rsid w:val="008F3821"/>
    <w:rsid w:val="00911D46"/>
    <w:rsid w:val="009203AC"/>
    <w:rsid w:val="0092740B"/>
    <w:rsid w:val="00932B07"/>
    <w:rsid w:val="009342D0"/>
    <w:rsid w:val="00993765"/>
    <w:rsid w:val="009A7BA8"/>
    <w:rsid w:val="009B43AC"/>
    <w:rsid w:val="009D1009"/>
    <w:rsid w:val="009E0C13"/>
    <w:rsid w:val="009E35D1"/>
    <w:rsid w:val="009E741A"/>
    <w:rsid w:val="00A057D9"/>
    <w:rsid w:val="00A112DB"/>
    <w:rsid w:val="00A11BB9"/>
    <w:rsid w:val="00A335F6"/>
    <w:rsid w:val="00A34B5C"/>
    <w:rsid w:val="00A56968"/>
    <w:rsid w:val="00A80B6D"/>
    <w:rsid w:val="00A934BA"/>
    <w:rsid w:val="00AB1797"/>
    <w:rsid w:val="00AB7D3D"/>
    <w:rsid w:val="00AC2EBE"/>
    <w:rsid w:val="00AC3F5D"/>
    <w:rsid w:val="00AC58DC"/>
    <w:rsid w:val="00AD4D43"/>
    <w:rsid w:val="00AE1964"/>
    <w:rsid w:val="00AE3533"/>
    <w:rsid w:val="00AE71F3"/>
    <w:rsid w:val="00AF0F3D"/>
    <w:rsid w:val="00AF66F6"/>
    <w:rsid w:val="00B2562A"/>
    <w:rsid w:val="00B34573"/>
    <w:rsid w:val="00B56B24"/>
    <w:rsid w:val="00B66951"/>
    <w:rsid w:val="00B86659"/>
    <w:rsid w:val="00BB02A8"/>
    <w:rsid w:val="00BC2711"/>
    <w:rsid w:val="00BC3244"/>
    <w:rsid w:val="00BD2793"/>
    <w:rsid w:val="00BD2B5C"/>
    <w:rsid w:val="00C007AD"/>
    <w:rsid w:val="00C42814"/>
    <w:rsid w:val="00C54428"/>
    <w:rsid w:val="00C60F4C"/>
    <w:rsid w:val="00C634D9"/>
    <w:rsid w:val="00C757A7"/>
    <w:rsid w:val="00CF144F"/>
    <w:rsid w:val="00D00BA6"/>
    <w:rsid w:val="00D1113C"/>
    <w:rsid w:val="00D17064"/>
    <w:rsid w:val="00D30422"/>
    <w:rsid w:val="00D40E52"/>
    <w:rsid w:val="00D617C5"/>
    <w:rsid w:val="00D81706"/>
    <w:rsid w:val="00D97A64"/>
    <w:rsid w:val="00DD2268"/>
    <w:rsid w:val="00E148C5"/>
    <w:rsid w:val="00E255D2"/>
    <w:rsid w:val="00E31917"/>
    <w:rsid w:val="00E32B36"/>
    <w:rsid w:val="00E52D9A"/>
    <w:rsid w:val="00E76584"/>
    <w:rsid w:val="00E90FFF"/>
    <w:rsid w:val="00E9214A"/>
    <w:rsid w:val="00E92A41"/>
    <w:rsid w:val="00E946C0"/>
    <w:rsid w:val="00E95AE0"/>
    <w:rsid w:val="00E9731A"/>
    <w:rsid w:val="00EC1391"/>
    <w:rsid w:val="00EE2D5C"/>
    <w:rsid w:val="00EF1481"/>
    <w:rsid w:val="00F15768"/>
    <w:rsid w:val="00F326DC"/>
    <w:rsid w:val="00F32AFF"/>
    <w:rsid w:val="00F64301"/>
    <w:rsid w:val="00F86288"/>
    <w:rsid w:val="00FA5C98"/>
    <w:rsid w:val="00FD38F7"/>
    <w:rsid w:val="00FD6EB5"/>
    <w:rsid w:val="00FF6078"/>
    <w:rsid w:val="015D4142"/>
    <w:rsid w:val="022A73A0"/>
    <w:rsid w:val="02C705A2"/>
    <w:rsid w:val="03055103"/>
    <w:rsid w:val="036614DE"/>
    <w:rsid w:val="03A04AE5"/>
    <w:rsid w:val="0473678B"/>
    <w:rsid w:val="04984B4F"/>
    <w:rsid w:val="04BF28DC"/>
    <w:rsid w:val="04F253AD"/>
    <w:rsid w:val="04FE5AF0"/>
    <w:rsid w:val="052334D0"/>
    <w:rsid w:val="054944ED"/>
    <w:rsid w:val="059C7216"/>
    <w:rsid w:val="06280BA3"/>
    <w:rsid w:val="066E7CA6"/>
    <w:rsid w:val="06E814B3"/>
    <w:rsid w:val="07247F07"/>
    <w:rsid w:val="07453E91"/>
    <w:rsid w:val="078F5AA5"/>
    <w:rsid w:val="07D6127C"/>
    <w:rsid w:val="08271056"/>
    <w:rsid w:val="084D40F7"/>
    <w:rsid w:val="093C4240"/>
    <w:rsid w:val="09713483"/>
    <w:rsid w:val="09B63CA5"/>
    <w:rsid w:val="09D154C9"/>
    <w:rsid w:val="09DB7BDC"/>
    <w:rsid w:val="0ABE7597"/>
    <w:rsid w:val="0B011C95"/>
    <w:rsid w:val="0B585209"/>
    <w:rsid w:val="0BEC6006"/>
    <w:rsid w:val="0C312486"/>
    <w:rsid w:val="0C462D5C"/>
    <w:rsid w:val="0C897635"/>
    <w:rsid w:val="0CF70AD5"/>
    <w:rsid w:val="0DC61A68"/>
    <w:rsid w:val="0DCF1171"/>
    <w:rsid w:val="0E0E3D8F"/>
    <w:rsid w:val="0E4F6FC4"/>
    <w:rsid w:val="0E7E3CB0"/>
    <w:rsid w:val="0E9115C7"/>
    <w:rsid w:val="0F6D45A9"/>
    <w:rsid w:val="102941B5"/>
    <w:rsid w:val="10CE66A2"/>
    <w:rsid w:val="11610717"/>
    <w:rsid w:val="116620D4"/>
    <w:rsid w:val="117D5C2C"/>
    <w:rsid w:val="123B0C4C"/>
    <w:rsid w:val="125C3F85"/>
    <w:rsid w:val="12BB22D3"/>
    <w:rsid w:val="12E87EE4"/>
    <w:rsid w:val="13103FBC"/>
    <w:rsid w:val="135C0807"/>
    <w:rsid w:val="13B33091"/>
    <w:rsid w:val="13CE3A28"/>
    <w:rsid w:val="141B5992"/>
    <w:rsid w:val="15805901"/>
    <w:rsid w:val="168C2F3F"/>
    <w:rsid w:val="1791435B"/>
    <w:rsid w:val="184E1945"/>
    <w:rsid w:val="184F1EEB"/>
    <w:rsid w:val="18A9617B"/>
    <w:rsid w:val="18C04DA6"/>
    <w:rsid w:val="1914584E"/>
    <w:rsid w:val="19C9634C"/>
    <w:rsid w:val="19F41442"/>
    <w:rsid w:val="1A7C511D"/>
    <w:rsid w:val="1AC215BA"/>
    <w:rsid w:val="1B0E7427"/>
    <w:rsid w:val="1B123CDB"/>
    <w:rsid w:val="1B27032A"/>
    <w:rsid w:val="1B3D6AD2"/>
    <w:rsid w:val="1C440198"/>
    <w:rsid w:val="1DD8325C"/>
    <w:rsid w:val="1DE82072"/>
    <w:rsid w:val="1E94271D"/>
    <w:rsid w:val="1F5A7593"/>
    <w:rsid w:val="1F66158E"/>
    <w:rsid w:val="20894C79"/>
    <w:rsid w:val="21611269"/>
    <w:rsid w:val="21684FA1"/>
    <w:rsid w:val="227228C8"/>
    <w:rsid w:val="22E2744C"/>
    <w:rsid w:val="236E4CAA"/>
    <w:rsid w:val="239964D5"/>
    <w:rsid w:val="23D0287E"/>
    <w:rsid w:val="23E36D42"/>
    <w:rsid w:val="23F92929"/>
    <w:rsid w:val="241E1146"/>
    <w:rsid w:val="24350037"/>
    <w:rsid w:val="24A90475"/>
    <w:rsid w:val="24DD7AD7"/>
    <w:rsid w:val="25222FE3"/>
    <w:rsid w:val="2583007E"/>
    <w:rsid w:val="25C73BE4"/>
    <w:rsid w:val="264414A9"/>
    <w:rsid w:val="267C3045"/>
    <w:rsid w:val="26CD7776"/>
    <w:rsid w:val="282D2075"/>
    <w:rsid w:val="287D37C7"/>
    <w:rsid w:val="28900083"/>
    <w:rsid w:val="294B2CEA"/>
    <w:rsid w:val="298266E7"/>
    <w:rsid w:val="298E75E3"/>
    <w:rsid w:val="29A5000B"/>
    <w:rsid w:val="2A351B1D"/>
    <w:rsid w:val="2A4B433E"/>
    <w:rsid w:val="2AB90B8D"/>
    <w:rsid w:val="2ABD43D7"/>
    <w:rsid w:val="2B58515C"/>
    <w:rsid w:val="2B59267F"/>
    <w:rsid w:val="2C9C5862"/>
    <w:rsid w:val="2CD15CF9"/>
    <w:rsid w:val="2CDC1CAC"/>
    <w:rsid w:val="2CE76A45"/>
    <w:rsid w:val="2D312279"/>
    <w:rsid w:val="2D8F5297"/>
    <w:rsid w:val="2D9D2412"/>
    <w:rsid w:val="2DBA3F0D"/>
    <w:rsid w:val="2DBB15EE"/>
    <w:rsid w:val="2EBA64CC"/>
    <w:rsid w:val="2EFC2199"/>
    <w:rsid w:val="2F691172"/>
    <w:rsid w:val="2F8C189E"/>
    <w:rsid w:val="3111039E"/>
    <w:rsid w:val="315D2087"/>
    <w:rsid w:val="315D3D19"/>
    <w:rsid w:val="31744350"/>
    <w:rsid w:val="321A535A"/>
    <w:rsid w:val="32465323"/>
    <w:rsid w:val="33217059"/>
    <w:rsid w:val="33762162"/>
    <w:rsid w:val="33AE2288"/>
    <w:rsid w:val="3433543C"/>
    <w:rsid w:val="35462235"/>
    <w:rsid w:val="35923659"/>
    <w:rsid w:val="3596041E"/>
    <w:rsid w:val="359F3DC7"/>
    <w:rsid w:val="35E86B6B"/>
    <w:rsid w:val="36680020"/>
    <w:rsid w:val="36966F0E"/>
    <w:rsid w:val="37130289"/>
    <w:rsid w:val="38443A10"/>
    <w:rsid w:val="385B4F3C"/>
    <w:rsid w:val="387C56EF"/>
    <w:rsid w:val="38E10195"/>
    <w:rsid w:val="390A1495"/>
    <w:rsid w:val="390C6928"/>
    <w:rsid w:val="391108A4"/>
    <w:rsid w:val="39245C09"/>
    <w:rsid w:val="3A2B65EA"/>
    <w:rsid w:val="3ACF0C29"/>
    <w:rsid w:val="3BB03DEC"/>
    <w:rsid w:val="3C6210A8"/>
    <w:rsid w:val="3C6B2A0C"/>
    <w:rsid w:val="3CF27344"/>
    <w:rsid w:val="3EAD396E"/>
    <w:rsid w:val="3EF70220"/>
    <w:rsid w:val="3F0F4FB2"/>
    <w:rsid w:val="3FA04660"/>
    <w:rsid w:val="40172F3F"/>
    <w:rsid w:val="401B73D5"/>
    <w:rsid w:val="40354DE8"/>
    <w:rsid w:val="403C70A1"/>
    <w:rsid w:val="40F75A94"/>
    <w:rsid w:val="414E4D29"/>
    <w:rsid w:val="41847DAD"/>
    <w:rsid w:val="42EA091B"/>
    <w:rsid w:val="42F43F51"/>
    <w:rsid w:val="437213F6"/>
    <w:rsid w:val="43BB4C5F"/>
    <w:rsid w:val="44890926"/>
    <w:rsid w:val="44F13479"/>
    <w:rsid w:val="45457A01"/>
    <w:rsid w:val="458E4C55"/>
    <w:rsid w:val="45F66EC0"/>
    <w:rsid w:val="460A1702"/>
    <w:rsid w:val="46102F69"/>
    <w:rsid w:val="461323BD"/>
    <w:rsid w:val="462E1FAD"/>
    <w:rsid w:val="46331183"/>
    <w:rsid w:val="46577EEB"/>
    <w:rsid w:val="465C4469"/>
    <w:rsid w:val="471F510B"/>
    <w:rsid w:val="47317534"/>
    <w:rsid w:val="476E6DE8"/>
    <w:rsid w:val="480418F7"/>
    <w:rsid w:val="481E05A2"/>
    <w:rsid w:val="486530DA"/>
    <w:rsid w:val="4878363C"/>
    <w:rsid w:val="487D4CE0"/>
    <w:rsid w:val="48922792"/>
    <w:rsid w:val="48CC05CA"/>
    <w:rsid w:val="494301F7"/>
    <w:rsid w:val="4952262E"/>
    <w:rsid w:val="498C1259"/>
    <w:rsid w:val="4A530618"/>
    <w:rsid w:val="4B4A3A22"/>
    <w:rsid w:val="4B6704D7"/>
    <w:rsid w:val="4BA55DEE"/>
    <w:rsid w:val="4BB00240"/>
    <w:rsid w:val="4C8978AB"/>
    <w:rsid w:val="4DE97690"/>
    <w:rsid w:val="4E0062C7"/>
    <w:rsid w:val="4E1E6CCC"/>
    <w:rsid w:val="4E5460FB"/>
    <w:rsid w:val="4EA24F8C"/>
    <w:rsid w:val="50164862"/>
    <w:rsid w:val="504B3A24"/>
    <w:rsid w:val="5187429B"/>
    <w:rsid w:val="51E569AA"/>
    <w:rsid w:val="520A3F74"/>
    <w:rsid w:val="524317A1"/>
    <w:rsid w:val="5278350D"/>
    <w:rsid w:val="52C91208"/>
    <w:rsid w:val="5315050D"/>
    <w:rsid w:val="532B7C93"/>
    <w:rsid w:val="53C17238"/>
    <w:rsid w:val="54550C9C"/>
    <w:rsid w:val="548B727D"/>
    <w:rsid w:val="55232F3D"/>
    <w:rsid w:val="557A1D0B"/>
    <w:rsid w:val="561B04F2"/>
    <w:rsid w:val="566804B5"/>
    <w:rsid w:val="56711D38"/>
    <w:rsid w:val="56EB7DFC"/>
    <w:rsid w:val="57036261"/>
    <w:rsid w:val="573159EC"/>
    <w:rsid w:val="573963E7"/>
    <w:rsid w:val="57540135"/>
    <w:rsid w:val="57605AAE"/>
    <w:rsid w:val="57717409"/>
    <w:rsid w:val="57F511B5"/>
    <w:rsid w:val="58042A09"/>
    <w:rsid w:val="581058C6"/>
    <w:rsid w:val="589B7C23"/>
    <w:rsid w:val="599C2530"/>
    <w:rsid w:val="59A62325"/>
    <w:rsid w:val="59DB1B5F"/>
    <w:rsid w:val="59E42A83"/>
    <w:rsid w:val="5A2028FF"/>
    <w:rsid w:val="5B6A7D08"/>
    <w:rsid w:val="5B6E6EDD"/>
    <w:rsid w:val="5BDA4AFE"/>
    <w:rsid w:val="5BDB5999"/>
    <w:rsid w:val="5C1E2A73"/>
    <w:rsid w:val="5CD856E3"/>
    <w:rsid w:val="5CDD1C2D"/>
    <w:rsid w:val="5D34054A"/>
    <w:rsid w:val="5DF52475"/>
    <w:rsid w:val="5E1D1CFF"/>
    <w:rsid w:val="5E30377E"/>
    <w:rsid w:val="5EDB6674"/>
    <w:rsid w:val="5F586E1A"/>
    <w:rsid w:val="601122FA"/>
    <w:rsid w:val="608163D5"/>
    <w:rsid w:val="60B2476A"/>
    <w:rsid w:val="60EE6F87"/>
    <w:rsid w:val="611E380B"/>
    <w:rsid w:val="61932B2F"/>
    <w:rsid w:val="62B42312"/>
    <w:rsid w:val="630453E7"/>
    <w:rsid w:val="63185A5A"/>
    <w:rsid w:val="634A5006"/>
    <w:rsid w:val="63870057"/>
    <w:rsid w:val="63F15C45"/>
    <w:rsid w:val="642E715A"/>
    <w:rsid w:val="64600B31"/>
    <w:rsid w:val="650A2348"/>
    <w:rsid w:val="6526621F"/>
    <w:rsid w:val="6550702E"/>
    <w:rsid w:val="6551044C"/>
    <w:rsid w:val="65E41067"/>
    <w:rsid w:val="66FE3A08"/>
    <w:rsid w:val="67972F1E"/>
    <w:rsid w:val="680803AD"/>
    <w:rsid w:val="680C6625"/>
    <w:rsid w:val="68546520"/>
    <w:rsid w:val="69115E9B"/>
    <w:rsid w:val="69C1790D"/>
    <w:rsid w:val="6A524488"/>
    <w:rsid w:val="6A804EF2"/>
    <w:rsid w:val="6A943220"/>
    <w:rsid w:val="6B480735"/>
    <w:rsid w:val="6C495196"/>
    <w:rsid w:val="6CC73384"/>
    <w:rsid w:val="6D6D0B45"/>
    <w:rsid w:val="6DD62184"/>
    <w:rsid w:val="6DE60FF6"/>
    <w:rsid w:val="6E890C0D"/>
    <w:rsid w:val="6EA66863"/>
    <w:rsid w:val="6EF45D2D"/>
    <w:rsid w:val="6F8557CC"/>
    <w:rsid w:val="6F880F41"/>
    <w:rsid w:val="70234DFB"/>
    <w:rsid w:val="70B15E4D"/>
    <w:rsid w:val="71463893"/>
    <w:rsid w:val="71854ADE"/>
    <w:rsid w:val="722263AA"/>
    <w:rsid w:val="72301086"/>
    <w:rsid w:val="727F78E4"/>
    <w:rsid w:val="72870285"/>
    <w:rsid w:val="72BB1022"/>
    <w:rsid w:val="72FE79C7"/>
    <w:rsid w:val="73084835"/>
    <w:rsid w:val="733A7128"/>
    <w:rsid w:val="73442687"/>
    <w:rsid w:val="73701AB5"/>
    <w:rsid w:val="738A49B5"/>
    <w:rsid w:val="73E4715F"/>
    <w:rsid w:val="73F964D7"/>
    <w:rsid w:val="74007BC6"/>
    <w:rsid w:val="742959A7"/>
    <w:rsid w:val="745401D9"/>
    <w:rsid w:val="746B3816"/>
    <w:rsid w:val="75445AC3"/>
    <w:rsid w:val="75565FB6"/>
    <w:rsid w:val="75660212"/>
    <w:rsid w:val="75C96B43"/>
    <w:rsid w:val="75D3171F"/>
    <w:rsid w:val="768253C4"/>
    <w:rsid w:val="76AB1BE4"/>
    <w:rsid w:val="76BF04D0"/>
    <w:rsid w:val="76C56A0A"/>
    <w:rsid w:val="76E36545"/>
    <w:rsid w:val="770E2676"/>
    <w:rsid w:val="77492494"/>
    <w:rsid w:val="77813A26"/>
    <w:rsid w:val="77B50811"/>
    <w:rsid w:val="77BF567E"/>
    <w:rsid w:val="7827378D"/>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widowControl/>
      <w:pBdr>
        <w:top w:val="single" w:color="C0C0C0" w:sz="6" w:space="1"/>
        <w:left w:val="single" w:color="C0C0C0" w:sz="6" w:space="1"/>
        <w:bottom w:val="single" w:color="C0C0C0" w:sz="6" w:space="1"/>
        <w:right w:val="single" w:color="C0C0C0" w:sz="6" w:space="1"/>
        <w:between w:val="single" w:color="C0C0C0" w:sz="6" w:space="1"/>
      </w:pBdr>
      <w:shd w:val="pct25" w:color="00FF00" w:fill="FFFFFF"/>
    </w:pPr>
    <w:rPr>
      <w:rFonts w:ascii="Arial" w:hAnsi="Arial" w:cs="Arial"/>
      <w:snapToGrid w:val="0"/>
      <w:kern w:val="0"/>
      <w:sz w:val="20"/>
      <w:szCs w:val="20"/>
      <w:lang w:val="en-GB" w:eastAsia="de-DE"/>
    </w:rPr>
  </w:style>
  <w:style w:type="paragraph" w:styleId="5">
    <w:name w:val="Date"/>
    <w:basedOn w:val="1"/>
    <w:next w:val="1"/>
    <w:qFormat/>
    <w:uiPriority w:val="0"/>
    <w:rPr>
      <w:rFonts w:ascii="仿宋_GB2312" w:hAnsi="Arial" w:eastAsia="仿宋_GB2312"/>
      <w:sz w:val="24"/>
    </w:r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4"/>
    <w:unhideWhenUsed/>
    <w:qFormat/>
    <w:uiPriority w:val="99"/>
    <w:pPr>
      <w:widowControl w:val="0"/>
      <w:pBdr>
        <w:top w:val="none" w:color="auto" w:sz="0" w:space="0"/>
        <w:left w:val="none" w:color="auto" w:sz="0" w:space="0"/>
        <w:bottom w:val="none" w:color="auto" w:sz="0" w:space="0"/>
        <w:right w:val="none" w:color="auto" w:sz="0" w:space="0"/>
        <w:between w:val="none" w:color="auto" w:sz="0" w:space="0"/>
      </w:pBdr>
      <w:shd w:val="clear" w:color="auto" w:fill="auto"/>
      <w:spacing w:after="120"/>
      <w:ind w:left="420" w:leftChars="200" w:firstLine="420" w:firstLineChars="200"/>
    </w:pPr>
    <w:rPr>
      <w:rFonts w:ascii="Times New Roman" w:hAnsi="Times New Roman" w:cs="Times New Roman"/>
      <w:snapToGrid/>
      <w:kern w:val="2"/>
      <w:sz w:val="21"/>
      <w:szCs w:val="24"/>
      <w:lang w:val="en-US" w:eastAsia="zh-CN"/>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semiHidden/>
    <w:unhideWhenUsed/>
    <w:qFormat/>
    <w:uiPriority w:val="99"/>
    <w:rPr>
      <w:color w:val="0000FF"/>
      <w:u w:val="single"/>
    </w:rPr>
  </w:style>
  <w:style w:type="paragraph" w:styleId="16">
    <w:name w:val="List Paragraph"/>
    <w:basedOn w:val="1"/>
    <w:qFormat/>
    <w:uiPriority w:val="34"/>
    <w:pPr>
      <w:ind w:firstLine="420" w:firstLineChars="200"/>
    </w:pPr>
  </w:style>
  <w:style w:type="character" w:customStyle="1" w:styleId="17">
    <w:name w:val="页眉 字符"/>
    <w:basedOn w:val="14"/>
    <w:link w:val="8"/>
    <w:qFormat/>
    <w:uiPriority w:val="99"/>
    <w:rPr>
      <w:rFonts w:ascii="Times New Roman" w:hAnsi="Times New Roman" w:eastAsia="宋体" w:cs="Times New Roman"/>
      <w:sz w:val="18"/>
      <w:szCs w:val="18"/>
    </w:rPr>
  </w:style>
  <w:style w:type="character" w:customStyle="1" w:styleId="18">
    <w:name w:val="页脚 字符"/>
    <w:basedOn w:val="14"/>
    <w:link w:val="7"/>
    <w:qFormat/>
    <w:uiPriority w:val="99"/>
    <w:rPr>
      <w:rFonts w:ascii="Times New Roman" w:hAnsi="Times New Roman" w:eastAsia="宋体" w:cs="Times New Roman"/>
      <w:sz w:val="18"/>
      <w:szCs w:val="18"/>
    </w:rPr>
  </w:style>
  <w:style w:type="character" w:customStyle="1" w:styleId="19">
    <w:name w:val="批注框文本 字符"/>
    <w:basedOn w:val="14"/>
    <w:link w:val="6"/>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8">
    <w:name w:val="Table Paragraph"/>
    <w:basedOn w:val="1"/>
    <w:qFormat/>
    <w:uiPriority w:val="1"/>
    <w:pPr>
      <w:jc w:val="left"/>
    </w:pPr>
    <w:rPr>
      <w:rFonts w:asciiTheme="minorHAnsi" w:hAnsiTheme="minorHAnsi" w:eastAsiaTheme="minorEastAsia" w:cstheme="minorBid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30426</Words>
  <Characters>32296</Characters>
  <Lines>71</Lines>
  <Paragraphs>19</Paragraphs>
  <TotalTime>4</TotalTime>
  <ScaleCrop>false</ScaleCrop>
  <LinksUpToDate>false</LinksUpToDate>
  <CharactersWithSpaces>38067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2020-10-13T14:19:00Z</dcterms:created>
  <dc:creator>微软用户</dc:creator>
  <cp:lastModifiedBy>longbefore_2020</cp:lastModifiedBy>
  <cp:lastPrinted>2019-05-13T03:19:00Z</cp:lastPrinted>
  <dcterms:modified xsi:type="dcterms:W3CDTF">2021-06-24T02:51:47Z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401C247FF5904DC59E0A37516854F8A1</vt:lpwstr>
  </property>
</Properties>
</file>