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宝鸡腾瑞鑫钛镍金属材料有限公司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2025年09月19日上午至2025年09月19日下午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8500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