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873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广州豪泽工业材料有限公司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340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2025年11月17日下午至2025年11月17日下午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2025年11月17日下午至2025年11月17日下午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960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