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1965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北京京城鑫达厨房设备科技有限公司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常兴玲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常兴玲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930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常兴玲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2023-N1QMS-2221921</w:t>
            </w:r>
          </w:p>
        </w:tc>
        <w:tc>
          <w:tcPr>
            <w:tcW w:w="3145" w:type="dxa"/>
            <w:vAlign w:val="center"/>
          </w:tcPr>
          <w:p w14:paraId="0AF64EA2">
            <w:pPr>
              <w:spacing w:line="360" w:lineRule="auto"/>
              <w:jc w:val="left"/>
              <w:rPr>
                <w:rFonts w:asciiTheme="minorEastAsia" w:eastAsiaTheme="minorEastAsia" w:hAnsiTheme="minorEastAsia"/>
                <w:szCs w:val="21"/>
              </w:rPr>
            </w:pPr>
            <w:r>
              <w:t>29.08.04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常兴玲</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2023-N1EMS-1221921</w:t>
            </w:r>
          </w:p>
        </w:tc>
        <w:tc>
          <w:tcPr>
            <w:tcW w:w="3145" w:type="dxa"/>
            <w:vAlign w:val="center"/>
          </w:tcPr>
          <w:p w14:paraId="428F7A98">
            <w:pPr>
              <w:spacing w:line="360" w:lineRule="auto"/>
              <w:jc w:val="left"/>
              <w:rPr>
                <w:rFonts w:asciiTheme="minorEastAsia" w:eastAsiaTheme="minorEastAsia" w:hAnsiTheme="minorEastAsia"/>
              </w:rPr>
            </w:pPr>
            <w:r>
              <w:t>29.08.04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常兴玲</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2024-N1OHSMS-1221921</w:t>
            </w:r>
          </w:p>
        </w:tc>
        <w:tc>
          <w:tcPr>
            <w:tcW w:w="3145" w:type="dxa"/>
            <w:vAlign w:val="center"/>
          </w:tcPr>
          <w:p w14:paraId="591646C4">
            <w:pPr>
              <w:spacing w:line="360" w:lineRule="auto"/>
              <w:jc w:val="left"/>
              <w:rPr>
                <w:rFonts w:asciiTheme="minorEastAsia" w:eastAsiaTheme="minorEastAsia" w:hAnsiTheme="minorEastAsia"/>
              </w:rPr>
            </w:pPr>
            <w:r>
              <w:t>29.08.04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2025年11月17日上午至2025年11月17日上午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2025年11月17日上午至2025年11月17日上午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常兴玲</w:t>
      </w:r>
      <w:r>
        <w:rPr>
          <w:rFonts w:hint="eastAsia"/>
          <w:b/>
          <w:color w:val="auto"/>
          <w:kern w:val="2"/>
          <w:sz w:val="21"/>
          <w:lang w:val="en-GB"/>
        </w:rPr>
        <w:t xml:space="preserve">  </w:t>
      </w:r>
      <w:r>
        <w:rPr>
          <w:rFonts w:hint="eastAsia"/>
          <w:b/>
          <w:color w:val="auto"/>
          <w:kern w:val="2"/>
          <w:sz w:val="21"/>
          <w:lang w:val="en-GB"/>
        </w:rPr>
        <w:t>常兴玲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1839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