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bookmarkStart w:id="1" w:name="E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浙江敬存仁生物科技有限公司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质量部（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质管部、质检部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）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严杰凯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查产品验证情况时，发现：</w:t>
            </w:r>
          </w:p>
          <w:p>
            <w:pPr>
              <w:spacing w:before="120" w:line="360" w:lineRule="auto"/>
              <w:ind w:firstLine="632" w:firstLineChars="3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生产批号为210302的枇杷雪梨膏产品《检验报告单》中未包括净含量、标签项目（其中净含量有检验原始记录），不符合企业标准Q/JCR0002S-2020的出厂检验规定要求。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27341-2009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7.8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肖新龙、任学礼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严杰凯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2021-06-03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2021-06-03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2021-06-03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组织已完善了产品《检验报告单》，在检验报告单中补充了净含量、标签项目，同时对原因进行了分析并组织相关人员进行了培训，提供了《培训记录》，此不符合项整改基本符合要求，可以关闭。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（见D ISC-B-I-35 不符合报告及纠正措施表PDF）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2" name="图片 2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2021-06-08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A74A2C"/>
    <w:rsid w:val="2C413DF8"/>
    <w:rsid w:val="4FC86789"/>
    <w:rsid w:val="57467051"/>
    <w:rsid w:val="640067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2021-06-07T18:13:04Z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85F1CC76FD2F4EB28DE90A2D8D9D54E5</vt:lpwstr>
  </property>
</Properties>
</file>