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山东中恒景新碳纤维科技发展有限公司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2021年05月31日 上午至2021年06月01日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服务认证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