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河北斯奇尔乐化工建材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