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</w:t>
      </w:r>
      <w:r>
        <w:rPr>
          <w:b/>
          <w:sz w:val="32"/>
          <w:szCs w:val="32"/>
        </w:rPr>
        <w:t>A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测量过程计量要求的导出及计量验证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852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0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顾客对生产过程或产品的要求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25" w:firstLineChars="250"/>
              <w:textAlignment w:val="auto"/>
            </w:pPr>
            <w:r>
              <w:rPr>
                <w:rFonts w:hint="eastAsia" w:ascii="宋体"/>
              </w:rPr>
              <w:t>技术中心</w:t>
            </w:r>
            <w:r>
              <w:rPr>
                <w:rFonts w:hint="eastAsia"/>
                <w:szCs w:val="21"/>
              </w:rPr>
              <w:t>根据Q/SN 4—2019《BBOPP激光全息防伪膜》防伪膜厚度要求，BOPP激光全息防伪膜</w:t>
            </w:r>
            <w:r>
              <w:rPr>
                <w:rFonts w:hint="eastAsia"/>
                <w:szCs w:val="21"/>
                <w:lang w:val="en-US" w:eastAsia="zh-CN"/>
              </w:rPr>
              <w:t>厚度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/>
                <w:color w:val="000000"/>
                <w:szCs w:val="2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0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转化为测量过程的计量要求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199"/>
              <w:textAlignment w:val="auto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．测量范围的确定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11" w:firstLineChars="196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BBOPP激光全息防伪膜</w:t>
            </w:r>
            <w:r>
              <w:rPr>
                <w:rFonts w:hint="eastAsia"/>
                <w:szCs w:val="21"/>
                <w:lang w:val="en-US" w:eastAsia="zh-CN"/>
              </w:rPr>
              <w:t>厚度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/>
                <w:szCs w:val="21"/>
              </w:rPr>
              <w:t>，其测量范围应向两边延伸一段范围，而选用的量程为（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）mm,分度值为0.1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m的</w:t>
            </w:r>
            <w:r>
              <w:rPr>
                <w:rFonts w:hint="eastAsia"/>
                <w:szCs w:val="21"/>
                <w:lang w:eastAsia="zh-CN"/>
              </w:rPr>
              <w:t>数字测厚仪</w:t>
            </w:r>
            <w:r>
              <w:rPr>
                <w:rFonts w:hint="eastAsia"/>
                <w:szCs w:val="21"/>
              </w:rPr>
              <w:t>就可以满足要求。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13" w:firstLineChars="196"/>
              <w:textAlignment w:val="auto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rFonts w:hint="eastAsia"/>
                <w:b/>
              </w:rPr>
              <w:t>最大允许误差的确定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</w:pPr>
            <w:r>
              <w:rPr>
                <w:rFonts w:hint="eastAsia" w:ascii="宋体" w:hAnsi="宋体"/>
                <w:szCs w:val="21"/>
              </w:rPr>
              <w:t>在生产过程中，最大允许误差一般取公差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1/3</w:t>
            </w:r>
            <w:r>
              <w:rPr>
                <w:rFonts w:hint="eastAsia"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1/10</w:t>
            </w:r>
            <w:r>
              <w:rPr>
                <w:rFonts w:hint="eastAsia" w:ascii="宋体" w:hAnsi="宋体"/>
                <w:szCs w:val="21"/>
              </w:rPr>
              <w:t>，而</w:t>
            </w:r>
            <w:r>
              <w:rPr>
                <w:rFonts w:hint="eastAsia"/>
                <w:szCs w:val="21"/>
              </w:rPr>
              <w:t>防伪膜</w:t>
            </w:r>
            <w:r>
              <w:rPr>
                <w:rFonts w:hint="eastAsia"/>
                <w:szCs w:val="21"/>
                <w:lang w:val="en-US" w:eastAsia="zh-CN"/>
              </w:rPr>
              <w:t>厚度</w:t>
            </w:r>
            <w:r>
              <w:rPr>
                <w:rFonts w:hint="eastAsia" w:ascii="宋体" w:hAnsi="宋体"/>
                <w:szCs w:val="21"/>
              </w:rPr>
              <w:t>测量为重要的测量过程，测量最大允差△</w:t>
            </w:r>
            <w:r>
              <w:rPr>
                <w:rFonts w:hint="eastAsia"/>
              </w:rPr>
              <w:t>允</w:t>
            </w:r>
            <w:r>
              <w:rPr>
                <w:rFonts w:ascii="宋体" w:hAnsi="宋体"/>
                <w:szCs w:val="21"/>
              </w:rPr>
              <w:t>=T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/>
                <w:szCs w:val="21"/>
              </w:rPr>
              <w:t>0.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0.27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 w:ascii="宋体" w:hAnsi="宋体"/>
                <w:szCs w:val="21"/>
              </w:rPr>
              <w:t>（取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三、导出对测量设备的计量要求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、测量设备的量程</w:t>
            </w:r>
          </w:p>
          <w:p>
            <w:pPr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</w:rPr>
              <w:t>选用</w:t>
            </w:r>
            <w:r>
              <w:rPr>
                <w:rFonts w:hint="eastAsia"/>
                <w:szCs w:val="21"/>
              </w:rPr>
              <w:t>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  <w:lang w:val="en-US" w:eastAsia="zh-CN"/>
              </w:rPr>
              <w:t>50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m,分度值为0.1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millimanC1216  电子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测厚仪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>
              <w:rPr>
                <w:rFonts w:hint="eastAsia"/>
                <w:b/>
                <w:bCs/>
                <w:color w:val="000000"/>
              </w:rPr>
              <w:t>、测量设备的准确度等级要求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</w:pPr>
            <w:r>
              <w:rPr>
                <w:rFonts w:hint="eastAsia"/>
                <w:color w:val="000000"/>
              </w:rPr>
              <w:t>根据测量过程的最大允许误差是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0.27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/>
                <w:color w:val="000000"/>
              </w:rPr>
              <w:t>，而选用</w:t>
            </w:r>
            <w:r>
              <w:rPr>
                <w:rFonts w:hint="eastAsia"/>
                <w:szCs w:val="21"/>
              </w:rPr>
              <w:t>分度值为</w:t>
            </w:r>
            <w:r>
              <w:rPr>
                <w:rFonts w:hint="eastAsia"/>
                <w:color w:val="000000"/>
              </w:rPr>
              <w:t>0.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  <w:lang w:val="en-US" w:eastAsia="zh-CN"/>
              </w:rPr>
              <w:t>电子</w:t>
            </w:r>
            <w:r>
              <w:rPr>
                <w:rFonts w:hint="eastAsia"/>
                <w:szCs w:val="21"/>
                <w:lang w:eastAsia="zh-CN"/>
              </w:rPr>
              <w:t>测厚仪</w:t>
            </w:r>
            <w:r>
              <w:rPr>
                <w:rFonts w:hint="eastAsia"/>
                <w:color w:val="000000"/>
              </w:rPr>
              <w:t>完全可以满足要求。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四、测量设备的计量特性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szCs w:val="21"/>
              </w:rPr>
              <w:t>分度值为0.1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m的</w:t>
            </w:r>
            <w:r>
              <w:rPr>
                <w:rFonts w:hint="eastAsia"/>
                <w:szCs w:val="21"/>
                <w:lang w:val="en-US" w:eastAsia="zh-CN"/>
              </w:rPr>
              <w:t>电子</w:t>
            </w:r>
            <w:r>
              <w:rPr>
                <w:rFonts w:hint="eastAsia"/>
                <w:szCs w:val="21"/>
                <w:lang w:eastAsia="zh-CN"/>
              </w:rPr>
              <w:t>测厚仪</w:t>
            </w:r>
            <w:r>
              <w:rPr>
                <w:rFonts w:hint="eastAsia"/>
                <w:szCs w:val="21"/>
              </w:rPr>
              <w:t>的最大允许示值误差是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szCs w:val="21"/>
              </w:rPr>
              <w:t>0.</w:t>
            </w:r>
            <w:r>
              <w:rPr>
                <w:rFonts w:hint="eastAsia"/>
                <w:szCs w:val="21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color w:val="000000"/>
              </w:rPr>
              <w:t>，必须对</w:t>
            </w:r>
            <w:r>
              <w:rPr>
                <w:rFonts w:hint="eastAsia"/>
                <w:bCs/>
                <w:color w:val="000000"/>
              </w:rPr>
              <w:t>测量设备</w:t>
            </w:r>
            <w:r>
              <w:rPr>
                <w:rFonts w:hint="eastAsia"/>
                <w:color w:val="000000"/>
              </w:rPr>
              <w:t>进行</w:t>
            </w:r>
            <w:r>
              <w:rPr>
                <w:rFonts w:hint="eastAsia"/>
                <w:color w:val="000000"/>
                <w:lang w:val="en-US" w:eastAsia="zh-CN"/>
              </w:rPr>
              <w:t>校准</w:t>
            </w:r>
            <w:r>
              <w:rPr>
                <w:rFonts w:hint="eastAsia"/>
                <w:color w:val="000000"/>
              </w:rPr>
              <w:t>得出计量特性，</w:t>
            </w:r>
            <w:r>
              <w:rPr>
                <w:rFonts w:hint="eastAsia"/>
                <w:szCs w:val="21"/>
                <w:lang w:val="en-US" w:eastAsia="zh-CN"/>
              </w:rPr>
              <w:t>电子</w:t>
            </w:r>
            <w:r>
              <w:rPr>
                <w:rFonts w:hint="eastAsia"/>
                <w:szCs w:val="21"/>
                <w:lang w:eastAsia="zh-CN"/>
              </w:rPr>
              <w:t>测厚仪</w:t>
            </w:r>
            <w:r>
              <w:rPr>
                <w:rFonts w:hint="eastAsia"/>
                <w:color w:val="000000"/>
              </w:rPr>
              <w:t>于</w:t>
            </w:r>
            <w:r>
              <w:rPr>
                <w:bCs/>
                <w:color w:val="000000"/>
              </w:rPr>
              <w:t>20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21</w:t>
            </w:r>
            <w:r>
              <w:rPr>
                <w:rFonts w:hint="eastAsia"/>
                <w:bCs/>
                <w:color w:val="000000"/>
              </w:rPr>
              <w:t>年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4</w:t>
            </w:r>
            <w:r>
              <w:rPr>
                <w:rFonts w:hint="eastAsia"/>
                <w:bCs/>
                <w:color w:val="000000"/>
              </w:rPr>
              <w:t>月1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3</w:t>
            </w:r>
            <w:r>
              <w:rPr>
                <w:rFonts w:hint="eastAsia"/>
                <w:bCs/>
                <w:color w:val="000000"/>
              </w:rPr>
              <w:t>日</w:t>
            </w:r>
            <w:r>
              <w:rPr>
                <w:rFonts w:hint="eastAsia"/>
                <w:color w:val="000000"/>
                <w:lang w:eastAsia="zh-CN"/>
              </w:rPr>
              <w:t>校准</w:t>
            </w:r>
            <w:r>
              <w:rPr>
                <w:rFonts w:hint="eastAsia"/>
                <w:color w:val="000000"/>
              </w:rPr>
              <w:t>，证书上</w:t>
            </w:r>
            <w:r>
              <w:rPr>
                <w:rFonts w:hint="eastAsia"/>
                <w:color w:val="000000"/>
                <w:lang w:val="en-US" w:eastAsia="zh-CN"/>
              </w:rPr>
              <w:t>示值误差均未超出</w:t>
            </w:r>
            <w:r>
              <w:rPr>
                <w:rFonts w:hint="eastAsia"/>
                <w:szCs w:val="21"/>
              </w:rPr>
              <w:t>最大</w:t>
            </w:r>
            <w:r>
              <w:rPr>
                <w:rFonts w:hint="eastAsia"/>
                <w:szCs w:val="21"/>
                <w:lang w:val="en-US" w:eastAsia="zh-CN"/>
              </w:rPr>
              <w:t>允许</w:t>
            </w:r>
            <w:r>
              <w:rPr>
                <w:rFonts w:hint="eastAsia"/>
                <w:szCs w:val="21"/>
              </w:rPr>
              <w:t>误差</w:t>
            </w:r>
            <w:r>
              <w:rPr>
                <w:rFonts w:hint="eastAsia"/>
                <w:color w:val="000000"/>
              </w:rPr>
              <w:t>0.</w:t>
            </w:r>
            <w:r>
              <w:rPr>
                <w:rFonts w:hint="eastAsia"/>
                <w:color w:val="000000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lang w:eastAsia="zh-CN"/>
              </w:rPr>
              <w:t>，</w:t>
            </w:r>
            <w:r>
              <w:rPr>
                <w:rFonts w:hint="eastAsia"/>
                <w:color w:val="000000"/>
                <w:lang w:val="en-US" w:eastAsia="zh-CN"/>
              </w:rPr>
              <w:t>示值误差的U=0.1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color w:val="000000"/>
              </w:rPr>
              <w:t>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五、验证（测量设备的计量特性与计量要求的比较）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/>
                <w:b/>
              </w:rPr>
            </w:pPr>
            <w:r>
              <w:t xml:space="preserve"> </w:t>
            </w:r>
            <w:r>
              <w:rPr>
                <w:b/>
              </w:rPr>
              <w:t xml:space="preserve"> 1</w:t>
            </w:r>
            <w:r>
              <w:rPr>
                <w:rFonts w:hint="eastAsia"/>
                <w:b/>
              </w:rPr>
              <w:t>、比较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10" w:firstLineChars="100"/>
              <w:textAlignment w:val="auto"/>
            </w:pPr>
            <w:r>
              <w:rPr>
                <w:rFonts w:hint="eastAsia"/>
                <w:szCs w:val="21"/>
              </w:rPr>
              <w:t>BOPP激光全息防伪膜</w:t>
            </w:r>
            <w:r>
              <w:rPr>
                <w:rFonts w:hint="eastAsia"/>
                <w:szCs w:val="21"/>
                <w:lang w:val="en-US" w:eastAsia="zh-CN"/>
              </w:rPr>
              <w:t>厚度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/>
              </w:rPr>
              <w:t>的允许误差△允为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0.27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</w:rPr>
              <w:t>（计量要求）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10" w:firstLineChars="100"/>
              <w:textAlignment w:val="auto"/>
              <w:rPr>
                <w:color w:val="000000"/>
              </w:rPr>
            </w:pPr>
            <w:r>
              <w:rPr>
                <w:rFonts w:hint="eastAsia"/>
              </w:rPr>
              <w:t>而</w:t>
            </w:r>
            <w:r>
              <w:rPr>
                <w:rFonts w:hint="eastAsia"/>
                <w:szCs w:val="21"/>
                <w:lang w:val="en-US" w:eastAsia="zh-CN"/>
              </w:rPr>
              <w:t>电子</w:t>
            </w:r>
            <w:r>
              <w:rPr>
                <w:rFonts w:hint="eastAsia"/>
                <w:szCs w:val="21"/>
                <w:lang w:eastAsia="zh-CN"/>
              </w:rPr>
              <w:t>测厚仪</w:t>
            </w:r>
            <w:r>
              <w:rPr>
                <w:rFonts w:hint="eastAsia"/>
              </w:rPr>
              <w:t>实际误差是±</w:t>
            </w:r>
            <w:r>
              <w:rPr>
                <w:rFonts w:hint="eastAsia"/>
                <w:lang w:val="en-US" w:eastAsia="zh-CN"/>
              </w:rPr>
              <w:t>0.23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  <w:color w:val="000000"/>
              </w:rPr>
              <w:t>（计量特性）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10" w:firstLineChars="100"/>
              <w:textAlignment w:val="auto"/>
              <w:rPr>
                <w:color w:val="000000"/>
              </w:rPr>
            </w:pPr>
            <w:r>
              <w:rPr>
                <w:rFonts w:hint="eastAsia"/>
                <w:szCs w:val="21"/>
                <w:lang w:val="en-US" w:eastAsia="zh-CN"/>
              </w:rPr>
              <w:t>电子</w:t>
            </w:r>
            <w:r>
              <w:rPr>
                <w:rFonts w:hint="eastAsia"/>
                <w:szCs w:val="21"/>
                <w:lang w:eastAsia="zh-CN"/>
              </w:rPr>
              <w:t>测厚仪</w:t>
            </w:r>
            <w:r>
              <w:rPr>
                <w:rFonts w:hint="eastAsia"/>
                <w:color w:val="000000"/>
              </w:rPr>
              <w:t>计量特性满足测量过程的计量要求，所以通过验证。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11" w:firstLineChars="100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>
              <w:rPr>
                <w:rFonts w:hint="eastAsia"/>
                <w:b/>
                <w:color w:val="000000"/>
              </w:rPr>
              <w:t>、验证合格证书及标识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该</w:t>
            </w:r>
            <w:r>
              <w:rPr>
                <w:rFonts w:hint="eastAsia"/>
                <w:szCs w:val="21"/>
                <w:lang w:val="en-US" w:eastAsia="zh-CN"/>
              </w:rPr>
              <w:t>电子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测厚仪</w:t>
            </w:r>
            <w:r>
              <w:rPr>
                <w:rFonts w:hint="eastAsia"/>
                <w:bCs/>
                <w:color w:val="000000"/>
              </w:rPr>
              <w:t>通过计量确认合格后，填写计量确认记录并粘贴计量确认合格标识。</w:t>
            </w:r>
          </w:p>
        </w:tc>
      </w:tr>
    </w:tbl>
    <w:p/>
    <w:sectPr>
      <w:pgSz w:w="11906" w:h="16838"/>
      <w:pgMar w:top="1701" w:right="1797" w:bottom="170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A28"/>
    <w:multiLevelType w:val="multilevel"/>
    <w:tmpl w:val="0DF63A2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74"/>
    <w:rsid w:val="00047C3A"/>
    <w:rsid w:val="000518F7"/>
    <w:rsid w:val="00076FA4"/>
    <w:rsid w:val="000839E3"/>
    <w:rsid w:val="000A45E9"/>
    <w:rsid w:val="001905D8"/>
    <w:rsid w:val="001C4EDA"/>
    <w:rsid w:val="001F6294"/>
    <w:rsid w:val="00210924"/>
    <w:rsid w:val="00233CEF"/>
    <w:rsid w:val="002C7CDF"/>
    <w:rsid w:val="00537E1B"/>
    <w:rsid w:val="00596E1F"/>
    <w:rsid w:val="006058E7"/>
    <w:rsid w:val="00607ECE"/>
    <w:rsid w:val="00650837"/>
    <w:rsid w:val="006843B8"/>
    <w:rsid w:val="006A5B5E"/>
    <w:rsid w:val="007864BD"/>
    <w:rsid w:val="007A6F21"/>
    <w:rsid w:val="007B5853"/>
    <w:rsid w:val="00861ABB"/>
    <w:rsid w:val="00871B26"/>
    <w:rsid w:val="008819BE"/>
    <w:rsid w:val="008C34AC"/>
    <w:rsid w:val="008C73B0"/>
    <w:rsid w:val="008D43B9"/>
    <w:rsid w:val="009A2A01"/>
    <w:rsid w:val="009C71D3"/>
    <w:rsid w:val="009D2C02"/>
    <w:rsid w:val="00A16999"/>
    <w:rsid w:val="00A218AD"/>
    <w:rsid w:val="00AC72FC"/>
    <w:rsid w:val="00AE3BEE"/>
    <w:rsid w:val="00AF2522"/>
    <w:rsid w:val="00B727DA"/>
    <w:rsid w:val="00B82B5C"/>
    <w:rsid w:val="00C34E0F"/>
    <w:rsid w:val="00C46D2E"/>
    <w:rsid w:val="00C8666F"/>
    <w:rsid w:val="00C87CA7"/>
    <w:rsid w:val="00CD0F0D"/>
    <w:rsid w:val="00D26372"/>
    <w:rsid w:val="00D31FC9"/>
    <w:rsid w:val="00D361C4"/>
    <w:rsid w:val="00DE6C74"/>
    <w:rsid w:val="00E5630A"/>
    <w:rsid w:val="00E67BF6"/>
    <w:rsid w:val="00E80283"/>
    <w:rsid w:val="00ED44E2"/>
    <w:rsid w:val="00F21ED1"/>
    <w:rsid w:val="00F457FC"/>
    <w:rsid w:val="00F61AA6"/>
    <w:rsid w:val="00F735D1"/>
    <w:rsid w:val="20342DD4"/>
    <w:rsid w:val="2B284178"/>
    <w:rsid w:val="3F1342CE"/>
    <w:rsid w:val="4EBF2BE0"/>
    <w:rsid w:val="55D77DBF"/>
    <w:rsid w:val="56E96BF3"/>
    <w:rsid w:val="7200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181</Words>
  <Characters>1035</Characters>
  <Lines>8</Lines>
  <Paragraphs>2</Paragraphs>
  <TotalTime>2</TotalTime>
  <ScaleCrop>false</ScaleCrop>
  <LinksUpToDate>false</LinksUpToDate>
  <CharactersWithSpaces>1214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2016-03-28T07:49:00Z</dcterms:created>
  <dc:creator>user</dc:creator>
  <cp:lastModifiedBy>17656</cp:lastModifiedBy>
  <dcterms:modified xsi:type="dcterms:W3CDTF">2021-06-11T02:59:11Z</dcterms:modified>
  <dc:title>附录A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