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3" w:name="_GoBack"/>
      <w:bookmarkStart w:id="0" w:name="组织名称"/>
      <w:r>
        <w:rPr>
          <w:rFonts w:hint="eastAsia" w:ascii="宋体" w:hAnsi="宋体"/>
          <w:bCs/>
          <w:color w:val="000000"/>
          <w:sz w:val="24"/>
        </w:rPr>
        <w:t>襄阳匠筑砂浆有限公司</w:t>
      </w:r>
      <w:bookmarkEnd w:id="3"/>
      <w:bookmarkEnd w:id="0"/>
      <w:r>
        <w:rPr>
          <w:rFonts w:hint="eastAsia" w:ascii="宋体" w:hAnsi="宋体"/>
          <w:bCs/>
          <w:color w:val="000000"/>
          <w:sz w:val="24"/>
        </w:rPr>
        <w:t xml:space="preserve">                     合同编号：</w:t>
      </w:r>
      <w:bookmarkStart w:id="1" w:name="合同编号"/>
      <w:r>
        <w:rPr>
          <w:rFonts w:ascii="宋体" w:hAnsi="宋体"/>
          <w:bCs/>
          <w:color w:val="000000"/>
          <w:sz w:val="24"/>
        </w:rPr>
        <w:t>0307-2021-EO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91420607MA49DBD65H</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注：湖北省襄阳市襄州区钻石名城2号楼1510</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运输外包</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23人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2021.5.27</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60A24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8</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2021-05-27T01:59:29Z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C2EEA6E29CB4478BBA97EB5119DAFE16</vt:lpwstr>
  </property>
</Properties>
</file>