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842"/>
        <w:gridCol w:w="1428"/>
        <w:gridCol w:w="518"/>
        <w:gridCol w:w="1091"/>
        <w:gridCol w:w="2454"/>
        <w:gridCol w:w="10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7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北京博宇汽车服务有限公司</w:t>
            </w:r>
            <w:bookmarkEnd w:id="4"/>
          </w:p>
        </w:tc>
        <w:tc>
          <w:tcPr>
            <w:tcW w:w="109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29.02.00;31.04.01;35.16.03;39.02.01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E：29.02.00;31.04.01;35.16.03;39.02.01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O：29.02.00;31.04.01;35.16.03;39.02.01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李桐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29.02.00;31.04.01;35.16.03;39.02.01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29.02.00;31.04.01;35.16.03;39.02.01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29.02.00;31.04.01;35.16.03;39.02.01</w:t>
            </w: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培训地点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788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李雅静</w:t>
            </w:r>
          </w:p>
        </w:tc>
        <w:tc>
          <w:tcPr>
            <w:tcW w:w="3545" w:type="dxa"/>
            <w:gridSpan w:val="2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091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788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3545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1）</w:t>
            </w:r>
            <w:r>
              <w:rPr>
                <w:rFonts w:hint="eastAsia"/>
                <w:b/>
                <w:sz w:val="20"/>
                <w:szCs w:val="22"/>
              </w:rPr>
              <w:t>汽车维修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流程：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    进厂接待------- 与客户沟通故障问题----故障检查确定故障原因-----与客户交代故障原因，及故障更换的零部件和所需费用-----填写前台接待单——客户确认签字---派工------维修------自检----- 客户验收------填写维修结算单——付款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2）</w:t>
            </w:r>
            <w:r>
              <w:rPr>
                <w:rFonts w:hint="eastAsia"/>
                <w:b/>
                <w:sz w:val="20"/>
                <w:szCs w:val="22"/>
              </w:rPr>
              <w:t>城市生活垃圾清扫、收集、运输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流程：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垃圾清运服务：顾客沟通－签订合同--入场清运垃圾设备、人员记录---实施清运（指定位置清运）--清理垃圾杂物--客户验收单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3）</w:t>
            </w:r>
            <w:r>
              <w:rPr>
                <w:rFonts w:hint="eastAsia"/>
                <w:b/>
                <w:sz w:val="20"/>
                <w:szCs w:val="22"/>
              </w:rPr>
              <w:t>普通货运样板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合同订立→车辆调度→货物受理→装载货物→途中运输→卸载→交付完成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关键过程：</w:t>
            </w:r>
            <w:r>
              <w:rPr>
                <w:rFonts w:hint="eastAsia"/>
                <w:b/>
                <w:sz w:val="20"/>
                <w:szCs w:val="22"/>
              </w:rPr>
              <w:t>二类汽车维修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特殊过程：</w:t>
            </w:r>
            <w:r>
              <w:rPr>
                <w:rFonts w:hint="eastAsia"/>
                <w:b/>
                <w:sz w:val="20"/>
                <w:szCs w:val="22"/>
              </w:rPr>
              <w:t>二类汽车维修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专业管理制度、汽车维修人员资质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工艺管理规程；计划统计管理制度；安全管理制度；环保管理制度；质量管理制度；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设备管理制度；物资管理制度；人力资源管理制度；行政管理制度；产品检验标准等。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生产例会制度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周调度会；月度生产运行分析会；防范性生产形势研讨会；技术研讨分析会等。</w:t>
            </w: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重大环境因素：火灾，固废排放；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不可接受风险：火灾，触电、</w:t>
            </w:r>
            <w:r>
              <w:rPr>
                <w:rFonts w:hint="eastAsia"/>
                <w:lang w:val="en-US" w:eastAsia="zh-CN"/>
              </w:rPr>
              <w:t>意外</w:t>
            </w:r>
            <w:r>
              <w:rPr>
                <w:rFonts w:hint="eastAsia"/>
              </w:rPr>
              <w:t>伤害；</w:t>
            </w:r>
          </w:p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危险源有</w:t>
            </w:r>
            <w:r>
              <w:rPr>
                <w:rFonts w:hint="eastAsia"/>
              </w:rPr>
              <w:t>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《中华人民共和国道路交通安全法》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《中华人民共和国道路运输条例》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《汽车货物运输规则》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《汽车危险货物运输规则》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《集装箱汽车运输规则》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《道路货物运单使用和管理办法》《道路危险货物运输管理规定》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《国际道路运输管理规定》《超限运输车辆行驶公路管理规定》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DB11/ 1228-2015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汽车维修业大气污染物排放标准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北京市质量技术监督局.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2015-09-01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DB11/T 1265-2015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清洁生产评价指标体系 汽车维修及拆解业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北京市质量技术监督局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2016-04-01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DB11/T 1426-2017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汽车维修业污染防治技术规范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北京市质量技术监督局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2017-10-01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GB/T 16739.1-2014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汽车维修业开业条件 第1部分：汽车整车维修企业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2015-01-01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GB/T 16739.2-2014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汽车维修业开业条件 第2部分：汽车综合小修及专项维修业户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2015-01-01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清洁行业企业资质评价体系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SB/T  10596-2011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卫生保洁服务通则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DB11T 658-2009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清洁行业经营服务规范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SB/T 10595-2011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保洁服务质量规范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DB36∕T 851-2015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/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sz w:val="18"/>
          <w:szCs w:val="18"/>
        </w:rPr>
        <w:t>李桐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2021.6.20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1944B9"/>
    <w:rsid w:val="1906052E"/>
    <w:rsid w:val="48BD7E0F"/>
    <w:rsid w:val="4B967226"/>
    <w:rsid w:val="4C086FA0"/>
    <w:rsid w:val="521A658D"/>
    <w:rsid w:val="6BC21F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2021-06-20T00:48:38Z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C114A82806F94CD198F93CA1B60BE845</vt:lpwstr>
  </property>
</Properties>
</file>