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北京富胜电梯维修有限公司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吕艳芳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</w:rPr>
              <w:t>⑴安装前的准备工作→⑵制作样板及井道放线→⑶安装导轨支架→⑷安装并调整导轨→⑸安装轿架及轿厢→⑹安装机房曳引机→⑺安装对重、曳引绳及限速器→⑻安装门地坎、门上坎及门框→⑼安装调整厅门并安装厅外信号装置→⑽安装井道线槽及布线→⑾安装随行电缆→⑿安装机房控制柜，配电柜及机房布线→⒀安装轿顶线槽及轿厢布线→⒁拆井道脚手架及安装底坑设备→⒂慢车调试并安装井道信息、端站减速保护装置→⒃快车调试及运行测试→⒄整理工地、资料；自检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关键过程为：基础施工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设备就位、功能性试验等。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特殊过程为：功能性试验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质量评定：工序“三检制”，检验批报验、分项评定、分部评定、专业验收等。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熟悉主要原材料及设备进厂检验、复试、检验批验收的要求，熟悉各工序的质量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标准与验收规范等。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0" w:lineRule="atLeast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项：固废排放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废材料、废机具、建筑垃圾、废弃的包装物、废办公用品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、火灾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噪声（</w:t>
            </w:r>
            <w:r>
              <w:rPr>
                <w:rFonts w:hint="eastAsia" w:ascii="宋体" w:hAnsi="宋体"/>
                <w:szCs w:val="21"/>
              </w:rPr>
              <w:t>施工机具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  <w:r>
              <w:rPr>
                <w:rFonts w:hint="eastAsia"/>
                <w:szCs w:val="21"/>
              </w:rPr>
              <w:t>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left="-131" w:leftChars="-55" w:hanging="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项，涉及：</w:t>
            </w: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1）火灾、爆炸（2）高处坠落（3）物体打击（4）机械伤害</w:t>
            </w:r>
          </w:p>
          <w:p>
            <w:pPr>
              <w:ind w:left="-131" w:leftChars="-55" w:hanging="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（5）触电（6）起重伤害（7）车辆伤害</w:t>
            </w:r>
          </w:p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TSG T7005-2012/XG3-2019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《电梯监督检验和定期检验规则—自动扶梯与自动人行道》第3号修改单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T7006-2012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电梯监督检验和定期检验规则—杂物电梯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T7006-2012/XG1-2013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《电梯监督检验和定期检验规则—杂物电梯》第1号修改单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2014-03-01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T7006-2012/XG2-2017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《电梯监督检验和定期检验规则——杂物电梯》第2号修改单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T7006-2012/XG3-2019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《电梯监督检验和定期检验规则—杂物电梯》第3号修改单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T7007-2016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电梯型式试验规则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2016-07-01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T7007-2016/XG1-2019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《电梯型式试验规则》第1号修改单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YB/T 157-1999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电梯导轨用热轧型钢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国家冶金工业局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2000-01-01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YB/T 4251-2011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电梯门机用钢丝绳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工业和信息化部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YB/T 4288-2012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电梯用钢丝绳弯曲疲劳试验方法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工业和信息化部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2013-03-01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YB/T 5198-2015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电梯钢丝绳用钢丝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工业和信息化部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2015-10-01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ZJQ08-SGJB 310-2017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电梯工程施工技术标准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2017-08-01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T/CASEI T101-2015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电梯平衡系数快捷检测方法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中国特种设备检验协会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2016-03-01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T/CASEI T102-2015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曳引驱动电梯制动能力快捷检测方法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中国特种设备检验协会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2016-03-01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T/CSUS 06-2019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既有居住建筑外加装配式电梯工程技术标准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中国城市科学研究会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T/SDAS 114-2020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电梯按钮消毒防疫服务规范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山东标准化协会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2020-03-16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T5002-2017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电梯维护保养规则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2017-08-01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T7001-2009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电梯监督检验和定期检验规则—曳引与强制驱动电梯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2010-04-01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T7001-2009/XG1-2013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《电梯监督检验和定期检验规则—曳引与强制驱动电梯》第1号修改单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2014-03-01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T7001-2009/XG2-2017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《电梯监督检验和定期检验规则——曳引与强制驱动电梯》第2号修改单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T7001-2009/XG3-2019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《电梯监督检验和定期检验规则—曳引与强制驱动电梯》第3号修改单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T7002-2011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电梯监督检验和定期检验规则--消防员电梯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2012-02-01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T7002-2011/XG1-2013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《电梯监督检验和定期检验规则--消防员电梯》第1号修改单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2014-03-01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T7002-2011/XG2-2017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《电梯监督检验和定期检验规则——消防员电梯》第2号修改单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T7002-2011/XG3-2019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《电梯监督检验和定期检验规则--消防员电梯》第3号修改单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T7003-2011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电梯监督检验和定期检验规则—防爆电梯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2012-02-01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T7003-2011/XG1-2013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《电梯监督检验和定期检验规则—防爆电梯》第1号修改单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2014-03-01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T7003-2011/XG2-2017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《电梯监督检验和定期检验规则——防爆电梯》第2号修改单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T7003-2011/XG3-2019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《电梯监督检验和定期检验规则—防爆电梯》第3号修改单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T7004-2012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电梯监督检验和定期检验规则—液压电梯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国家质检总局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T7004-2012/XG2-2017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《电梯监督检验和定期检验规则——液压电梯》第2号修改单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T7004-2012/XG3-2019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《电梯监督检验和定期检验规则—液压电梯》第3号修改单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T7005-2012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电梯监督检验和定期检验规则—自动扶梯与自动人行道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国家质检总局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2012-07-01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T7005-2012/XG1-2013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《电梯监督检验和定期检验规则—自动扶梯与自动人行道》第1号修改单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2014-03-01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TSG T7005-2012/XG2-2017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《电梯监督检验和定期检验规则——自动扶梯与自动人行道》第2号修改单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2017-10-01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7588-2003/XG1-2015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《电梯制造与安装安全规范》国家标准第1号修改单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2016-07-01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GB/T 8903-2018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电梯用钢丝绳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国家市场监督管理总局.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2020-01-01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按照国家标准进行检验维保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 吕艳芳    日期：  </w:t>
      </w:r>
      <w:r>
        <w:rPr>
          <w:rFonts w:hint="eastAsia" w:ascii="宋体"/>
          <w:b/>
          <w:sz w:val="22"/>
          <w:szCs w:val="22"/>
          <w:lang w:val="en-US" w:eastAsia="zh-CN"/>
        </w:rPr>
        <w:t>2021.5.28</w:t>
      </w:r>
      <w:r>
        <w:rPr>
          <w:rFonts w:hint="eastAsia"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姜小清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2021.5.28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29B9"/>
    <w:rsid w:val="24C97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TonyJiang</cp:lastModifiedBy>
  <dcterms:modified xsi:type="dcterms:W3CDTF">2021-05-30T01:47:54Z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119C7B53F023450287BC31D01F1D4DB5</vt:lpwstr>
  </property>
</Properties>
</file>