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>0013</w:t>
      </w:r>
      <w:r>
        <w:rPr>
          <w:rFonts w:hint="eastAsia" w:ascii="宋体" w:hAnsi="宋体"/>
          <w:szCs w:val="21"/>
          <w:u w:val="single"/>
          <w:lang w:val="en-US" w:eastAsia="zh-CN"/>
        </w:rPr>
        <w:t>-2018-2019</w:t>
      </w:r>
    </w:p>
    <w:p>
      <w:pPr>
        <w:bidi w:val="0"/>
      </w:pPr>
      <w:r>
        <w:rPr>
          <w:rFonts w:hint="eastAsia"/>
        </w:rPr>
        <w:t>测量过程控制检查表</w:t>
      </w:r>
    </w:p>
    <w:tbl>
      <w:tblPr>
        <w:tblStyle w:val="8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3"/>
        <w:gridCol w:w="931"/>
        <w:gridCol w:w="555"/>
        <w:gridCol w:w="865"/>
        <w:gridCol w:w="900"/>
        <w:gridCol w:w="993"/>
        <w:gridCol w:w="1044"/>
        <w:gridCol w:w="231"/>
        <w:gridCol w:w="128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51" w:type="dxa"/>
            <w:gridSpan w:val="4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铁含量测量过程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066" w:type="dxa"/>
            <w:gridSpan w:val="3"/>
          </w:tcPr>
          <w:p>
            <w:pPr>
              <w:spacing w:line="48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技术质量处（理化中心）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参数M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Fe:63.6%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±0.1%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hint="eastAsia" w:ascii="Times New Roman" w:hAnsi="Times New Roman" w:cs="Times New Roman"/>
              </w:rPr>
              <w:t>T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</w:rPr>
              <w:t>0.</w:t>
            </w: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</w:rPr>
              <w:t>%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47" w:type="dxa"/>
          </w:tcPr>
          <w:p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</w:rPr>
              <w:t>0.091%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0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8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6" w:type="dxa"/>
            <w:gridSpan w:val="7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58" w:type="dxa"/>
            <w:gridSpan w:val="3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X射线荧光光谱仪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（0～100）%</w:t>
            </w:r>
          </w:p>
        </w:tc>
        <w:tc>
          <w:tcPr>
            <w:tcW w:w="18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i/>
                <w:szCs w:val="21"/>
              </w:rPr>
              <w:t xml:space="preserve">U </w:t>
            </w:r>
            <w:r>
              <w:rPr>
                <w:rFonts w:hint="eastAsia" w:asciiTheme="minorEastAsia" w:hAnsiTheme="minorEastAsia"/>
                <w:szCs w:val="21"/>
              </w:rPr>
              <w:t xml:space="preserve">=0.0004% </w:t>
            </w:r>
            <w:r>
              <w:rPr>
                <w:rFonts w:hint="eastAsia" w:asciiTheme="minorEastAsia" w:hAnsiTheme="minorEastAsia"/>
                <w:i/>
                <w:szCs w:val="21"/>
              </w:rPr>
              <w:t>k</w:t>
            </w:r>
            <w:r>
              <w:rPr>
                <w:rFonts w:hint="eastAsia" w:asciiTheme="minorEastAsia" w:hAnsiTheme="minorEastAsia"/>
                <w:szCs w:val="21"/>
              </w:rPr>
              <w:t>=2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58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adjustRightInd w:val="0"/>
              <w:snapToGrid w:val="0"/>
              <w:spacing w:beforeLines="50" w:afterLines="5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SGYX03B-1200A《铁含量测量过程控制规范》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GB16597-1996《冶金产品分析方法X射线荧光光谱法通则》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（18</w:t>
            </w:r>
            <w:r>
              <w:rPr>
                <w:rFonts w:hint="eastAsia" w:ascii="宋体" w:hAnsi="宋体" w:eastAsia="宋体" w:cs="Times New Roman"/>
              </w:rPr>
              <w:t>～</w:t>
            </w:r>
            <w:r>
              <w:rPr>
                <w:rFonts w:hint="eastAsia" w:ascii="Times New Roman" w:hAnsi="Times New Roman" w:cs="Times New Roman"/>
              </w:rPr>
              <w:t>28）</w:t>
            </w:r>
            <w:r>
              <w:rPr>
                <w:rFonts w:hint="eastAsia" w:cs="Times New Roman" w:asciiTheme="minorEastAsia" w:hAnsiTheme="minorEastAsia"/>
              </w:rPr>
              <w:t>℃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宋永强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有（见附件）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有（见附件）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有（见附件）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6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有（见附件）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667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ind w:left="7350" w:hanging="7350" w:hangingChars="35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审核结论：√□符合   □有缺陷    □不符合（注：在选项上打√，只选一项。）</w:t>
            </w:r>
          </w:p>
        </w:tc>
      </w:tr>
    </w:tbl>
    <w:p>
      <w:pPr>
        <w:pStyle w:val="2"/>
        <w:bidi w:val="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宋体" w:hAnsi="宋体"/>
          <w:b/>
          <w:sz w:val="36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496570</wp:posOffset>
            </wp:positionV>
            <wp:extent cx="791845" cy="475615"/>
            <wp:effectExtent l="0" t="0" r="8255" b="635"/>
            <wp:wrapNone/>
            <wp:docPr id="2" name="图片 2" descr="梁义兰（理化领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梁义兰（理化领导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527050</wp:posOffset>
            </wp:positionV>
            <wp:extent cx="730885" cy="377825"/>
            <wp:effectExtent l="0" t="0" r="0" b="3175"/>
            <wp:wrapNone/>
            <wp:docPr id="4" name="图片 3" descr="4595640c9b7caa580f4578d06fc2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4595640c9b7caa580f4578d06fc2b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日期：   </w:t>
      </w:r>
      <w:r>
        <w:rPr>
          <w:rFonts w:ascii="Times New Roman" w:hAnsi="Times New Roman" w:eastAsia="宋体" w:cs="Times New Roman"/>
          <w:kern w:val="0"/>
          <w:szCs w:val="21"/>
        </w:rPr>
        <w:t>20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0" w:name="_GoBack"/>
      <w:bookmarkEnd w:id="0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6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4"/>
        <w:rFonts w:hint="default" w:ascii="Times New Roman" w:hAnsi="Times New Roman" w:cs="Times New Roman"/>
        <w:szCs w:val="21"/>
      </w:rPr>
    </w:pPr>
    <w:r>
      <w:rPr>
        <w:rStyle w:val="14"/>
        <w:rFonts w:hint="default" w:ascii="Times New Roman" w:hAnsi="Times New Roman" w:cs="Times New Roman"/>
        <w:szCs w:val="21"/>
      </w:rPr>
      <w:t>北京国标联合认证有限公司</w:t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4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B47F9"/>
    <w:rsid w:val="000D7A05"/>
    <w:rsid w:val="000E1ABC"/>
    <w:rsid w:val="000E74AB"/>
    <w:rsid w:val="000F1829"/>
    <w:rsid w:val="00143DEA"/>
    <w:rsid w:val="00194918"/>
    <w:rsid w:val="00234061"/>
    <w:rsid w:val="00272300"/>
    <w:rsid w:val="002C155E"/>
    <w:rsid w:val="00316FFB"/>
    <w:rsid w:val="003D2CD1"/>
    <w:rsid w:val="00400045"/>
    <w:rsid w:val="00417B50"/>
    <w:rsid w:val="004315D6"/>
    <w:rsid w:val="00466363"/>
    <w:rsid w:val="00482F03"/>
    <w:rsid w:val="0049037C"/>
    <w:rsid w:val="004B2E00"/>
    <w:rsid w:val="004D3588"/>
    <w:rsid w:val="004D6B72"/>
    <w:rsid w:val="004F026E"/>
    <w:rsid w:val="004F4570"/>
    <w:rsid w:val="00534EFC"/>
    <w:rsid w:val="0054675E"/>
    <w:rsid w:val="005C4A87"/>
    <w:rsid w:val="005F1C9D"/>
    <w:rsid w:val="00611AE2"/>
    <w:rsid w:val="00633D8F"/>
    <w:rsid w:val="00672CF5"/>
    <w:rsid w:val="006A2294"/>
    <w:rsid w:val="006F7E56"/>
    <w:rsid w:val="00704E3D"/>
    <w:rsid w:val="00721DDF"/>
    <w:rsid w:val="00726EBB"/>
    <w:rsid w:val="007508CA"/>
    <w:rsid w:val="00756297"/>
    <w:rsid w:val="00766373"/>
    <w:rsid w:val="007A3A6B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6C5"/>
    <w:rsid w:val="00B237BE"/>
    <w:rsid w:val="00B50BC6"/>
    <w:rsid w:val="00B87EA1"/>
    <w:rsid w:val="00B91F81"/>
    <w:rsid w:val="00B94801"/>
    <w:rsid w:val="00BA0232"/>
    <w:rsid w:val="00BB4FF0"/>
    <w:rsid w:val="00BC5E25"/>
    <w:rsid w:val="00C056B2"/>
    <w:rsid w:val="00C1521B"/>
    <w:rsid w:val="00C272F4"/>
    <w:rsid w:val="00C675B1"/>
    <w:rsid w:val="00C85183"/>
    <w:rsid w:val="00C97F1C"/>
    <w:rsid w:val="00CC3FCC"/>
    <w:rsid w:val="00CC5BE3"/>
    <w:rsid w:val="00CC76DC"/>
    <w:rsid w:val="00CE5365"/>
    <w:rsid w:val="00D451D7"/>
    <w:rsid w:val="00D53F59"/>
    <w:rsid w:val="00D72444"/>
    <w:rsid w:val="00D8374B"/>
    <w:rsid w:val="00DE2022"/>
    <w:rsid w:val="00DF242C"/>
    <w:rsid w:val="00E14A33"/>
    <w:rsid w:val="00E81FF0"/>
    <w:rsid w:val="00EC4E7C"/>
    <w:rsid w:val="00EE0D08"/>
    <w:rsid w:val="00F37551"/>
    <w:rsid w:val="00F73453"/>
    <w:rsid w:val="00F74E97"/>
    <w:rsid w:val="215E56CA"/>
    <w:rsid w:val="32CB6C1D"/>
    <w:rsid w:val="37E33AAF"/>
    <w:rsid w:val="40FC20FC"/>
    <w:rsid w:val="47B57F27"/>
    <w:rsid w:val="4ACA6170"/>
    <w:rsid w:val="57D47CCE"/>
    <w:rsid w:val="58FF3EBE"/>
    <w:rsid w:val="64C84113"/>
    <w:rsid w:val="681E5738"/>
    <w:rsid w:val="6D0A565E"/>
    <w:rsid w:val="70332EB6"/>
    <w:rsid w:val="755934CB"/>
    <w:rsid w:val="76B76BF5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598</Characters>
  <Lines>4</Lines>
  <Paragraphs>1</Paragraphs>
  <TotalTime>4</TotalTime>
  <ScaleCrop>false</ScaleCrop>
  <LinksUpToDate>false</LinksUpToDate>
  <CharactersWithSpaces>701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2018-05-12T08:02:00Z</dcterms:created>
  <dc:creator>alexander chang</dc:creator>
  <cp:lastModifiedBy>win8</cp:lastModifiedBy>
  <cp:lastPrinted>2019-05-11T06:04:00Z</cp:lastPrinted>
  <dcterms:modified xsi:type="dcterms:W3CDTF">2021-05-30T01:46:38Z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