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报业传媒集团印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05-2019-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吉洁</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7-N1OHSMS-2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薛江龙</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河北新华第二印刷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