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4927A1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4927A1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694F8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4927A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2F50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F508E">
              <w:rPr>
                <w:rFonts w:hint="eastAsia"/>
                <w:b/>
                <w:sz w:val="20"/>
              </w:rPr>
              <w:t>南昌红外光电科技有限公司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4927A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4927A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2F508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19.01.01</w:t>
            </w:r>
            <w:bookmarkEnd w:id="4"/>
          </w:p>
        </w:tc>
      </w:tr>
      <w:tr w:rsidR="00694F8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4927A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2F50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C1041">
              <w:rPr>
                <w:rFonts w:hint="eastAsia"/>
                <w:b/>
                <w:sz w:val="20"/>
              </w:rPr>
              <w:t>蒋振华</w:t>
            </w:r>
          </w:p>
        </w:tc>
        <w:tc>
          <w:tcPr>
            <w:tcW w:w="1290" w:type="dxa"/>
            <w:vAlign w:val="center"/>
          </w:tcPr>
          <w:p w:rsidR="00AE4B04" w:rsidRDefault="004927A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2F50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19.01.01</w:t>
            </w:r>
          </w:p>
        </w:tc>
        <w:tc>
          <w:tcPr>
            <w:tcW w:w="1720" w:type="dxa"/>
            <w:vAlign w:val="center"/>
          </w:tcPr>
          <w:p w:rsidR="00AE4B04" w:rsidRDefault="004927A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9E1D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694F8B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4927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4927A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9E1D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AE4B04" w:rsidRDefault="00B719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B719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B719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B719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B719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94F8B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B719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4927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2F50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19.01.01</w:t>
            </w:r>
          </w:p>
        </w:tc>
        <w:tc>
          <w:tcPr>
            <w:tcW w:w="1505" w:type="dxa"/>
            <w:vAlign w:val="center"/>
          </w:tcPr>
          <w:p w:rsidR="00AE4B04" w:rsidRDefault="00B719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B719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B719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B719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B719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94F8B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927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4927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2F508E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 w:rsidRPr="007C1041">
              <w:rPr>
                <w:rFonts w:hint="eastAsia"/>
                <w:b/>
                <w:sz w:val="20"/>
              </w:rPr>
              <w:t>固晶―烧结―焊线―封装―一切―镀锡（适用时）―二切―条带测试―三切―自动测试―边带―检验―包装</w:t>
            </w:r>
          </w:p>
        </w:tc>
      </w:tr>
      <w:tr w:rsidR="00694F8B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927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4927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4927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B71936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2F508E" w:rsidRPr="007C1041" w:rsidRDefault="002F508E" w:rsidP="002F508E">
            <w:pPr>
              <w:snapToGrid w:val="0"/>
              <w:spacing w:line="280" w:lineRule="exact"/>
              <w:rPr>
                <w:b/>
                <w:sz w:val="20"/>
              </w:rPr>
            </w:pPr>
            <w:r w:rsidRPr="007C1041">
              <w:rPr>
                <w:rFonts w:hint="eastAsia"/>
                <w:b/>
                <w:sz w:val="20"/>
              </w:rPr>
              <w:t>市场需求的变化</w:t>
            </w:r>
            <w:r w:rsidRPr="007C1041">
              <w:rPr>
                <w:rFonts w:hint="eastAsia"/>
                <w:b/>
                <w:sz w:val="20"/>
              </w:rPr>
              <w:t xml:space="preserve"> </w:t>
            </w:r>
            <w:r w:rsidRPr="007C1041">
              <w:rPr>
                <w:rFonts w:hint="eastAsia"/>
                <w:b/>
                <w:sz w:val="20"/>
              </w:rPr>
              <w:t>：遥控器向</w:t>
            </w:r>
            <w:proofErr w:type="gramStart"/>
            <w:r w:rsidRPr="007C1041">
              <w:rPr>
                <w:rFonts w:hint="eastAsia"/>
                <w:b/>
                <w:sz w:val="20"/>
              </w:rPr>
              <w:t>蓝牙方面</w:t>
            </w:r>
            <w:proofErr w:type="gramEnd"/>
            <w:r w:rsidRPr="007C1041">
              <w:rPr>
                <w:rFonts w:hint="eastAsia"/>
                <w:b/>
                <w:sz w:val="20"/>
              </w:rPr>
              <w:t>发展，出现替代产品</w:t>
            </w:r>
          </w:p>
          <w:p w:rsidR="002F508E" w:rsidRPr="007C1041" w:rsidRDefault="002F508E" w:rsidP="002F508E">
            <w:pPr>
              <w:snapToGrid w:val="0"/>
              <w:spacing w:line="280" w:lineRule="exact"/>
              <w:rPr>
                <w:b/>
                <w:sz w:val="20"/>
              </w:rPr>
            </w:pPr>
            <w:r w:rsidRPr="007C1041">
              <w:rPr>
                <w:rFonts w:hint="eastAsia"/>
                <w:b/>
                <w:sz w:val="20"/>
              </w:rPr>
              <w:t>措施：开发新市场</w:t>
            </w:r>
          </w:p>
          <w:p w:rsidR="002F508E" w:rsidRPr="007C1041" w:rsidRDefault="002F508E" w:rsidP="002F508E">
            <w:pPr>
              <w:snapToGrid w:val="0"/>
              <w:spacing w:line="280" w:lineRule="exact"/>
              <w:rPr>
                <w:b/>
                <w:sz w:val="20"/>
              </w:rPr>
            </w:pPr>
            <w:r w:rsidRPr="007C1041">
              <w:rPr>
                <w:rFonts w:hint="eastAsia"/>
                <w:b/>
                <w:sz w:val="20"/>
              </w:rPr>
              <w:t>成本增加：主材价格上涨</w:t>
            </w:r>
          </w:p>
          <w:p w:rsidR="002F508E" w:rsidRPr="007C1041" w:rsidRDefault="002F508E" w:rsidP="002F508E">
            <w:pPr>
              <w:snapToGrid w:val="0"/>
              <w:spacing w:line="280" w:lineRule="exact"/>
              <w:rPr>
                <w:b/>
                <w:sz w:val="20"/>
              </w:rPr>
            </w:pPr>
            <w:r w:rsidRPr="007C1041">
              <w:rPr>
                <w:rFonts w:hint="eastAsia"/>
                <w:b/>
                <w:sz w:val="20"/>
              </w:rPr>
              <w:t>措施：关注市场变化形势，储备主材</w:t>
            </w:r>
          </w:p>
          <w:p w:rsidR="002F508E" w:rsidRPr="007C1041" w:rsidRDefault="002F508E" w:rsidP="002F508E">
            <w:pPr>
              <w:snapToGrid w:val="0"/>
              <w:spacing w:line="280" w:lineRule="exact"/>
              <w:rPr>
                <w:b/>
                <w:sz w:val="20"/>
              </w:rPr>
            </w:pPr>
            <w:r w:rsidRPr="007C1041">
              <w:rPr>
                <w:rFonts w:hint="eastAsia"/>
                <w:b/>
                <w:sz w:val="20"/>
              </w:rPr>
              <w:t>人员：人员老龄化，新员工培训需要一定时间</w:t>
            </w:r>
          </w:p>
          <w:p w:rsidR="002F508E" w:rsidRPr="007C1041" w:rsidRDefault="002F508E" w:rsidP="002F508E">
            <w:pPr>
              <w:snapToGrid w:val="0"/>
              <w:spacing w:line="280" w:lineRule="exact"/>
              <w:rPr>
                <w:b/>
                <w:sz w:val="20"/>
              </w:rPr>
            </w:pPr>
            <w:r w:rsidRPr="007C1041">
              <w:rPr>
                <w:rFonts w:hint="eastAsia"/>
                <w:b/>
                <w:sz w:val="20"/>
              </w:rPr>
              <w:t>措施：储备一定人员</w:t>
            </w:r>
          </w:p>
          <w:p w:rsidR="002F508E" w:rsidRPr="007C1041" w:rsidRDefault="002F508E" w:rsidP="002F508E">
            <w:pPr>
              <w:snapToGrid w:val="0"/>
              <w:spacing w:line="280" w:lineRule="exact"/>
              <w:rPr>
                <w:b/>
                <w:sz w:val="20"/>
              </w:rPr>
            </w:pPr>
            <w:r w:rsidRPr="007C1041">
              <w:rPr>
                <w:rFonts w:hint="eastAsia"/>
                <w:b/>
                <w:sz w:val="20"/>
              </w:rPr>
              <w:t>设备：设备老化，存在设备故障风险</w:t>
            </w:r>
          </w:p>
          <w:p w:rsidR="009E1D96" w:rsidRPr="009E1D96" w:rsidRDefault="002F508E" w:rsidP="002F508E">
            <w:pPr>
              <w:snapToGrid w:val="0"/>
              <w:spacing w:line="280" w:lineRule="exact"/>
              <w:rPr>
                <w:b/>
                <w:sz w:val="20"/>
              </w:rPr>
            </w:pPr>
            <w:r w:rsidRPr="007C1041">
              <w:rPr>
                <w:rFonts w:hint="eastAsia"/>
                <w:b/>
                <w:sz w:val="20"/>
              </w:rPr>
              <w:t>措施：增加设备检查间隔，更换老化部件</w:t>
            </w:r>
          </w:p>
        </w:tc>
      </w:tr>
      <w:tr w:rsidR="00694F8B" w:rsidTr="007505CF">
        <w:trPr>
          <w:cantSplit/>
          <w:trHeight w:val="60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927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9E1D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694F8B" w:rsidTr="007505CF">
        <w:trPr>
          <w:cantSplit/>
          <w:trHeight w:val="6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927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9E1D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694F8B" w:rsidTr="007505CF">
        <w:trPr>
          <w:cantSplit/>
          <w:trHeight w:val="55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927A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9E1D96" w:rsidRDefault="002F508E" w:rsidP="009E1D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C1041">
              <w:rPr>
                <w:rFonts w:hint="eastAsia"/>
                <w:b/>
                <w:sz w:val="20"/>
              </w:rPr>
              <w:t>SJ/T 11394-2009</w:t>
            </w:r>
            <w:r w:rsidRPr="007C1041">
              <w:rPr>
                <w:rFonts w:hint="eastAsia"/>
                <w:b/>
                <w:sz w:val="20"/>
              </w:rPr>
              <w:t>半导体发光二极管测试方法</w:t>
            </w:r>
            <w:r w:rsidRPr="007C1041">
              <w:rPr>
                <w:rFonts w:hint="eastAsia"/>
                <w:b/>
                <w:sz w:val="20"/>
              </w:rPr>
              <w:t>SJ/T 11577-2016SJ/T 11394-2009</w:t>
            </w:r>
            <w:r w:rsidRPr="007C1041">
              <w:rPr>
                <w:rFonts w:hint="eastAsia"/>
                <w:b/>
                <w:sz w:val="20"/>
              </w:rPr>
              <w:t>《半导体发光二极管测试方法》应用指南、</w:t>
            </w:r>
            <w:r w:rsidRPr="007C1041">
              <w:rPr>
                <w:rFonts w:hint="eastAsia"/>
                <w:b/>
                <w:sz w:val="20"/>
              </w:rPr>
              <w:t>DB35/T 1193-2011</w:t>
            </w:r>
            <w:r w:rsidRPr="007C1041">
              <w:rPr>
                <w:rFonts w:hint="eastAsia"/>
                <w:b/>
                <w:sz w:val="20"/>
              </w:rPr>
              <w:t>半导体发光二极管芯片</w:t>
            </w:r>
            <w:r w:rsidRPr="007C1041">
              <w:rPr>
                <w:rFonts w:hint="eastAsia"/>
                <w:b/>
                <w:sz w:val="20"/>
              </w:rPr>
              <w:t>SJ/T 2658.1-16-2015</w:t>
            </w:r>
            <w:r w:rsidRPr="007C1041">
              <w:rPr>
                <w:rFonts w:hint="eastAsia"/>
                <w:b/>
                <w:sz w:val="20"/>
              </w:rPr>
              <w:t>半导体红外发射二极管测量方法等、客户提供样品、客户要求</w:t>
            </w:r>
          </w:p>
        </w:tc>
      </w:tr>
      <w:tr w:rsidR="00694F8B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4927A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2F50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提供检验报告</w:t>
            </w:r>
          </w:p>
        </w:tc>
      </w:tr>
      <w:tr w:rsidR="00694F8B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4927A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7505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AE4B04" w:rsidRDefault="00B71936">
      <w:pPr>
        <w:snapToGrid w:val="0"/>
        <w:rPr>
          <w:rFonts w:ascii="宋体"/>
          <w:b/>
          <w:sz w:val="22"/>
          <w:szCs w:val="22"/>
        </w:rPr>
      </w:pPr>
    </w:p>
    <w:p w:rsidR="00AE4B04" w:rsidRDefault="004927A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7505CF">
        <w:rPr>
          <w:noProof/>
        </w:rPr>
        <w:drawing>
          <wp:inline distT="0" distB="0" distL="0" distR="0" wp14:anchorId="0787672C" wp14:editId="708DC0A6">
            <wp:extent cx="869289" cy="44008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1718" cy="44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505CF">
        <w:rPr>
          <w:rFonts w:hint="eastAsia"/>
          <w:b/>
          <w:sz w:val="18"/>
          <w:szCs w:val="18"/>
        </w:rPr>
        <w:t>2021</w:t>
      </w:r>
      <w:r w:rsidR="007505CF">
        <w:rPr>
          <w:rFonts w:hint="eastAsia"/>
          <w:b/>
          <w:sz w:val="18"/>
          <w:szCs w:val="18"/>
        </w:rPr>
        <w:t>年</w:t>
      </w:r>
      <w:r w:rsidR="002F508E">
        <w:rPr>
          <w:rFonts w:hint="eastAsia"/>
          <w:b/>
          <w:sz w:val="18"/>
          <w:szCs w:val="18"/>
        </w:rPr>
        <w:t>5</w:t>
      </w:r>
      <w:r w:rsidR="007505CF">
        <w:rPr>
          <w:rFonts w:hint="eastAsia"/>
          <w:b/>
          <w:sz w:val="18"/>
          <w:szCs w:val="18"/>
        </w:rPr>
        <w:t>月</w:t>
      </w:r>
      <w:r w:rsidR="007505CF">
        <w:rPr>
          <w:rFonts w:hint="eastAsia"/>
          <w:b/>
          <w:sz w:val="18"/>
          <w:szCs w:val="18"/>
        </w:rPr>
        <w:t>2</w:t>
      </w:r>
      <w:r w:rsidR="002F508E">
        <w:rPr>
          <w:rFonts w:hint="eastAsia"/>
          <w:b/>
          <w:sz w:val="18"/>
          <w:szCs w:val="18"/>
        </w:rPr>
        <w:t>4</w:t>
      </w:r>
      <w:r w:rsidR="007505CF">
        <w:rPr>
          <w:rFonts w:hint="eastAsia"/>
          <w:b/>
          <w:sz w:val="18"/>
          <w:szCs w:val="18"/>
        </w:rPr>
        <w:t>日</w:t>
      </w:r>
    </w:p>
    <w:p w:rsidR="00AE4B04" w:rsidRPr="002F508E" w:rsidRDefault="00B71936">
      <w:pPr>
        <w:snapToGrid w:val="0"/>
        <w:rPr>
          <w:rFonts w:ascii="宋体"/>
          <w:b/>
          <w:spacing w:val="-6"/>
          <w:sz w:val="18"/>
          <w:szCs w:val="18"/>
        </w:rPr>
      </w:pPr>
      <w:bookmarkStart w:id="5" w:name="_GoBack"/>
      <w:bookmarkEnd w:id="5"/>
    </w:p>
    <w:p w:rsidR="00AE4B04" w:rsidRDefault="004927A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936" w:rsidRDefault="00B71936">
      <w:r>
        <w:separator/>
      </w:r>
    </w:p>
  </w:endnote>
  <w:endnote w:type="continuationSeparator" w:id="0">
    <w:p w:rsidR="00B71936" w:rsidRDefault="00B7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936" w:rsidRDefault="00B71936">
      <w:r>
        <w:separator/>
      </w:r>
    </w:p>
  </w:footnote>
  <w:footnote w:type="continuationSeparator" w:id="0">
    <w:p w:rsidR="00B71936" w:rsidRDefault="00B71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B71936" w:rsidP="009E1D9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4927A1" w:rsidRPr="00390345">
      <w:rPr>
        <w:rStyle w:val="CharChar1"/>
        <w:rFonts w:hint="default"/>
      </w:rPr>
      <w:t>北京国标联合认证有限公司</w:t>
    </w:r>
    <w:r w:rsidR="004927A1" w:rsidRPr="00390345">
      <w:rPr>
        <w:rStyle w:val="CharChar1"/>
        <w:rFonts w:hint="default"/>
      </w:rPr>
      <w:tab/>
    </w:r>
    <w:r w:rsidR="004927A1" w:rsidRPr="00390345">
      <w:rPr>
        <w:rStyle w:val="CharChar1"/>
        <w:rFonts w:hint="default"/>
      </w:rPr>
      <w:tab/>
    </w:r>
    <w:r w:rsidR="004927A1">
      <w:rPr>
        <w:rStyle w:val="CharChar1"/>
        <w:rFonts w:hint="default"/>
      </w:rPr>
      <w:tab/>
    </w:r>
  </w:p>
  <w:p w:rsidR="0092500F" w:rsidRDefault="00B71936" w:rsidP="009E1D9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4927A1" w:rsidP="009E1D96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927A1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B71936">
    <w:pPr>
      <w:pStyle w:val="a4"/>
    </w:pPr>
  </w:p>
  <w:p w:rsidR="00AE4B04" w:rsidRDefault="00B71936" w:rsidP="009E1D9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4F8B"/>
    <w:rsid w:val="00091E86"/>
    <w:rsid w:val="002F508E"/>
    <w:rsid w:val="004927A1"/>
    <w:rsid w:val="00694F8B"/>
    <w:rsid w:val="007505CF"/>
    <w:rsid w:val="009A702D"/>
    <w:rsid w:val="009E1D96"/>
    <w:rsid w:val="00B71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</Words>
  <Characters>572</Characters>
  <Application>Microsoft Office Word</Application>
  <DocSecurity>0</DocSecurity>
  <Lines>4</Lines>
  <Paragraphs>1</Paragraphs>
  <ScaleCrop>false</ScaleCrop>
  <Company>微软中国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23</cp:revision>
  <dcterms:created xsi:type="dcterms:W3CDTF">2015-06-17T11:40:00Z</dcterms:created>
  <dcterms:modified xsi:type="dcterms:W3CDTF">2021-05-28T03:38:00Z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