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300" w:firstLineChars="1100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湖北源弘再生资源有限公司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张辉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ind w:firstLine="422" w:firstLineChars="200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color w:val="000000"/>
                <w:sz w:val="21"/>
                <w:szCs w:val="21"/>
              </w:rPr>
              <w:t>未能提供储气罐附属设备安全阀和压力表的检</w:t>
            </w:r>
            <w:r>
              <w:rPr>
                <w:rFonts w:hint="eastAsia"/>
                <w:b/>
                <w:color w:val="000000"/>
                <w:sz w:val="21"/>
                <w:szCs w:val="21"/>
                <w:lang w:val="en-US" w:eastAsia="zh-CN"/>
              </w:rPr>
              <w:t>验</w:t>
            </w:r>
            <w:r>
              <w:rPr>
                <w:rFonts w:hint="eastAsia"/>
                <w:b/>
                <w:color w:val="000000"/>
                <w:sz w:val="21"/>
                <w:szCs w:val="21"/>
              </w:rPr>
              <w:t>报告</w:t>
            </w:r>
            <w:r>
              <w:rPr>
                <w:rFonts w:hint="eastAsia"/>
                <w:b/>
                <w:color w:val="000000"/>
                <w:sz w:val="21"/>
                <w:szCs w:val="21"/>
                <w:lang w:eastAsia="zh-CN"/>
              </w:rPr>
              <w:t>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ISO45001：2018标准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2884805</wp:posOffset>
                  </wp:positionH>
                  <wp:positionV relativeFrom="paragraph">
                    <wp:posOffset>107315</wp:posOffset>
                  </wp:positionV>
                  <wp:extent cx="847090" cy="713740"/>
                  <wp:effectExtent l="0" t="0" r="3810" b="10160"/>
                  <wp:wrapNone/>
                  <wp:docPr id="4" name="图片 2" descr="伍光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 descr="伍光华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090" cy="713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503555</wp:posOffset>
                  </wp:positionH>
                  <wp:positionV relativeFrom="paragraph">
                    <wp:posOffset>107315</wp:posOffset>
                  </wp:positionV>
                  <wp:extent cx="847090" cy="713740"/>
                  <wp:effectExtent l="0" t="0" r="3810" b="10160"/>
                  <wp:wrapNone/>
                  <wp:docPr id="2" name="图片 2" descr="伍光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伍光华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090" cy="713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848995" cy="435610"/>
                  <wp:effectExtent l="0" t="0" r="8255" b="2540"/>
                  <wp:docPr id="6" name="图片 6" descr="01f26a7ac8d8370a8fdd6750f63019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01f26a7ac8d8370a8fdd6750f63019b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8995" cy="435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2021.5.26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日  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2021.5.26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日  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2021.5.26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验证了纠正措施和整改材料，纠正有效。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3665855</wp:posOffset>
                  </wp:positionH>
                  <wp:positionV relativeFrom="paragraph">
                    <wp:posOffset>333375</wp:posOffset>
                  </wp:positionV>
                  <wp:extent cx="847090" cy="713740"/>
                  <wp:effectExtent l="0" t="0" r="3810" b="10160"/>
                  <wp:wrapNone/>
                  <wp:docPr id="3" name="图片 2" descr="伍光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伍光华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090" cy="713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2021.5.28</w:t>
            </w:r>
            <w:r>
              <w:rPr>
                <w:rFonts w:hint="eastAsia" w:ascii="方正仿宋简体" w:eastAsia="方正仿宋简体"/>
                <w:b/>
              </w:rPr>
              <w:t xml:space="preserve">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 xml:space="preserve">     </w:t>
            </w:r>
            <w:r>
              <w:rPr>
                <w:rFonts w:hint="eastAsia"/>
                <w:b w:val="0"/>
                <w:bCs/>
                <w:color w:val="000000" w:themeColor="text1"/>
                <w:sz w:val="21"/>
                <w:szCs w:val="21"/>
                <w:lang w:val="en-US" w:eastAsia="zh-CN"/>
              </w:rPr>
              <w:t>上述特种设备已送检，但由于设备管理人员工作疏忽未及时从检定部门取回检定证书。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 w:themeColor="text1"/>
                <w:spacing w:val="10"/>
                <w:kern w:val="2"/>
                <w:sz w:val="21"/>
                <w:szCs w:val="21"/>
                <w:lang w:val="en-US" w:eastAsia="zh-CN" w:bidi="ar-SA"/>
              </w:rPr>
              <w:t>企业相关人员已从检定部门取回</w:t>
            </w:r>
            <w:r>
              <w:rPr>
                <w:rFonts w:hint="eastAsia" w:cs="Times New Roman"/>
                <w:b w:val="0"/>
                <w:bCs/>
                <w:color w:val="000000" w:themeColor="text1"/>
                <w:spacing w:val="10"/>
                <w:kern w:val="2"/>
                <w:sz w:val="21"/>
                <w:szCs w:val="21"/>
                <w:lang w:val="en-US" w:eastAsia="zh-CN" w:bidi="ar-SA"/>
              </w:rPr>
              <w:t>检定证书等资料。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 w:themeColor="text1"/>
                <w:spacing w:val="10"/>
                <w:kern w:val="2"/>
                <w:sz w:val="21"/>
                <w:szCs w:val="21"/>
                <w:lang w:val="en-US" w:eastAsia="zh-CN" w:bidi="ar-SA"/>
              </w:rPr>
              <w:t>企业相关设备管理人员岗位服务意识</w:t>
            </w:r>
            <w:r>
              <w:rPr>
                <w:rFonts w:hint="eastAsia" w:ascii="Times New Roman" w:hAnsi="Times New Roman" w:cs="Times New Roman"/>
                <w:b w:val="0"/>
                <w:bCs/>
                <w:color w:val="000000" w:themeColor="text1"/>
                <w:spacing w:val="10"/>
                <w:kern w:val="2"/>
                <w:sz w:val="21"/>
                <w:szCs w:val="21"/>
                <w:lang w:val="en-US" w:eastAsia="zh-CN" w:bidi="ar-SA"/>
              </w:rPr>
              <w:t>不足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 w:themeColor="text1"/>
                <w:spacing w:val="10"/>
                <w:kern w:val="2"/>
                <w:sz w:val="21"/>
                <w:szCs w:val="21"/>
                <w:lang w:val="en-US" w:eastAsia="zh-CN" w:bidi="ar-SA"/>
              </w:rPr>
              <w:t>，</w:t>
            </w:r>
            <w:r>
              <w:rPr>
                <w:rFonts w:hint="eastAsia" w:cs="Times New Roman"/>
                <w:b w:val="0"/>
                <w:bCs/>
                <w:color w:val="000000" w:themeColor="text1"/>
                <w:spacing w:val="10"/>
                <w:kern w:val="2"/>
                <w:sz w:val="21"/>
                <w:szCs w:val="21"/>
                <w:lang w:val="en-US" w:eastAsia="zh-CN" w:bidi="ar-SA"/>
              </w:rPr>
              <w:t>对特种设备的管理工作要求不明确，未及时取回有效的检定报告。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 xml:space="preserve">      </w:t>
            </w:r>
            <w:r>
              <w:rPr>
                <w:rFonts w:hint="eastAsia" w:eastAsia="方正仿宋简体"/>
                <w:b w:val="0"/>
                <w:bCs/>
                <w:lang w:val="en-US" w:eastAsia="zh-CN"/>
              </w:rPr>
              <w:t>企业已派员及时取回了检定证书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 xml:space="preserve">    </w:t>
            </w:r>
            <w:r>
              <w:rPr>
                <w:rFonts w:hint="eastAsia" w:eastAsia="方正仿宋简体"/>
                <w:b w:val="0"/>
                <w:bCs/>
                <w:lang w:val="en-US" w:eastAsia="zh-CN"/>
              </w:rPr>
              <w:t>对企业主要负责人员和设备管理人员进行培训，加强对特种设备和其它设备定期检测的管理 ，要求在完成检定后按时取回检定报告。</w:t>
            </w:r>
            <w:r>
              <w:rPr>
                <w:rFonts w:hint="eastAsia" w:ascii="Times New Roman" w:hAnsi="Times New Roman" w:eastAsia="方正仿宋简体" w:cs="Times New Roman"/>
                <w:b w:val="0"/>
                <w:bCs/>
                <w:lang w:val="en-US" w:eastAsia="zh-CN"/>
              </w:rPr>
              <w:t>举一反三，做好各项设备的检测工作。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ind w:firstLine="420" w:firstLineChars="200"/>
              <w:rPr>
                <w:rFonts w:eastAsia="方正仿宋简体"/>
                <w:b/>
              </w:rPr>
            </w:pPr>
            <w:r>
              <w:rPr>
                <w:rFonts w:hint="eastAsia"/>
                <w:b w:val="0"/>
                <w:bCs/>
                <w:color w:val="000000" w:themeColor="text1"/>
                <w:sz w:val="21"/>
                <w:szCs w:val="21"/>
                <w:lang w:val="en-US" w:eastAsia="zh-CN"/>
              </w:rPr>
              <w:t>企业已派员从检定部门取回检定证书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848995" cy="435610"/>
                  <wp:effectExtent l="0" t="0" r="8255" b="2540"/>
                  <wp:docPr id="11" name="图片 11" descr="01f26a7ac8d8370a8fdd6750f63019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01f26a7ac8d8370a8fdd6750f63019b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8995" cy="435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</w:t>
            </w:r>
            <w:r>
              <w:rPr>
                <w:rFonts w:hint="eastAsia" w:eastAsia="方正仿宋简体"/>
                <w:b/>
              </w:rPr>
              <w:t>日期：</w:t>
            </w:r>
            <w:r>
              <w:rPr>
                <w:rFonts w:hint="eastAsia" w:ascii="方正仿宋简体" w:hAnsi="Times New Roman" w:eastAsia="方正仿宋简体" w:cs="Times New Roman"/>
                <w:b/>
                <w:sz w:val="24"/>
                <w:lang w:val="en-US" w:eastAsia="zh-CN"/>
              </w:rPr>
              <w:t>2021.5.28</w:t>
            </w:r>
          </w:p>
        </w:tc>
      </w:tr>
    </w:tbl>
    <w:p>
      <w:pPr>
        <w:rPr>
          <w:rFonts w:hint="eastAsia" w:ascii="方正仿宋简体" w:hAnsi="Times New Roman" w:eastAsia="方正仿宋简体" w:cs="Times New Roman"/>
          <w:b/>
          <w:sz w:val="24"/>
          <w:lang w:val="en-US"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</w:t>
      </w:r>
      <w:r>
        <w:rPr>
          <w:rFonts w:hint="eastAsia" w:eastAsia="宋体"/>
          <w:sz w:val="21"/>
          <w:szCs w:val="21"/>
          <w:lang w:eastAsia="zh-CN"/>
        </w:rPr>
        <w:drawing>
          <wp:inline distT="0" distB="0" distL="114300" distR="114300">
            <wp:extent cx="848995" cy="435610"/>
            <wp:effectExtent l="0" t="0" r="8255" b="2540"/>
            <wp:docPr id="5" name="图片 5" descr="01f26a7ac8d8370a8fdd6750f63019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01f26a7ac8d8370a8fdd6750f63019b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48995" cy="435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仿宋简体"/>
          <w:b/>
          <w:lang w:val="en-US" w:eastAsia="zh-CN"/>
        </w:rPr>
        <w:t xml:space="preserve">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  <w:r>
        <w:rPr>
          <w:rFonts w:hint="eastAsia" w:ascii="方正仿宋简体" w:hAnsi="Times New Roman" w:eastAsia="方正仿宋简体" w:cs="Times New Roman"/>
          <w:b/>
          <w:sz w:val="24"/>
          <w:lang w:val="en-US" w:eastAsia="zh-CN"/>
        </w:rPr>
        <w:t>2021.5.28</w:t>
      </w:r>
    </w:p>
    <w:p>
      <w:pPr>
        <w:pStyle w:val="2"/>
        <w:rPr>
          <w:rFonts w:hint="eastAsia" w:ascii="方正仿宋简体" w:hAnsi="Times New Roman" w:eastAsia="方正仿宋简体" w:cs="Times New Roman"/>
          <w:b/>
          <w:sz w:val="24"/>
          <w:lang w:val="en-US" w:eastAsia="zh-CN"/>
        </w:rPr>
      </w:pPr>
    </w:p>
    <w:p>
      <w:pPr>
        <w:pStyle w:val="2"/>
        <w:rPr>
          <w:rFonts w:hint="eastAsia" w:ascii="方正仿宋简体" w:hAnsi="Times New Roman" w:eastAsia="方正仿宋简体" w:cs="Times New Roman"/>
          <w:b/>
          <w:sz w:val="24"/>
          <w:lang w:val="en-US" w:eastAsia="zh-CN"/>
        </w:rPr>
      </w:pPr>
    </w:p>
    <w:p>
      <w:pPr>
        <w:pStyle w:val="2"/>
        <w:rPr>
          <w:rFonts w:hint="default" w:ascii="方正仿宋简体" w:hAnsi="Times New Roman" w:eastAsia="方正仿宋简体" w:cs="Times New Roman"/>
          <w:b/>
          <w:sz w:val="24"/>
          <w:lang w:val="en-US" w:eastAsia="zh-CN"/>
        </w:rPr>
      </w:pPr>
      <w:r>
        <w:rPr>
          <w:rFonts w:hint="default" w:ascii="方正仿宋简体" w:hAnsi="Times New Roman" w:eastAsia="方正仿宋简体" w:cs="Times New Roman"/>
          <w:b/>
          <w:sz w:val="24"/>
          <w:lang w:val="en-US" w:eastAsia="zh-CN"/>
        </w:rPr>
        <w:drawing>
          <wp:inline distT="0" distB="0" distL="114300" distR="114300">
            <wp:extent cx="6390640" cy="9050655"/>
            <wp:effectExtent l="0" t="0" r="10160" b="17145"/>
            <wp:docPr id="7" name="图片 7" descr="压力表2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压力表2-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90640" cy="9050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rPr>
          <w:rFonts w:hint="default" w:ascii="方正仿宋简体" w:hAnsi="Times New Roman" w:eastAsia="方正仿宋简体" w:cs="Times New Roman"/>
          <w:b/>
          <w:sz w:val="24"/>
          <w:lang w:val="en-US" w:eastAsia="zh-CN"/>
        </w:rPr>
      </w:pPr>
      <w:r>
        <w:rPr>
          <w:rFonts w:hint="default" w:ascii="方正仿宋简体" w:hAnsi="Times New Roman" w:eastAsia="方正仿宋简体" w:cs="Times New Roman"/>
          <w:b/>
          <w:sz w:val="24"/>
          <w:lang w:val="en-US" w:eastAsia="zh-CN"/>
        </w:rPr>
        <w:drawing>
          <wp:inline distT="0" distB="0" distL="114300" distR="114300">
            <wp:extent cx="6389370" cy="8963660"/>
            <wp:effectExtent l="0" t="0" r="11430" b="8890"/>
            <wp:docPr id="8" name="图片 8" descr="C:/Users/ADMINI~1/AppData/Local/Temp/picturecompress_20210527162149/output_1.jpgoutput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:/Users/ADMINI~1/AppData/Local/Temp/picturecompress_20210527162149/output_1.jpgoutput_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89370" cy="8963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rPr>
          <w:rFonts w:hint="default" w:ascii="方正仿宋简体" w:hAnsi="Times New Roman" w:eastAsia="方正仿宋简体" w:cs="Times New Roman"/>
          <w:b/>
          <w:sz w:val="24"/>
          <w:lang w:val="en-US" w:eastAsia="zh-CN"/>
        </w:rPr>
      </w:pPr>
    </w:p>
    <w:p>
      <w:pPr>
        <w:pStyle w:val="2"/>
        <w:rPr>
          <w:rFonts w:hint="default" w:ascii="方正仿宋简体" w:hAnsi="Times New Roman" w:eastAsia="方正仿宋简体" w:cs="Times New Roman"/>
          <w:b/>
          <w:sz w:val="24"/>
          <w:lang w:val="en-US" w:eastAsia="zh-CN"/>
        </w:rPr>
      </w:pPr>
      <w:bookmarkStart w:id="5" w:name="_GoBack"/>
      <w:r>
        <w:rPr>
          <w:rFonts w:hint="default" w:ascii="方正仿宋简体" w:hAnsi="Times New Roman" w:eastAsia="方正仿宋简体" w:cs="Times New Roman"/>
          <w:b/>
          <w:sz w:val="24"/>
          <w:lang w:val="en-US" w:eastAsia="zh-CN"/>
        </w:rPr>
        <w:drawing>
          <wp:inline distT="0" distB="0" distL="114300" distR="114300">
            <wp:extent cx="6388735" cy="8787130"/>
            <wp:effectExtent l="0" t="0" r="12065" b="13970"/>
            <wp:docPr id="9" name="图片 9" descr="安全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安全阀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88735" cy="8787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5"/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4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5471F9"/>
    <w:rsid w:val="33212D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2</TotalTime>
  <ScaleCrop>false</ScaleCrop>
  <LinksUpToDate>false</LinksUpToDate>
  <CharactersWithSpaces>687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中建材(湖北)-潘荣君</cp:lastModifiedBy>
  <cp:lastPrinted>2019-05-13T03:02:00Z</cp:lastPrinted>
  <dcterms:modified xsi:type="dcterms:W3CDTF">2021-05-27T08:22:27Z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4A0F2B7FBF264A53993C357017C7ECBD</vt:lpwstr>
  </property>
</Properties>
</file>