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重庆铭弘工程塑料制品有限公司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0507-2021-EO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414" w:type="dxa"/>
          </w:tcPr>
          <w:p>
            <w:pPr>
              <w:rPr>
                <w:color w:val="000000"/>
              </w:rPr>
            </w:pPr>
            <w:r>
              <w:rPr>
                <w:rFonts w:ascii="隶书" w:hAnsi="宋体" w:eastAsia="隶书"/>
                <w:bCs/>
                <w:color w:val="000000"/>
                <w:sz w:val="36"/>
                <w:szCs w:val="36"/>
              </w:rPr>
              <w:pict>
                <v:line id="直接连接符 4" o:spid="_x0000_s1030" o:spt="20" style="position:absolute;left:0pt;margin-left:29.35pt;margin-top:-0.3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1"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Helvetica" w:hAnsi="Helvetica"/>
                <w:szCs w:val="21"/>
                <w:shd w:val="clear" w:color="auto" w:fill="FFFFFF"/>
              </w:rPr>
              <w:t>915001076733534769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0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注：提供环境影响评价批准书</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hint="eastAsia" w:ascii="宋体" w:hAnsi="宋体"/>
          <w:color w:val="000000"/>
          <w:sz w:val="20"/>
          <w:szCs w:val="20"/>
        </w:rPr>
      </w:pPr>
    </w:p>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3" o:spt="20" style="position:absolute;left:0pt;margin-left:27.15pt;margin-top:-0.5pt;height:48.3pt;width:36pt;z-index:251664384;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bookmarkStart w:id="2" w:name="_GoBack"/>
            <w:bookmarkEnd w:id="2"/>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提供认证范围管理体系覆盖的人数（管理人数、临时工、季节工）15人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5408" behindDoc="0" locked="0" layoutInCell="1" allowOverlap="1">
                  <wp:simplePos x="0" y="0"/>
                  <wp:positionH relativeFrom="column">
                    <wp:posOffset>3943350</wp:posOffset>
                  </wp:positionH>
                  <wp:positionV relativeFrom="paragraph">
                    <wp:posOffset>104140</wp:posOffset>
                  </wp:positionV>
                  <wp:extent cx="371475" cy="341630"/>
                  <wp:effectExtent l="0" t="0" r="9525" b="889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24309\Desktop\文平1.jpg"/>
                          <pic:cNvPicPr>
                            <a:picLocks noChangeAspect="1"/>
                          </pic:cNvPicPr>
                        </pic:nvPicPr>
                        <pic:blipFill>
                          <a:blip r:embed="rId5" cstate="print"/>
                          <a:stretch>
                            <a:fillRect/>
                          </a:stretch>
                        </pic:blipFill>
                        <pic:spPr>
                          <a:xfrm>
                            <a:off x="0" y="0"/>
                            <a:ext cx="371475" cy="34163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日期：2021年5月22日</w:t>
            </w:r>
          </w:p>
        </w:tc>
      </w:tr>
    </w:tbl>
    <w:p>
      <w:r>
        <w:rPr>
          <w:rFonts w:hint="eastAsia"/>
          <w:color w:val="000000"/>
        </w:rPr>
        <w:t>备注：审核组长填写此表时，可根据受审核方的实际情况增加相关内容，并如实填写。</w:t>
      </w:r>
    </w:p>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F52BE"/>
    <w:rsid w:val="004F52BE"/>
    <w:rsid w:val="00502FAD"/>
    <w:rsid w:val="00FB3FD6"/>
    <w:rsid w:val="0D0C5B11"/>
    <w:rsid w:val="7B4D7A70"/>
    <w:rsid w:val="7D254E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31"/>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222</Words>
  <Characters>1268</Characters>
  <Lines>10</Lines>
  <Paragraphs>2</Paragraphs>
  <TotalTime>0</TotalTime>
  <ScaleCrop>false</ScaleCrop>
  <LinksUpToDate>false</LinksUpToDate>
  <CharactersWithSpaces>1488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2021-05-31T06:57:39Z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