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0452-2021-QJEO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  <w:lang w:val="en-US" w:eastAsia="zh-CN"/>
        </w:rPr>
        <w:t xml:space="preserve">     </w:t>
      </w:r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湖北道城建设工程有限公司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  <w:r>
              <w:rPr>
                <w:rFonts w:hint="eastAsia"/>
                <w:szCs w:val="21"/>
                <w:lang w:val="en-US" w:eastAsia="zh-CN"/>
              </w:rPr>
              <w:t>原范围：</w:t>
            </w:r>
            <w:r>
              <w:rPr>
                <w:rFonts w:hint="eastAsia" w:ascii="宋体" w:hAnsi="宋体"/>
                <w:szCs w:val="21"/>
              </w:rPr>
              <w:t>EC：资质范围内的建筑工程施工、公路工程施工、市政公用工程施工总承包、公路路面工程、公路路基工程、桥梁工程、环保工程、钢结构工程专业承包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E：资质范围内的建筑工程施工、公路工程施工、市政公用工程施工总承包、公路路面工程、公路路基工程、桥梁工程、环保工程、钢结构工程专业承包所涉及场所的相关环境管理活动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O：资质范围内的建筑工程施工、公路工程施工、市政公用工程施工总承包、公路路面工程、公路路基工程、桥梁工程、环保工程、钢结构工程专业承包所涉及场所的相关职业健康安全管理活动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变更为：</w:t>
            </w:r>
            <w:r>
              <w:rPr>
                <w:rFonts w:hint="eastAsia" w:ascii="宋体" w:hAnsi="宋体"/>
                <w:szCs w:val="21"/>
              </w:rPr>
              <w:t>EC：资质范围内的建筑工程施工、公路工程施工、市政公用工程施工总承包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E：资质范围内的建筑工程施工、公路工程施工、市政公用工程施工总承包所涉及场所的相关环境管理活动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O：资质范围内的建筑工程施工、公路工程施工、市政公用工程施工总承包所涉及场所的相关职业健康安全管理活动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1．涉及专业代码变化：28.02.00;28.03.01;28.03.03;28.04.01;28.07.03;28.09.02</w:t>
            </w:r>
            <w:r>
              <w:rPr>
                <w:rFonts w:hint="eastAsia"/>
                <w:szCs w:val="21"/>
                <w:lang w:val="en-US" w:eastAsia="zh-CN"/>
              </w:rPr>
              <w:t>变更为 28.02.00；28.03.01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  <w:lang w:val="en-US" w:eastAsia="zh-CN"/>
              </w:rPr>
              <w:t>+50430</w:t>
            </w:r>
            <w:r>
              <w:rPr>
                <w:rFonts w:hint="eastAsia"/>
                <w:szCs w:val="21"/>
              </w:rPr>
              <w:t>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  <w:lang w:val="en-US" w:eastAsia="zh-CN"/>
              </w:rPr>
              <w:t>+50430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李永忠2021.6.21</w:t>
            </w: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2021.6.21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2F5AD7"/>
    <w:rsid w:val="4F776186"/>
    <w:rsid w:val="58A36C20"/>
    <w:rsid w:val="6CAE67DA"/>
    <w:rsid w:val="787D0AD2"/>
    <w:rsid w:val="7C0C7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5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2021-06-21T03:23:51Z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461D2B6E84FC4A0381CFCB9B18209923</vt:lpwstr>
  </property>
</Properties>
</file>