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0038-2017-2021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大庆市宏博晟达石油机械设备有限公司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E87F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2021-05-23T00:32:39Z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1886FA4377ED4CFA987386EA89BE9530</vt:lpwstr>
  </property>
</Properties>
</file>