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367145" cy="9299575"/>
            <wp:effectExtent l="0" t="0" r="8255" b="9525"/>
            <wp:docPr id="2" name="图片 2" descr="新文档 2021-05-24 10.31.52_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1-05-24 10.31.52_3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67145" cy="929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bookmarkStart w:id="19" w:name="_GoBack"/>
      <w:bookmarkEnd w:id="19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214"/>
        <w:gridCol w:w="70"/>
        <w:gridCol w:w="1294"/>
        <w:gridCol w:w="265"/>
        <w:gridCol w:w="183"/>
        <w:gridCol w:w="270"/>
        <w:gridCol w:w="681"/>
        <w:gridCol w:w="937"/>
        <w:gridCol w:w="616"/>
        <w:gridCol w:w="6"/>
        <w:gridCol w:w="567"/>
        <w:gridCol w:w="1242"/>
        <w:gridCol w:w="75"/>
        <w:gridCol w:w="101"/>
        <w:gridCol w:w="589"/>
        <w:gridCol w:w="261"/>
        <w:gridCol w:w="452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河北报业传媒集团印务有限公司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石家庄市栾城区装备制造产业园区南车路23号（段同村）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1742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联系人"/>
            <w:r>
              <w:rPr>
                <w:b w:val="0"/>
                <w:bCs w:val="0"/>
                <w:sz w:val="21"/>
                <w:szCs w:val="21"/>
              </w:rPr>
              <w:t>胡建军</w:t>
            </w:r>
            <w:bookmarkEnd w:id="2"/>
          </w:p>
        </w:tc>
        <w:tc>
          <w:tcPr>
            <w:tcW w:w="2504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手机"/>
            <w:r>
              <w:t>17503119578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生产邮编"/>
            <w:r>
              <w:rPr>
                <w:b w:val="0"/>
                <w:bCs w:val="0"/>
                <w:sz w:val="21"/>
                <w:szCs w:val="21"/>
              </w:rPr>
              <w:t>051430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1742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最高管理者"/>
            <w:bookmarkEnd w:id="5"/>
            <w:bookmarkStart w:id="6" w:name="法人"/>
            <w:r>
              <w:t>曹旭辉</w:t>
            </w:r>
            <w:bookmarkEnd w:id="6"/>
          </w:p>
        </w:tc>
        <w:tc>
          <w:tcPr>
            <w:tcW w:w="2504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传真"/>
            <w:bookmarkEnd w:id="7"/>
            <w:bookmarkStart w:id="8" w:name="联系人电话"/>
            <w:r>
              <w:rPr>
                <w:b w:val="0"/>
                <w:bCs w:val="0"/>
                <w:sz w:val="21"/>
                <w:szCs w:val="21"/>
              </w:rPr>
              <w:t>0311-85978139</w:t>
            </w:r>
            <w:bookmarkEnd w:id="8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联系人邮箱"/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合同编号.</w:t>
            </w:r>
          </w:p>
        </w:tc>
        <w:tc>
          <w:tcPr>
            <w:tcW w:w="1742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0" w:name="合同编号"/>
            <w:r>
              <w:rPr>
                <w:b w:val="0"/>
                <w:bCs w:val="0"/>
                <w:sz w:val="21"/>
                <w:szCs w:val="21"/>
              </w:rPr>
              <w:t>0464-2021-Q</w:t>
            </w:r>
            <w:bookmarkEnd w:id="10"/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0467-2021-E</w:t>
            </w:r>
          </w:p>
        </w:tc>
        <w:tc>
          <w:tcPr>
            <w:tcW w:w="2510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1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1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12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2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13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13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4" w:name="审核类型ZB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质量管理体系：再认证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环境管理体系：初次认证第（二）阶段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EMS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QMS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再认证：验证组织管理体系的符合性和持续有效性，以确定是否推荐保持认证注册资格并换发认证证书。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5" w:name="审核范围"/>
            <w:r>
              <w:rPr>
                <w:b w:val="0"/>
                <w:bCs w:val="0"/>
                <w:sz w:val="21"/>
                <w:szCs w:val="21"/>
              </w:rPr>
              <w:t>Q：出版物印刷（限许可范围内）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E：出版物印刷（限许可范围内）所涉及场所的相关环境管理活动</w:t>
            </w:r>
            <w:bookmarkEnd w:id="15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6" w:name="专业代码"/>
            <w:r>
              <w:rPr>
                <w:b w:val="0"/>
                <w:bCs w:val="0"/>
                <w:sz w:val="21"/>
                <w:szCs w:val="21"/>
              </w:rPr>
              <w:t>Q：09.01.02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E：09.01.02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</w:pPr>
            <w:bookmarkStart w:id="17" w:name="审核依据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Q：GB/T19001-2016/ISO9001:2015,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E：GB/T 24001-2016/ISO14001:2015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18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2021年05月23日 上午至2021年05月25日 上午 (共2.5天)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36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718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618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2506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403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136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18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618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</w:tc>
        <w:tc>
          <w:tcPr>
            <w:tcW w:w="2506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03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刘红杰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晋级见证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6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被见证人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18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1618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Q:实习审核员</w:t>
            </w:r>
          </w:p>
        </w:tc>
        <w:tc>
          <w:tcPr>
            <w:tcW w:w="2506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03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15801270410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ISC-281767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周文廷</w:t>
            </w:r>
          </w:p>
        </w:tc>
        <w:tc>
          <w:tcPr>
            <w:tcW w:w="136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见证人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18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1618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E:专家</w:t>
            </w:r>
          </w:p>
        </w:tc>
        <w:tc>
          <w:tcPr>
            <w:tcW w:w="2506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Q:09.01.02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E:09.01.02</w:t>
            </w:r>
          </w:p>
        </w:tc>
        <w:tc>
          <w:tcPr>
            <w:tcW w:w="1403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13831886852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ISC-244880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2021.5.18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382"/>
        <w:gridCol w:w="6354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1.5.23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:30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:30-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BC审核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4.1/4.2/4.3/4.4/5.1/5.2/5.3/6.1/6.2/6.3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7.1/9.1.1/9.3/10.1/10.3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E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4.1/4.2/4.3/4.4/5.1/5.2/5.3/6.1/6.2/7.1/9.1.1/9.3/10.1/10.3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材料供应部：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组织的岗位、职责权限；目标、方案；环境因素/危险源识别评价；外部提供的过程、产品和服务的控制；运行控制；应急准备和响应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BC审核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8.4/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：组织的岗位、职责权限；目标、方案；环境因素/危险源识别评价；合规义务；组织知识；人员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能力；意识；沟通；文件化信息；文件总则、文件和记录控制；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数据分析；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绩效的监视和测量；合规性评价；内部审核；不合格及纠正措施控制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BC审核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/7.1.2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7.1.6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7.2/7.3/7.4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/9.1.3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/9.2/10.2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6.1.2/6.1.3/7.2/7.3/7.4/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7.5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/8.1/8.2/9.1/9.2/10.2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2021.5.24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印刷部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组织的岗位、职责权限；目标、方案；环境因素/危险源识别评价；基础设施；运行环境；运行的策划和控制；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生产和服务过程的控制；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标识和可追溯性；产品防护；变更的控制；运行控制；应急准备和响应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BC审核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Q5.3/6.2/7.1.3/7.1.4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7.1.5/8.1/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8.5.1/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8.5.2/8.5.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/8.5.6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监管部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组织的岗位、职责权限；目标、方案；环境因素/危险源识别评价；监视和测量资源；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BC审核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Q5.3/6.2/7.1.5/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8.6/8.7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2021.5.25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市场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部：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组织的岗位、职责权限；目标、方案；环境因素/危险源识别评价；产品和服务要求；顾客或外部供方财产；交付后活动；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BC审核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/8.5.3/8.5.5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9.1.2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0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为午休时间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9D722A"/>
    <w:rsid w:val="45E77914"/>
    <w:rsid w:val="67443687"/>
    <w:rsid w:val="6FDE1214"/>
    <w:rsid w:val="768A31F4"/>
    <w:rsid w:val="7F2E2A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8</TotalTime>
  <ScaleCrop>false</ScaleCrop>
  <LinksUpToDate>false</LinksUpToDate>
  <CharactersWithSpaces>1266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jijie</cp:lastModifiedBy>
  <dcterms:modified xsi:type="dcterms:W3CDTF">2021-05-30T08:58:43Z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ADF46A18213E420FB3E310E539AF12D2</vt:lpwstr>
  </property>
</Properties>
</file>