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52"/>
        <w:gridCol w:w="766"/>
        <w:gridCol w:w="1290"/>
        <w:gridCol w:w="270"/>
        <w:gridCol w:w="815"/>
        <w:gridCol w:w="1134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管材断裂伸长率测试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断裂伸长率370%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 w:hAnsi="宋体"/>
              </w:rPr>
              <w:t>6.7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±20%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4.5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1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1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电子万能试验机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</w:rPr>
            </w:pPr>
            <w:r>
              <w:rPr>
                <w:rFonts w:ascii="宋体" w:hAnsi="宋体" w:eastAsia="宋体" w:cs="Arial"/>
                <w:bCs/>
              </w:rPr>
              <w:t>0</w:t>
            </w:r>
            <w:r>
              <w:rPr>
                <w:rFonts w:hint="eastAsia" w:ascii="宋体" w:hAnsi="宋体" w:eastAsia="宋体" w:cs="Arial"/>
                <w:bCs/>
              </w:rPr>
              <w:t>～20</w:t>
            </w:r>
            <w:r>
              <w:rPr>
                <w:rFonts w:ascii="宋体" w:hAnsi="宋体" w:eastAsia="宋体" w:cs="Arial"/>
                <w:bCs/>
              </w:rPr>
              <w:t>k</w:t>
            </w:r>
            <w:r>
              <w:rPr>
                <w:rFonts w:hint="eastAsia" w:ascii="宋体" w:hAnsi="宋体" w:eastAsia="宋体" w:cs="Arial"/>
                <w:bCs/>
              </w:rPr>
              <w:t>N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拉伸位移0-999.9mm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</w:t>
            </w:r>
            <w:r>
              <w:rPr>
                <w:rFonts w:ascii="宋体" w:hAnsi="宋体" w:eastAsia="宋体" w:cs="Arial"/>
                <w:bCs/>
              </w:rPr>
              <w:t>1</w:t>
            </w:r>
            <w:r>
              <w:rPr>
                <w:rFonts w:hint="eastAsia" w:ascii="宋体" w:hAnsi="宋体" w:eastAsia="宋体" w:cs="Arial"/>
                <w:bCs/>
              </w:rPr>
              <w:t>%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/>
              </w:rPr>
              <w:t>CT</w:t>
            </w:r>
            <w:r>
              <w:rPr>
                <w:rFonts w:hint="eastAsia" w:ascii="宋体" w:hAnsi="宋体" w:eastAsia="宋体"/>
              </w:rPr>
              <w:t>/CLGF</w:t>
            </w:r>
            <w:r>
              <w:rPr>
                <w:rFonts w:ascii="宋体" w:hAnsi="宋体" w:eastAsia="宋体"/>
              </w:rPr>
              <w:t>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 8804.2-2003《热塑性塑料管材 拉伸性能测试》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陶园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附录A：断裂伸长率测量过程不确定度的评定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附录B：断裂伸长率测量过程有效性确认记录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11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日          审核员：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114300" distR="114300">
            <wp:extent cx="1064260" cy="279400"/>
            <wp:effectExtent l="0" t="0" r="2540" b="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423F0A"/>
    <w:rsid w:val="44C54D84"/>
    <w:rsid w:val="4CB82F4C"/>
    <w:rsid w:val="65186910"/>
    <w:rsid w:val="77003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2021-05-18T06:35:24Z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A37288B14F594761BF257AF0C0C0B30F</vt:lpwstr>
  </property>
</Properties>
</file>