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210"/>
        <w:gridCol w:w="215"/>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兰州城关物业服务集团有限公司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0430-2021-EnMS</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rFonts w:hint="eastAsia" w:eastAsia="宋体"/>
                <w:sz w:val="21"/>
                <w:szCs w:val="21"/>
                <w:lang w:val="en-US" w:eastAsia="zh-CN"/>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r>
              <w:rPr>
                <w:rFonts w:hint="eastAsia"/>
                <w:sz w:val="21"/>
                <w:szCs w:val="21"/>
                <w:lang w:eastAsia="zh-CN"/>
              </w:rPr>
              <w:t>☑</w:t>
            </w:r>
            <w:r>
              <w:rPr>
                <w:spacing w:val="-2"/>
                <w:sz w:val="21"/>
                <w:szCs w:val="21"/>
              </w:rPr>
              <w:t>E</w:t>
            </w:r>
            <w:r>
              <w:rPr>
                <w:rFonts w:hint="eastAsia"/>
                <w:spacing w:val="-2"/>
                <w:sz w:val="21"/>
                <w:szCs w:val="21"/>
                <w:lang w:val="en-US" w:eastAsia="zh-CN"/>
              </w:rPr>
              <w:t>n</w:t>
            </w:r>
            <w:r>
              <w:rPr>
                <w:spacing w:val="-2"/>
                <w:sz w:val="21"/>
                <w:szCs w:val="21"/>
              </w:rPr>
              <w:t>M</w:t>
            </w:r>
            <w:r>
              <w:rPr>
                <w:rFonts w:hint="eastAsia"/>
                <w:spacing w:val="-2"/>
                <w:sz w:val="21"/>
                <w:szCs w:val="21"/>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王征</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18219814696</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369006476@qq.com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物业服务涉及的能源管理活动</w:t>
            </w:r>
            <w:bookmarkEnd w:id="10"/>
          </w:p>
        </w:tc>
        <w:tc>
          <w:tcPr>
            <w:tcW w:w="850" w:type="dxa"/>
            <w:gridSpan w:val="3"/>
            <w:vAlign w:val="center"/>
          </w:tcPr>
          <w:p>
            <w:r>
              <w:rPr>
                <w:rFonts w:hint="eastAsia"/>
              </w:rPr>
              <w:t>专业</w:t>
            </w:r>
          </w:p>
          <w:p>
            <w:r>
              <w:rPr>
                <w:rFonts w:hint="eastAsia"/>
              </w:rPr>
              <w:t>代码</w:t>
            </w:r>
          </w:p>
        </w:tc>
        <w:tc>
          <w:tcPr>
            <w:tcW w:w="1654" w:type="dxa"/>
            <w:vAlign w:val="center"/>
          </w:tcPr>
          <w:p>
            <w:bookmarkStart w:id="11" w:name="专业代码"/>
            <w:r>
              <w:t>2.10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ISO50001:2018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2021年05月19日 上午至2021年05月20日 上午 (共1.5天)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2268" w:type="dxa"/>
            <w:gridSpan w:val="3"/>
            <w:vAlign w:val="center"/>
          </w:tcPr>
          <w:p>
            <w:pPr>
              <w:jc w:val="center"/>
              <w:rPr>
                <w:sz w:val="21"/>
                <w:szCs w:val="21"/>
              </w:rPr>
            </w:pPr>
            <w:r>
              <w:rPr>
                <w:rFonts w:hint="eastAsia"/>
                <w:sz w:val="21"/>
                <w:szCs w:val="21"/>
              </w:rPr>
              <w:t>专业代码</w:t>
            </w:r>
          </w:p>
        </w:tc>
        <w:tc>
          <w:tcPr>
            <w:tcW w:w="2053" w:type="dxa"/>
            <w:gridSpan w:val="4"/>
            <w:vAlign w:val="center"/>
          </w:tcPr>
          <w:p>
            <w:pPr>
              <w:jc w:val="center"/>
              <w:rPr>
                <w:sz w:val="21"/>
                <w:szCs w:val="21"/>
              </w:rPr>
            </w:pPr>
            <w:r>
              <w:rPr>
                <w:rFonts w:hint="eastAsia"/>
                <w:sz w:val="21"/>
                <w:szCs w:val="21"/>
              </w:rPr>
              <w:t>联系电话</w:t>
            </w:r>
          </w:p>
        </w:tc>
        <w:tc>
          <w:tcPr>
            <w:tcW w:w="1869" w:type="dxa"/>
            <w:gridSpan w:val="2"/>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周涛</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2268" w:type="dxa"/>
            <w:gridSpan w:val="3"/>
            <w:vAlign w:val="center"/>
          </w:tcPr>
          <w:p>
            <w:pPr>
              <w:jc w:val="center"/>
              <w:rPr>
                <w:sz w:val="21"/>
                <w:szCs w:val="21"/>
              </w:rPr>
            </w:pPr>
          </w:p>
        </w:tc>
        <w:tc>
          <w:tcPr>
            <w:tcW w:w="2053" w:type="dxa"/>
            <w:gridSpan w:val="4"/>
            <w:vAlign w:val="center"/>
          </w:tcPr>
          <w:p>
            <w:pPr>
              <w:jc w:val="center"/>
              <w:rPr>
                <w:sz w:val="21"/>
                <w:szCs w:val="21"/>
              </w:rPr>
            </w:pPr>
            <w:r>
              <w:rPr>
                <w:sz w:val="21"/>
                <w:szCs w:val="21"/>
              </w:rPr>
              <w:t>13863734938</w:t>
            </w:r>
          </w:p>
        </w:tc>
        <w:tc>
          <w:tcPr>
            <w:tcW w:w="1869" w:type="dxa"/>
            <w:gridSpan w:val="2"/>
            <w:vAlign w:val="center"/>
          </w:tcPr>
          <w:p>
            <w:pPr>
              <w:jc w:val="center"/>
              <w:rPr>
                <w:sz w:val="21"/>
                <w:szCs w:val="21"/>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安涛</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专家</w:t>
            </w:r>
          </w:p>
        </w:tc>
        <w:tc>
          <w:tcPr>
            <w:tcW w:w="2268" w:type="dxa"/>
            <w:gridSpan w:val="3"/>
            <w:vAlign w:val="center"/>
          </w:tcPr>
          <w:p>
            <w:pPr>
              <w:jc w:val="center"/>
              <w:rPr>
                <w:sz w:val="21"/>
                <w:szCs w:val="21"/>
              </w:rPr>
            </w:pPr>
            <w:r>
              <w:rPr>
                <w:sz w:val="21"/>
                <w:szCs w:val="21"/>
              </w:rPr>
              <w:t>2.10</w:t>
            </w:r>
          </w:p>
        </w:tc>
        <w:tc>
          <w:tcPr>
            <w:tcW w:w="2053" w:type="dxa"/>
            <w:gridSpan w:val="4"/>
            <w:vAlign w:val="center"/>
          </w:tcPr>
          <w:p>
            <w:pPr>
              <w:jc w:val="center"/>
              <w:rPr>
                <w:sz w:val="21"/>
                <w:szCs w:val="21"/>
              </w:rPr>
            </w:pPr>
            <w:r>
              <w:rPr>
                <w:sz w:val="21"/>
                <w:szCs w:val="21"/>
              </w:rPr>
              <w:t>15101323490</w:t>
            </w:r>
          </w:p>
        </w:tc>
        <w:tc>
          <w:tcPr>
            <w:tcW w:w="1869" w:type="dxa"/>
            <w:gridSpan w:val="2"/>
            <w:vAlign w:val="center"/>
          </w:tcPr>
          <w:p>
            <w:pPr>
              <w:jc w:val="center"/>
              <w:rPr>
                <w:sz w:val="21"/>
                <w:szCs w:val="21"/>
              </w:rPr>
            </w:pPr>
            <w:r>
              <w:rPr>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ind w:firstLine="420" w:firstLineChars="200"/>
              <w:rPr>
                <w:rFonts w:hint="eastAsia" w:eastAsia="宋体"/>
                <w:sz w:val="21"/>
                <w:szCs w:val="21"/>
                <w:lang w:val="en-US" w:eastAsia="zh-CN"/>
              </w:rPr>
            </w:pPr>
            <w:r>
              <w:rPr>
                <w:rFonts w:hint="eastAsia"/>
                <w:sz w:val="21"/>
                <w:szCs w:val="21"/>
                <w:lang w:val="en-US" w:eastAsia="zh-CN"/>
              </w:rPr>
              <w:t>周   涛</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rFonts w:hint="default" w:eastAsia="宋体"/>
                <w:sz w:val="21"/>
                <w:szCs w:val="21"/>
                <w:lang w:val="en-US" w:eastAsia="zh-CN"/>
              </w:rPr>
            </w:pPr>
            <w:r>
              <w:rPr>
                <w:rFonts w:hint="eastAsia"/>
                <w:sz w:val="21"/>
                <w:szCs w:val="21"/>
                <w:lang w:val="en-US" w:eastAsia="zh-CN"/>
              </w:rPr>
              <w:t xml:space="preserve">    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2021.5.18</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ind w:firstLine="420" w:firstLineChars="200"/>
              <w:rPr>
                <w:sz w:val="21"/>
                <w:szCs w:val="21"/>
              </w:rPr>
            </w:pPr>
            <w:r>
              <w:rPr>
                <w:rFonts w:hint="eastAsia"/>
                <w:sz w:val="21"/>
                <w:szCs w:val="21"/>
                <w:lang w:val="en-US" w:eastAsia="zh-CN"/>
              </w:rPr>
              <w:t>2021.5.18</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571"/>
        <w:gridCol w:w="13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5"/>
            <w:tcBorders>
              <w:top w:val="single" w:color="auto" w:sz="8" w:space="0"/>
              <w:left w:val="single" w:color="auto" w:sz="8" w:space="0"/>
              <w:bottom w:val="nil"/>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日期</w:t>
            </w: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时间</w:t>
            </w:r>
          </w:p>
        </w:tc>
        <w:tc>
          <w:tcPr>
            <w:tcW w:w="657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受审核部门、场所及审核内容</w:t>
            </w:r>
          </w:p>
        </w:tc>
        <w:tc>
          <w:tcPr>
            <w:tcW w:w="1406" w:type="dxa"/>
            <w:gridSpan w:val="2"/>
            <w:tcBorders>
              <w:right w:val="single" w:color="auto" w:sz="8" w:space="0"/>
            </w:tcBorders>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rPr>
                <w:rFonts w:hint="eastAsia" w:cs="Times New Roman"/>
                <w:sz w:val="18"/>
                <w:szCs w:val="18"/>
                <w:lang w:val="en-US" w:eastAsia="zh-CN"/>
              </w:rPr>
            </w:pPr>
            <w:r>
              <w:rPr>
                <w:rFonts w:hint="eastAsia" w:ascii="Times New Roman" w:hAnsi="Times New Roman" w:cs="Times New Roman"/>
                <w:sz w:val="18"/>
                <w:szCs w:val="18"/>
                <w:lang w:val="en-US" w:eastAsia="zh-CN"/>
              </w:rPr>
              <w:t>2021.5.</w:t>
            </w:r>
            <w:r>
              <w:rPr>
                <w:rFonts w:hint="eastAsia" w:cs="Times New Roman"/>
                <w:sz w:val="18"/>
                <w:szCs w:val="18"/>
                <w:lang w:val="en-US" w:eastAsia="zh-CN"/>
              </w:rPr>
              <w:t>19</w:t>
            </w: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eastAsia" w:cs="Times New Roman"/>
                <w:sz w:val="18"/>
                <w:szCs w:val="18"/>
                <w:lang w:val="en-US" w:eastAsia="zh-CN"/>
              </w:rPr>
            </w:pPr>
          </w:p>
          <w:p>
            <w:pPr>
              <w:rPr>
                <w:rFonts w:hint="default" w:cs="Times New Roman"/>
                <w:sz w:val="18"/>
                <w:szCs w:val="18"/>
                <w:lang w:val="en-US" w:eastAsia="zh-CN"/>
              </w:rPr>
            </w:pPr>
            <w:r>
              <w:rPr>
                <w:rFonts w:hint="eastAsia" w:ascii="Times New Roman" w:hAnsi="Times New Roman" w:cs="Times New Roman"/>
                <w:sz w:val="18"/>
                <w:szCs w:val="18"/>
                <w:lang w:val="en-US" w:eastAsia="zh-CN"/>
              </w:rPr>
              <w:t>2021.5.</w:t>
            </w:r>
            <w:r>
              <w:rPr>
                <w:rFonts w:hint="eastAsia" w:cs="Times New Roman"/>
                <w:sz w:val="18"/>
                <w:szCs w:val="18"/>
                <w:lang w:val="en-US" w:eastAsia="zh-CN"/>
              </w:rPr>
              <w:t>20</w:t>
            </w: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8：00-8：30</w:t>
            </w:r>
          </w:p>
        </w:tc>
        <w:tc>
          <w:tcPr>
            <w:tcW w:w="6571" w:type="dxa"/>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首次会议</w:t>
            </w:r>
          </w:p>
        </w:tc>
        <w:tc>
          <w:tcPr>
            <w:tcW w:w="1406" w:type="dxa"/>
            <w:gridSpan w:val="2"/>
            <w:tcBorders>
              <w:right w:val="single" w:color="auto" w:sz="8" w:space="0"/>
            </w:tcBorders>
            <w:vAlign w:val="center"/>
          </w:tcPr>
          <w:p>
            <w:pPr>
              <w:jc w:val="center"/>
              <w:rPr>
                <w:sz w:val="21"/>
                <w:szCs w:val="21"/>
              </w:rPr>
            </w:pPr>
            <w:r>
              <w:rPr>
                <w:sz w:val="21"/>
                <w:szCs w:val="21"/>
              </w:rPr>
              <w:t>ISC-72033</w:t>
            </w:r>
          </w:p>
          <w:p>
            <w:pPr>
              <w:jc w:val="center"/>
              <w:rPr>
                <w:rFonts w:hint="eastAsia"/>
                <w:sz w:val="21"/>
                <w:szCs w:val="21"/>
                <w:lang w:val="en-US" w:eastAsia="zh-CN"/>
              </w:rPr>
            </w:pPr>
            <w:r>
              <w:rPr>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default" w:ascii="Times New Roman" w:hAnsi="Times New Roman" w:cs="Times New Roman"/>
                <w:sz w:val="18"/>
                <w:szCs w:val="18"/>
                <w:lang w:val="en-US" w:eastAsia="zh-CN"/>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8：30-</w:t>
            </w:r>
            <w:r>
              <w:rPr>
                <w:rFonts w:hint="eastAsia" w:cs="Times New Roman"/>
                <w:sz w:val="18"/>
                <w:szCs w:val="18"/>
                <w:lang w:val="en-US" w:eastAsia="zh-CN"/>
              </w:rPr>
              <w:t>10</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w:t>
            </w:r>
          </w:p>
        </w:tc>
        <w:tc>
          <w:tcPr>
            <w:tcW w:w="657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一、</w:t>
            </w:r>
            <w:r>
              <w:rPr>
                <w:rFonts w:hint="eastAsia" w:ascii="Times New Roman" w:hAnsi="Times New Roman" w:cs="Times New Roman"/>
                <w:sz w:val="18"/>
                <w:szCs w:val="18"/>
              </w:rPr>
              <w:t>合同基本信息确认:</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核对资质证书（营业执照、生产（安全）许可证、行业许可证、3C证书等）原件和复印件/扫描件的一致性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确定审核范围的合理性（地址、产品/服务）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确定多现场和临时现场的地址</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 xml:space="preserve">确定有效的员工人数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生产、服务的班次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体系运行时间是否满足3个月</w:t>
            </w:r>
          </w:p>
        </w:tc>
        <w:tc>
          <w:tcPr>
            <w:tcW w:w="1406" w:type="dxa"/>
            <w:gridSpan w:val="2"/>
            <w:tcBorders>
              <w:right w:val="single" w:color="auto" w:sz="8" w:space="0"/>
            </w:tcBorders>
            <w:vAlign w:val="center"/>
          </w:tcPr>
          <w:p>
            <w:pPr>
              <w:jc w:val="center"/>
              <w:rPr>
                <w:sz w:val="21"/>
                <w:szCs w:val="21"/>
              </w:rPr>
            </w:pPr>
            <w:r>
              <w:rPr>
                <w:sz w:val="21"/>
                <w:szCs w:val="21"/>
              </w:rPr>
              <w:t>ISC-72033</w:t>
            </w:r>
          </w:p>
          <w:p>
            <w:pPr>
              <w:jc w:val="center"/>
              <w:rPr>
                <w:rFonts w:hint="default" w:ascii="Times New Roman" w:hAnsi="Times New Roman" w:eastAsia="宋体" w:cs="Times New Roman"/>
                <w:sz w:val="18"/>
                <w:szCs w:val="18"/>
                <w:lang w:val="en-US" w:eastAsia="zh-CN"/>
              </w:rPr>
            </w:pPr>
            <w:r>
              <w:rPr>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cs="Times New Roman"/>
                <w:sz w:val="18"/>
                <w:szCs w:val="18"/>
              </w:rPr>
            </w:pPr>
            <w:r>
              <w:rPr>
                <w:rFonts w:hint="eastAsia" w:cs="Times New Roman"/>
                <w:sz w:val="18"/>
                <w:szCs w:val="18"/>
                <w:lang w:val="en-US" w:eastAsia="zh-CN"/>
              </w:rPr>
              <w:t>10</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0-1</w:t>
            </w:r>
            <w:r>
              <w:rPr>
                <w:rFonts w:hint="eastAsia" w:cs="Times New Roman"/>
                <w:sz w:val="18"/>
                <w:szCs w:val="18"/>
                <w:lang w:val="en-US" w:eastAsia="zh-CN"/>
              </w:rPr>
              <w:t>2</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w:t>
            </w:r>
          </w:p>
        </w:tc>
        <w:tc>
          <w:tcPr>
            <w:tcW w:w="657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二、</w:t>
            </w:r>
            <w:r>
              <w:rPr>
                <w:rFonts w:hint="eastAsia" w:ascii="Times New Roman" w:hAnsi="Times New Roman" w:cs="Times New Roman"/>
                <w:sz w:val="18"/>
                <w:szCs w:val="18"/>
              </w:rPr>
              <w:t>了解企业基本情况：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组织环境</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主要的相关方和期望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风险的识别和评价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组织机构的设置</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外部提供过程、产品和服务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被主管部门处罚和曝光情况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其他机构转入情况（适用时）</w:t>
            </w:r>
          </w:p>
        </w:tc>
        <w:tc>
          <w:tcPr>
            <w:tcW w:w="1406" w:type="dxa"/>
            <w:gridSpan w:val="2"/>
            <w:tcBorders>
              <w:right w:val="single" w:color="auto" w:sz="8" w:space="0"/>
            </w:tcBorders>
            <w:vAlign w:val="center"/>
          </w:tcPr>
          <w:p>
            <w:pPr>
              <w:jc w:val="center"/>
              <w:rPr>
                <w:sz w:val="21"/>
                <w:szCs w:val="21"/>
              </w:rPr>
            </w:pPr>
            <w:r>
              <w:rPr>
                <w:sz w:val="21"/>
                <w:szCs w:val="21"/>
              </w:rPr>
              <w:t>ISC-72033</w:t>
            </w:r>
          </w:p>
          <w:p>
            <w:pPr>
              <w:jc w:val="center"/>
              <w:rPr>
                <w:rFonts w:hint="eastAsia" w:ascii="Times New Roman" w:hAnsi="Times New Roman" w:cs="Times New Roman"/>
                <w:sz w:val="18"/>
                <w:szCs w:val="18"/>
              </w:rPr>
            </w:pPr>
            <w:r>
              <w:rPr>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r>
              <w:rPr>
                <w:rFonts w:hint="eastAsia" w:cs="Times New Roman"/>
                <w:sz w:val="18"/>
                <w:szCs w:val="18"/>
                <w:lang w:val="en-US" w:eastAsia="zh-CN"/>
              </w:rPr>
              <w:t>3</w:t>
            </w:r>
            <w:r>
              <w:rPr>
                <w:rFonts w:hint="eastAsia" w:ascii="Times New Roman" w:hAnsi="Times New Roman" w:cs="Times New Roman"/>
                <w:sz w:val="18"/>
                <w:szCs w:val="18"/>
                <w:lang w:val="en-US" w:eastAsia="zh-CN"/>
              </w:rPr>
              <w:t>：</w:t>
            </w:r>
            <w:r>
              <w:rPr>
                <w:rFonts w:hint="eastAsia" w:cs="Times New Roman"/>
                <w:sz w:val="18"/>
                <w:szCs w:val="18"/>
                <w:lang w:val="en-US" w:eastAsia="zh-CN"/>
              </w:rPr>
              <w:t>0</w:t>
            </w:r>
            <w:r>
              <w:rPr>
                <w:rFonts w:hint="eastAsia" w:ascii="Times New Roman" w:hAnsi="Times New Roman" w:cs="Times New Roman"/>
                <w:sz w:val="18"/>
                <w:szCs w:val="18"/>
                <w:lang w:val="en-US" w:eastAsia="zh-CN"/>
              </w:rPr>
              <w:t>0-1</w:t>
            </w:r>
            <w:r>
              <w:rPr>
                <w:rFonts w:hint="eastAsia" w:cs="Times New Roman"/>
                <w:sz w:val="18"/>
                <w:szCs w:val="18"/>
                <w:lang w:val="en-US" w:eastAsia="zh-CN"/>
              </w:rPr>
              <w:t>5</w:t>
            </w:r>
            <w:r>
              <w:rPr>
                <w:rFonts w:hint="eastAsia" w:ascii="Times New Roman" w:hAnsi="Times New Roman" w:cs="Times New Roman"/>
                <w:sz w:val="18"/>
                <w:szCs w:val="18"/>
                <w:lang w:val="en-US" w:eastAsia="zh-CN"/>
              </w:rPr>
              <w:t>:00</w:t>
            </w:r>
          </w:p>
        </w:tc>
        <w:tc>
          <w:tcPr>
            <w:tcW w:w="657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三、</w:t>
            </w:r>
            <w:r>
              <w:rPr>
                <w:rFonts w:hint="eastAsia" w:ascii="Times New Roman" w:hAnsi="Times New Roman" w:cs="Times New Roman"/>
                <w:sz w:val="18"/>
                <w:szCs w:val="18"/>
              </w:rPr>
              <w:t>文件化体系策划情况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 xml:space="preserve"> 管理手册；</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文件化的程序；</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作业文件；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记录表格</w:t>
            </w:r>
          </w:p>
        </w:tc>
        <w:tc>
          <w:tcPr>
            <w:tcW w:w="1406" w:type="dxa"/>
            <w:gridSpan w:val="2"/>
            <w:tcBorders>
              <w:right w:val="single" w:color="auto" w:sz="8" w:space="0"/>
            </w:tcBorders>
            <w:vAlign w:val="center"/>
          </w:tcPr>
          <w:p>
            <w:pPr>
              <w:jc w:val="center"/>
              <w:rPr>
                <w:sz w:val="21"/>
                <w:szCs w:val="21"/>
              </w:rPr>
            </w:pPr>
            <w:r>
              <w:rPr>
                <w:sz w:val="21"/>
                <w:szCs w:val="21"/>
              </w:rPr>
              <w:t>ISC-72033</w:t>
            </w:r>
          </w:p>
          <w:p>
            <w:pPr>
              <w:jc w:val="center"/>
              <w:rPr>
                <w:rFonts w:hint="eastAsia" w:ascii="Times New Roman" w:hAnsi="Times New Roman" w:cs="Times New Roman"/>
                <w:sz w:val="18"/>
                <w:szCs w:val="18"/>
              </w:rPr>
            </w:pPr>
            <w:r>
              <w:rPr>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1</w:t>
            </w:r>
            <w:r>
              <w:rPr>
                <w:rFonts w:hint="eastAsia" w:cs="Times New Roman"/>
                <w:sz w:val="18"/>
                <w:szCs w:val="18"/>
                <w:lang w:val="en-US" w:eastAsia="zh-CN"/>
              </w:rPr>
              <w:t>5</w:t>
            </w:r>
            <w:r>
              <w:rPr>
                <w:rFonts w:hint="eastAsia" w:ascii="Times New Roman" w:hAnsi="Times New Roman" w:cs="Times New Roman"/>
                <w:sz w:val="18"/>
                <w:szCs w:val="18"/>
                <w:lang w:val="en-US" w:eastAsia="zh-CN"/>
              </w:rPr>
              <w:t>:00-</w:t>
            </w:r>
            <w:r>
              <w:rPr>
                <w:rFonts w:hint="eastAsia" w:cs="Times New Roman"/>
                <w:sz w:val="18"/>
                <w:szCs w:val="18"/>
                <w:lang w:val="en-US" w:eastAsia="zh-CN"/>
              </w:rPr>
              <w:t>17:0</w:t>
            </w:r>
            <w:r>
              <w:rPr>
                <w:rFonts w:hint="eastAsia" w:ascii="Times New Roman" w:hAnsi="Times New Roman" w:cs="Times New Roman"/>
                <w:sz w:val="18"/>
                <w:szCs w:val="18"/>
                <w:lang w:val="en-US" w:eastAsia="zh-CN"/>
              </w:rPr>
              <w:t>0</w:t>
            </w:r>
          </w:p>
        </w:tc>
        <w:tc>
          <w:tcPr>
            <w:tcW w:w="657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四、</w:t>
            </w:r>
            <w:r>
              <w:rPr>
                <w:rFonts w:hint="eastAsia" w:ascii="Times New Roman" w:hAnsi="Times New Roman" w:cs="Times New Roman"/>
                <w:sz w:val="18"/>
                <w:szCs w:val="18"/>
              </w:rPr>
              <w:t>各管理体系的运行情况：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管理方针制定与贯彻情况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管理目标及完成统计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员工对相关标准的认知和能力（贯标培训、应知应会、持证上岗等）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相关方/客户的反馈</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内审的策划和实施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管理体系的评审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对多场所/临时场所建立的控制的水平（适用时）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识别二阶段审核的资源配置情况和可行性</w:t>
            </w:r>
          </w:p>
        </w:tc>
        <w:tc>
          <w:tcPr>
            <w:tcW w:w="1406" w:type="dxa"/>
            <w:gridSpan w:val="2"/>
            <w:tcBorders>
              <w:right w:val="single" w:color="auto" w:sz="8" w:space="0"/>
            </w:tcBorders>
            <w:vAlign w:val="center"/>
          </w:tcPr>
          <w:p>
            <w:pPr>
              <w:jc w:val="center"/>
              <w:rPr>
                <w:sz w:val="21"/>
                <w:szCs w:val="21"/>
              </w:rPr>
            </w:pPr>
            <w:r>
              <w:rPr>
                <w:sz w:val="21"/>
                <w:szCs w:val="21"/>
              </w:rPr>
              <w:t>ISC-72033</w:t>
            </w:r>
          </w:p>
          <w:p>
            <w:pPr>
              <w:jc w:val="both"/>
              <w:rPr>
                <w:rFonts w:hint="eastAsia" w:ascii="Times New Roman" w:hAnsi="Times New Roman" w:eastAsia="宋体" w:cs="Times New Roman"/>
                <w:sz w:val="18"/>
                <w:szCs w:val="18"/>
                <w:lang w:eastAsia="zh-CN"/>
              </w:rPr>
            </w:pPr>
            <w:r>
              <w:rPr>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8：00-11：00</w:t>
            </w:r>
          </w:p>
        </w:tc>
        <w:tc>
          <w:tcPr>
            <w:tcW w:w="6701" w:type="dxa"/>
            <w:gridSpan w:val="2"/>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五、EnMS运行情况：</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1、查看能源评审报告的编制</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2、了解能源使用种类 </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 查看确定主要能源使用及识别影响主要能源使用的相关变量的合理性 </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4、了解能源绩效改进和控制措施的实施</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5、了解适用的环境法律和其他要求的获取、识别程序实施情况和合规性评价</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6、查看合规性证明（新扩建的节能评估、节能效果监测或后评估报告、国家限额标准符合性、地方政府下达目标指标的符合性）</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7、了解能源计量管理、计量器具配备率、准确度等</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8、了解主要耗能设备能效测试</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9、了解高耗能淘汰落后设备的识别和更新情况</w:t>
            </w:r>
          </w:p>
        </w:tc>
        <w:tc>
          <w:tcPr>
            <w:tcW w:w="1276" w:type="dxa"/>
            <w:tcBorders>
              <w:right w:val="single" w:color="auto" w:sz="8" w:space="0"/>
            </w:tcBorders>
            <w:shd w:val="clear" w:color="auto" w:fill="92D050"/>
            <w:vAlign w:val="center"/>
          </w:tcPr>
          <w:p>
            <w:pPr>
              <w:jc w:val="center"/>
              <w:rPr>
                <w:sz w:val="21"/>
                <w:szCs w:val="21"/>
              </w:rPr>
            </w:pPr>
            <w:r>
              <w:rPr>
                <w:sz w:val="21"/>
                <w:szCs w:val="21"/>
              </w:rPr>
              <w:t>ISC-72033</w:t>
            </w:r>
          </w:p>
          <w:p>
            <w:pPr>
              <w:jc w:val="center"/>
              <w:rPr>
                <w:rFonts w:hint="eastAsia" w:ascii="Times New Roman" w:hAnsi="Times New Roman" w:cs="Times New Roman"/>
                <w:sz w:val="18"/>
                <w:szCs w:val="18"/>
                <w:lang w:val="en-US" w:eastAsia="zh-CN"/>
              </w:rPr>
            </w:pPr>
            <w:r>
              <w:rPr>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11：00-11：30</w:t>
            </w:r>
          </w:p>
        </w:tc>
        <w:tc>
          <w:tcPr>
            <w:tcW w:w="6701" w:type="dxa"/>
            <w:gridSpan w:val="2"/>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六、EnMS场所巡查:</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1、巡视物业服务区域（主要能源使用区域）</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2、巡视动力设施和辅助设施（锅炉房、高低压配电室、空压站、制冷站、改建/扩建施工现场等）</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3、现场核实能源计量的管理</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4、观察节能设施运行情况</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5、观察监视和测量设备的种类并了解检定/校准情况</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6、观察现场能源的跑冒滴漏现象</w:t>
            </w:r>
          </w:p>
        </w:tc>
        <w:tc>
          <w:tcPr>
            <w:tcW w:w="1276" w:type="dxa"/>
            <w:tcBorders>
              <w:right w:val="single" w:color="auto" w:sz="8" w:space="0"/>
            </w:tcBorders>
            <w:shd w:val="clear" w:color="auto" w:fill="92D050"/>
            <w:vAlign w:val="center"/>
          </w:tcPr>
          <w:p>
            <w:pPr>
              <w:jc w:val="center"/>
              <w:rPr>
                <w:sz w:val="21"/>
                <w:szCs w:val="21"/>
              </w:rPr>
            </w:pPr>
            <w:r>
              <w:rPr>
                <w:sz w:val="21"/>
                <w:szCs w:val="21"/>
              </w:rPr>
              <w:t>ISC-72033</w:t>
            </w:r>
          </w:p>
          <w:p>
            <w:pPr>
              <w:jc w:val="center"/>
              <w:rPr>
                <w:rFonts w:hint="eastAsia" w:ascii="Times New Roman" w:hAnsi="Times New Roman" w:cs="Times New Roman"/>
                <w:sz w:val="18"/>
                <w:szCs w:val="18"/>
                <w:lang w:val="en-US" w:eastAsia="zh-CN"/>
              </w:rPr>
            </w:pPr>
            <w:r>
              <w:rPr>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11" w:type="dxa"/>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11：30-12：00</w:t>
            </w:r>
          </w:p>
        </w:tc>
        <w:tc>
          <w:tcPr>
            <w:tcW w:w="6701" w:type="dxa"/>
            <w:gridSpan w:val="2"/>
            <w:shd w:val="clear" w:color="auto" w:fill="92D050"/>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末次会议</w:t>
            </w:r>
          </w:p>
        </w:tc>
        <w:tc>
          <w:tcPr>
            <w:tcW w:w="1276" w:type="dxa"/>
            <w:tcBorders>
              <w:right w:val="single" w:color="auto" w:sz="8" w:space="0"/>
            </w:tcBorders>
            <w:shd w:val="clear" w:color="auto" w:fill="92D050"/>
            <w:vAlign w:val="center"/>
          </w:tcPr>
          <w:p>
            <w:pPr>
              <w:jc w:val="center"/>
              <w:rPr>
                <w:sz w:val="21"/>
                <w:szCs w:val="21"/>
              </w:rPr>
            </w:pPr>
            <w:r>
              <w:rPr>
                <w:sz w:val="21"/>
                <w:szCs w:val="21"/>
              </w:rPr>
              <w:t>ISC-72033</w:t>
            </w:r>
          </w:p>
          <w:p>
            <w:pPr>
              <w:jc w:val="center"/>
              <w:rPr>
                <w:rFonts w:hint="eastAsia" w:ascii="Times New Roman" w:hAnsi="Times New Roman" w:cs="Times New Roman"/>
                <w:sz w:val="18"/>
                <w:szCs w:val="18"/>
                <w:lang w:val="en-US" w:eastAsia="zh-CN"/>
              </w:rPr>
            </w:pPr>
            <w:r>
              <w:rPr>
                <w:sz w:val="21"/>
                <w:szCs w:val="21"/>
              </w:rPr>
              <w:t>ISC-2</w:t>
            </w:r>
            <w:bookmarkStart w:id="14" w:name="_GoBack"/>
            <w:bookmarkEnd w:id="14"/>
            <w:r>
              <w:rPr>
                <w:sz w:val="21"/>
                <w:szCs w:val="21"/>
              </w:rPr>
              <w:t>11720</w:t>
            </w:r>
          </w:p>
        </w:tc>
      </w:tr>
    </w:tbl>
    <w:p>
      <w:pPr>
        <w:spacing w:line="300" w:lineRule="exact"/>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D81713"/>
    <w:rsid w:val="5B0F17F7"/>
    <w:rsid w:val="6D0278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2021-05-26T00:49:18Z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58F713709FE04E1D90089BBA64A62653</vt:lpwstr>
  </property>
</Properties>
</file>