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80870" w14:textId="77777777" w:rsidR="0052689E" w:rsidRDefault="0098651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0462-2021</w:t>
      </w:r>
      <w:bookmarkEnd w:id="0"/>
    </w:p>
    <w:p w14:paraId="22C87C24" w14:textId="429F4C06" w:rsidR="0052689E" w:rsidRDefault="00986511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9"/>
        <w:tblW w:w="10314" w:type="dxa"/>
        <w:tblLayout w:type="fixed"/>
        <w:tblLook w:val="04A0" w:firstRow="1" w:lastRow="0" w:firstColumn="1" w:lastColumn="0" w:noHBand="0" w:noVBand="1"/>
      </w:tblPr>
      <w:tblGrid>
        <w:gridCol w:w="1101"/>
        <w:gridCol w:w="850"/>
        <w:gridCol w:w="1134"/>
        <w:gridCol w:w="1379"/>
        <w:gridCol w:w="39"/>
        <w:gridCol w:w="2126"/>
        <w:gridCol w:w="142"/>
        <w:gridCol w:w="1984"/>
        <w:gridCol w:w="1559"/>
      </w:tblGrid>
      <w:tr w:rsidR="00CF7760" w14:paraId="7AF7111D" w14:textId="77777777" w:rsidTr="00150812">
        <w:trPr>
          <w:trHeight w:val="427"/>
        </w:trPr>
        <w:tc>
          <w:tcPr>
            <w:tcW w:w="1951" w:type="dxa"/>
            <w:gridSpan w:val="2"/>
            <w:vAlign w:val="center"/>
          </w:tcPr>
          <w:p w14:paraId="004F478D" w14:textId="77777777" w:rsidR="0052689E" w:rsidRDefault="00986511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58916503" w14:textId="77777777" w:rsidR="008834D3" w:rsidRDefault="008834D3" w:rsidP="008834D3">
            <w:pPr>
              <w:jc w:val="center"/>
            </w:pPr>
            <w:r>
              <w:rPr>
                <w:rFonts w:hint="eastAsia"/>
              </w:rPr>
              <w:t>不锈钢</w:t>
            </w:r>
            <w:r w:rsidR="0024107A">
              <w:rPr>
                <w:rFonts w:hint="eastAsia"/>
              </w:rPr>
              <w:t>箱体壁厚</w:t>
            </w:r>
          </w:p>
          <w:p w14:paraId="7C7890DC" w14:textId="0476B1D8" w:rsidR="0052689E" w:rsidRDefault="0024107A" w:rsidP="008834D3">
            <w:pPr>
              <w:jc w:val="center"/>
            </w:pPr>
            <w:r>
              <w:rPr>
                <w:rFonts w:hint="eastAsia"/>
              </w:rPr>
              <w:t>检测过程</w:t>
            </w:r>
          </w:p>
        </w:tc>
        <w:tc>
          <w:tcPr>
            <w:tcW w:w="2307" w:type="dxa"/>
            <w:gridSpan w:val="3"/>
            <w:vAlign w:val="center"/>
          </w:tcPr>
          <w:p w14:paraId="385A414F" w14:textId="77777777" w:rsidR="0052689E" w:rsidRDefault="00986511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2"/>
            <w:vAlign w:val="center"/>
          </w:tcPr>
          <w:p w14:paraId="79883F73" w14:textId="4099BEB9" w:rsidR="0052689E" w:rsidRDefault="0024107A">
            <w:r>
              <w:t>(</w:t>
            </w:r>
            <w:r>
              <w:rPr>
                <w:rFonts w:hint="eastAsia"/>
              </w:rPr>
              <w:t>2</w:t>
            </w:r>
            <w:r>
              <w:t>.5</w:t>
            </w:r>
            <w:r>
              <w:rPr>
                <w:rFonts w:ascii="宋体" w:eastAsia="宋体" w:hAnsi="宋体" w:hint="eastAsia"/>
              </w:rPr>
              <w:t>±</w:t>
            </w:r>
            <w:r>
              <w:t>0.17)mm</w:t>
            </w:r>
          </w:p>
        </w:tc>
      </w:tr>
      <w:tr w:rsidR="00CF7760" w14:paraId="147FACB8" w14:textId="77777777" w:rsidTr="00150812">
        <w:trPr>
          <w:trHeight w:val="419"/>
        </w:trPr>
        <w:tc>
          <w:tcPr>
            <w:tcW w:w="4464" w:type="dxa"/>
            <w:gridSpan w:val="4"/>
            <w:vAlign w:val="center"/>
          </w:tcPr>
          <w:p w14:paraId="73588CEE" w14:textId="77777777" w:rsidR="0052689E" w:rsidRDefault="00986511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272368FE" w14:textId="50A916DA" w:rsidR="0052689E" w:rsidRDefault="0024107A">
            <w:r>
              <w:rPr>
                <w:szCs w:val="21"/>
              </w:rPr>
              <w:t>GB/T3280-2015</w:t>
            </w:r>
          </w:p>
        </w:tc>
      </w:tr>
      <w:tr w:rsidR="00CF7760" w14:paraId="256C0684" w14:textId="77777777" w:rsidTr="00150812">
        <w:trPr>
          <w:trHeight w:val="2228"/>
        </w:trPr>
        <w:tc>
          <w:tcPr>
            <w:tcW w:w="10314" w:type="dxa"/>
            <w:gridSpan w:val="9"/>
          </w:tcPr>
          <w:p w14:paraId="451A5455" w14:textId="77777777" w:rsidR="0052689E" w:rsidRDefault="00986511" w:rsidP="00EF0021">
            <w:r>
              <w:rPr>
                <w:rFonts w:hint="eastAsia"/>
              </w:rPr>
              <w:t>计量要求导出方法</w:t>
            </w:r>
          </w:p>
          <w:p w14:paraId="1E222536" w14:textId="192842AF" w:rsidR="0024107A" w:rsidRPr="00EE2681" w:rsidRDefault="0024107A" w:rsidP="0024107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Pr="00EE2681"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ascii="Times New Roman" w:hAnsi="Times New Roman" w:cs="宋体" w:hint="eastAsia"/>
              </w:rPr>
              <w:t>测量参数</w:t>
            </w:r>
            <w:r>
              <w:rPr>
                <w:rFonts w:asciiTheme="minorEastAsia" w:hAnsiTheme="minorEastAsia" w:hint="eastAsia"/>
              </w:rPr>
              <w:t>厚度</w:t>
            </w:r>
            <w:r>
              <w:rPr>
                <w:rFonts w:ascii="Times New Roman" w:hAnsi="Times New Roman" w:cs="宋体" w:hint="eastAsia"/>
              </w:rPr>
              <w:t>公差范围</w:t>
            </w:r>
            <w:r w:rsidRPr="00EE2681">
              <w:rPr>
                <w:rFonts w:hint="eastAsia"/>
                <w:szCs w:val="21"/>
              </w:rPr>
              <w:t>：</w:t>
            </w:r>
            <w:r w:rsidRPr="00EE2681">
              <w:rPr>
                <w:rFonts w:hint="eastAsia"/>
                <w:szCs w:val="21"/>
              </w:rPr>
              <w:t>T=</w:t>
            </w:r>
            <w:r>
              <w:rPr>
                <w:rFonts w:ascii="宋体" w:eastAsia="宋体" w:hAnsi="宋体" w:hint="eastAsia"/>
              </w:rPr>
              <w:t>±</w:t>
            </w:r>
            <w:r>
              <w:t>0.17</w:t>
            </w:r>
            <w:r>
              <w:rPr>
                <w:szCs w:val="21"/>
              </w:rPr>
              <w:t>mm</w:t>
            </w:r>
            <w:r w:rsidRPr="00EE2681"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  <w:r w:rsidRPr="00EE2681">
              <w:rPr>
                <w:rFonts w:hint="eastAsia"/>
                <w:szCs w:val="21"/>
              </w:rPr>
              <w:t xml:space="preserve"> </w:t>
            </w:r>
          </w:p>
          <w:p w14:paraId="1EFA446A" w14:textId="61AAEFFF" w:rsidR="0024107A" w:rsidRPr="00EC4327" w:rsidRDefault="0024107A" w:rsidP="0024107A">
            <w:pPr>
              <w:rPr>
                <w:szCs w:val="21"/>
              </w:rPr>
            </w:pPr>
            <w:r w:rsidRPr="00EE2681">
              <w:rPr>
                <w:rFonts w:hint="eastAsia"/>
                <w:szCs w:val="21"/>
              </w:rPr>
              <w:t>2</w:t>
            </w:r>
            <w:r w:rsidRPr="00EE2681">
              <w:rPr>
                <w:rFonts w:hint="eastAsia"/>
                <w:szCs w:val="21"/>
              </w:rPr>
              <w:t>、</w:t>
            </w:r>
            <w:r w:rsidRPr="00EE2681">
              <w:rPr>
                <w:rFonts w:hint="eastAsia"/>
                <w:szCs w:val="21"/>
              </w:rPr>
              <w:tab/>
            </w:r>
            <w:r>
              <w:rPr>
                <w:rFonts w:hint="eastAsia"/>
                <w:szCs w:val="21"/>
              </w:rPr>
              <w:t>导出</w:t>
            </w:r>
            <w:r w:rsidRPr="00EE2681">
              <w:rPr>
                <w:rFonts w:hint="eastAsia"/>
                <w:szCs w:val="21"/>
              </w:rPr>
              <w:t>测量</w:t>
            </w:r>
            <w:r>
              <w:rPr>
                <w:rFonts w:hint="eastAsia"/>
                <w:szCs w:val="21"/>
              </w:rPr>
              <w:t>设备</w:t>
            </w:r>
            <w:r w:rsidRPr="00EE2681">
              <w:rPr>
                <w:rFonts w:hint="eastAsia"/>
                <w:szCs w:val="21"/>
              </w:rPr>
              <w:t>最大允许误差：△允</w:t>
            </w:r>
            <w:r>
              <w:rPr>
                <w:rFonts w:ascii="Times New Roman" w:hAnsi="Times New Roman"/>
              </w:rPr>
              <w:t>≤</w:t>
            </w:r>
            <w:r w:rsidRPr="00EE2681">
              <w:rPr>
                <w:rFonts w:hint="eastAsia"/>
                <w:szCs w:val="21"/>
              </w:rPr>
              <w:t>T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1/3=</w:t>
            </w:r>
            <w:r>
              <w:rPr>
                <w:rFonts w:ascii="宋体" w:eastAsia="宋体" w:hAnsi="宋体" w:hint="eastAsia"/>
              </w:rPr>
              <w:t>±</w:t>
            </w:r>
            <w:r>
              <w:t>0.17</w:t>
            </w:r>
            <w:r w:rsidRPr="00EE2681">
              <w:rPr>
                <w:rFonts w:hint="eastAsia"/>
                <w:szCs w:val="21"/>
              </w:rPr>
              <w:t>×</w:t>
            </w:r>
            <w:r w:rsidRPr="00EE2681">
              <w:rPr>
                <w:rFonts w:hint="eastAsia"/>
                <w:szCs w:val="21"/>
              </w:rPr>
              <w:t>1</w:t>
            </w:r>
            <w:r w:rsidRPr="00EC4327">
              <w:rPr>
                <w:rFonts w:hint="eastAsia"/>
                <w:szCs w:val="21"/>
              </w:rPr>
              <w:t>/3=</w:t>
            </w:r>
            <w:r>
              <w:rPr>
                <w:rFonts w:ascii="宋体" w:eastAsia="宋体" w:hAnsi="宋体" w:hint="eastAsia"/>
              </w:rPr>
              <w:t>±</w:t>
            </w:r>
            <w:r>
              <w:t>0.0</w:t>
            </w:r>
            <w:r>
              <w:rPr>
                <w:szCs w:val="21"/>
              </w:rPr>
              <w:t>57</w:t>
            </w:r>
            <w:r w:rsidRPr="00EC4327">
              <w:rPr>
                <w:szCs w:val="21"/>
              </w:rPr>
              <w:t>mm</w:t>
            </w:r>
            <w:r>
              <w:rPr>
                <w:szCs w:val="21"/>
              </w:rPr>
              <w:t xml:space="preserve"> </w:t>
            </w:r>
          </w:p>
          <w:p w14:paraId="021F480A" w14:textId="5933E47A" w:rsidR="0024107A" w:rsidRPr="00EC4327" w:rsidRDefault="0024107A" w:rsidP="0024107A">
            <w:pPr>
              <w:rPr>
                <w:szCs w:val="21"/>
              </w:rPr>
            </w:pPr>
            <w:r w:rsidRPr="00EC4327">
              <w:rPr>
                <w:rFonts w:hint="eastAsia"/>
                <w:noProof/>
                <w:szCs w:val="21"/>
              </w:rPr>
              <w:drawing>
                <wp:anchor distT="0" distB="0" distL="114300" distR="114300" simplePos="0" relativeHeight="251654656" behindDoc="0" locked="0" layoutInCell="1" allowOverlap="1" wp14:anchorId="27405627" wp14:editId="6A35E6F0">
                  <wp:simplePos x="0" y="0"/>
                  <wp:positionH relativeFrom="column">
                    <wp:posOffset>445951</wp:posOffset>
                  </wp:positionH>
                  <wp:positionV relativeFrom="paragraph">
                    <wp:posOffset>162742</wp:posOffset>
                  </wp:positionV>
                  <wp:extent cx="775970" cy="326390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0" contrast="-3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5970" cy="3263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C4327">
              <w:rPr>
                <w:rFonts w:hint="eastAsia"/>
                <w:szCs w:val="21"/>
              </w:rPr>
              <w:t>3</w:t>
            </w:r>
            <w:r w:rsidRPr="00EC4327">
              <w:rPr>
                <w:rFonts w:hint="eastAsia"/>
                <w:szCs w:val="21"/>
              </w:rPr>
              <w:t>、</w:t>
            </w:r>
            <w:r w:rsidRPr="00EC4327">
              <w:rPr>
                <w:rFonts w:hint="eastAsia"/>
                <w:szCs w:val="21"/>
              </w:rPr>
              <w:t xml:space="preserve"> </w:t>
            </w:r>
            <w:r w:rsidRPr="00EC4327">
              <w:rPr>
                <w:rFonts w:hint="eastAsia"/>
                <w:szCs w:val="21"/>
              </w:rPr>
              <w:t>测量设备</w:t>
            </w:r>
            <w:r w:rsidR="00F52E50">
              <w:rPr>
                <w:rFonts w:hint="eastAsia"/>
                <w:szCs w:val="21"/>
              </w:rPr>
              <w:t>校准</w:t>
            </w:r>
            <w:r w:rsidRPr="00EC4327">
              <w:rPr>
                <w:rFonts w:hint="eastAsia"/>
                <w:szCs w:val="21"/>
              </w:rPr>
              <w:t>不确定度推导</w:t>
            </w:r>
            <w:r w:rsidRPr="00EC4327">
              <w:rPr>
                <w:rFonts w:hint="eastAsia"/>
                <w:szCs w:val="21"/>
              </w:rPr>
              <w:t>:</w:t>
            </w:r>
          </w:p>
          <w:p w14:paraId="051B5D96" w14:textId="21830D31" w:rsidR="0024107A" w:rsidRDefault="0024107A" w:rsidP="0024107A">
            <w:pPr>
              <w:rPr>
                <w:rFonts w:ascii="Times New Roman" w:hAnsi="Times New Roman" w:cs="Times New Roman"/>
              </w:rPr>
            </w:pPr>
            <w:r w:rsidRPr="00EC4327">
              <w:rPr>
                <w:rFonts w:hint="eastAsia"/>
                <w:szCs w:val="21"/>
              </w:rPr>
              <w:t xml:space="preserve">  </w:t>
            </w:r>
            <w:r w:rsidRPr="00EC4327">
              <w:rPr>
                <w:szCs w:val="21"/>
              </w:rPr>
              <w:t xml:space="preserve">                 </w:t>
            </w:r>
            <w:r w:rsidRPr="00EC4327">
              <w:rPr>
                <w:rFonts w:hint="eastAsia"/>
                <w:szCs w:val="21"/>
              </w:rPr>
              <w:t>=</w:t>
            </w:r>
            <w:r>
              <w:rPr>
                <w:szCs w:val="21"/>
              </w:rPr>
              <w:t>0.114</w:t>
            </w:r>
            <w:r w:rsidRPr="00EC4327">
              <w:rPr>
                <w:rFonts w:hint="eastAsia"/>
                <w:szCs w:val="21"/>
              </w:rPr>
              <w:t>×</w:t>
            </w:r>
            <w:r w:rsidRPr="00EC4327">
              <w:rPr>
                <w:rFonts w:hint="eastAsia"/>
                <w:szCs w:val="21"/>
              </w:rPr>
              <w:t>1/3=</w:t>
            </w:r>
            <w:r>
              <w:rPr>
                <w:szCs w:val="21"/>
              </w:rPr>
              <w:t>0.038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5E1EE95" w14:textId="77777777" w:rsidR="0024107A" w:rsidRPr="00EC4327" w:rsidRDefault="0024107A" w:rsidP="0024107A">
            <w:pPr>
              <w:spacing w:line="240" w:lineRule="exact"/>
              <w:rPr>
                <w:szCs w:val="21"/>
              </w:rPr>
            </w:pPr>
          </w:p>
          <w:p w14:paraId="0111DD86" w14:textId="641776D5" w:rsidR="0024107A" w:rsidRDefault="0024107A" w:rsidP="0024107A">
            <w:r>
              <w:rPr>
                <w:rFonts w:ascii="宋体" w:hAnsi="宋体" w:cs="宋体" w:hint="eastAsia"/>
              </w:rPr>
              <w:t>4、测量范围导出：测量设备的测量范围需覆盖被测参数范围，配备 (0</w:t>
            </w:r>
            <w:r>
              <w:rPr>
                <w:rFonts w:ascii="宋体" w:eastAsia="宋体" w:hAnsi="宋体" w:cs="宋体" w:hint="eastAsia"/>
              </w:rPr>
              <w:t>～2</w:t>
            </w:r>
            <w:r w:rsidR="00205879">
              <w:rPr>
                <w:rFonts w:ascii="宋体" w:eastAsia="宋体" w:hAnsi="宋体" w:cs="宋体"/>
              </w:rPr>
              <w:t>00</w:t>
            </w:r>
            <w:r>
              <w:rPr>
                <w:rFonts w:ascii="宋体" w:hAnsi="宋体" w:cs="宋体"/>
              </w:rPr>
              <w:t>)mm</w:t>
            </w:r>
            <w:r>
              <w:rPr>
                <w:rFonts w:ascii="宋体" w:hAnsi="宋体" w:cs="宋体" w:hint="eastAsia"/>
              </w:rPr>
              <w:t>的</w:t>
            </w:r>
            <w:r w:rsidR="00205879" w:rsidRPr="00F23502">
              <w:rPr>
                <w:rFonts w:hint="eastAsia"/>
              </w:rPr>
              <w:t>数显游标卡尺</w:t>
            </w:r>
            <w:r>
              <w:rPr>
                <w:rFonts w:ascii="宋体" w:hAnsi="宋体" w:cs="宋体" w:hint="eastAsia"/>
              </w:rPr>
              <w:t>即可。</w:t>
            </w:r>
          </w:p>
        </w:tc>
      </w:tr>
      <w:tr w:rsidR="00CF7760" w14:paraId="62031052" w14:textId="77777777" w:rsidTr="00F23502">
        <w:trPr>
          <w:trHeight w:val="337"/>
        </w:trPr>
        <w:tc>
          <w:tcPr>
            <w:tcW w:w="1101" w:type="dxa"/>
            <w:vMerge w:val="restart"/>
            <w:vAlign w:val="center"/>
          </w:tcPr>
          <w:p w14:paraId="3C42CF92" w14:textId="77777777" w:rsidR="0052689E" w:rsidRDefault="00986511" w:rsidP="003F767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984" w:type="dxa"/>
            <w:gridSpan w:val="2"/>
            <w:vAlign w:val="center"/>
          </w:tcPr>
          <w:p w14:paraId="7EFCE789" w14:textId="77777777" w:rsidR="003F767F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</w:p>
          <w:p w14:paraId="6A21DC4E" w14:textId="727148A5" w:rsidR="0052689E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418" w:type="dxa"/>
            <w:gridSpan w:val="2"/>
            <w:vAlign w:val="center"/>
          </w:tcPr>
          <w:p w14:paraId="300D90C7" w14:textId="77777777" w:rsidR="0052689E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126" w:type="dxa"/>
            <w:vAlign w:val="center"/>
          </w:tcPr>
          <w:p w14:paraId="1377E01D" w14:textId="77777777" w:rsidR="007F7C73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14:paraId="78DD6663" w14:textId="77777777" w:rsidR="0052689E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2126" w:type="dxa"/>
            <w:gridSpan w:val="2"/>
            <w:vAlign w:val="center"/>
          </w:tcPr>
          <w:p w14:paraId="60ADEA76" w14:textId="77777777" w:rsidR="0052689E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0B088C82" w14:textId="77777777" w:rsidR="0052689E" w:rsidRPr="00121EB4" w:rsidRDefault="00986511" w:rsidP="003F767F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CF7760" w14:paraId="00154369" w14:textId="77777777" w:rsidTr="00F23502">
        <w:trPr>
          <w:trHeight w:val="337"/>
        </w:trPr>
        <w:tc>
          <w:tcPr>
            <w:tcW w:w="1101" w:type="dxa"/>
            <w:vMerge/>
          </w:tcPr>
          <w:p w14:paraId="2A96035D" w14:textId="77777777" w:rsidR="0052689E" w:rsidRDefault="0021338A"/>
        </w:tc>
        <w:tc>
          <w:tcPr>
            <w:tcW w:w="1984" w:type="dxa"/>
            <w:gridSpan w:val="2"/>
          </w:tcPr>
          <w:p w14:paraId="580BDE00" w14:textId="4618170C" w:rsidR="0052689E" w:rsidRPr="00F23502" w:rsidRDefault="00F23502">
            <w:r w:rsidRPr="00F23502">
              <w:rPr>
                <w:rFonts w:hint="eastAsia"/>
              </w:rPr>
              <w:t>数显游标卡尺</w:t>
            </w:r>
          </w:p>
        </w:tc>
        <w:tc>
          <w:tcPr>
            <w:tcW w:w="1418" w:type="dxa"/>
            <w:gridSpan w:val="2"/>
          </w:tcPr>
          <w:p w14:paraId="5A509052" w14:textId="1EA4307C" w:rsidR="0052689E" w:rsidRPr="00F23502" w:rsidRDefault="00F23502">
            <w:r w:rsidRPr="00F23502">
              <w:rPr>
                <w:rFonts w:hint="eastAsia"/>
              </w:rPr>
              <w:t>0</w:t>
            </w:r>
            <w:r w:rsidRPr="00F23502">
              <w:t>-200mm</w:t>
            </w:r>
          </w:p>
        </w:tc>
        <w:tc>
          <w:tcPr>
            <w:tcW w:w="2126" w:type="dxa"/>
          </w:tcPr>
          <w:p w14:paraId="5FBD9053" w14:textId="2C562F07" w:rsidR="0052689E" w:rsidRPr="00F23502" w:rsidRDefault="00F23502" w:rsidP="00F23502">
            <w:pPr>
              <w:jc w:val="center"/>
            </w:pPr>
            <w:r w:rsidRPr="00F23502">
              <w:rPr>
                <w:rFonts w:asciiTheme="minorEastAsia" w:hAnsiTheme="minorEastAsia" w:hint="eastAsia"/>
              </w:rPr>
              <w:t>±</w:t>
            </w:r>
            <w:r w:rsidRPr="00F23502">
              <w:rPr>
                <w:rFonts w:hint="eastAsia"/>
              </w:rPr>
              <w:t>0</w:t>
            </w:r>
            <w:r w:rsidRPr="00F23502">
              <w:t>.02mm</w:t>
            </w:r>
          </w:p>
        </w:tc>
        <w:tc>
          <w:tcPr>
            <w:tcW w:w="2126" w:type="dxa"/>
            <w:gridSpan w:val="2"/>
          </w:tcPr>
          <w:p w14:paraId="0656A7A2" w14:textId="010BAD10" w:rsidR="0052689E" w:rsidRPr="00F23502" w:rsidRDefault="00F23502">
            <w:r w:rsidRPr="00F23502">
              <w:rPr>
                <w:rFonts w:hint="eastAsia"/>
              </w:rPr>
              <w:t>2</w:t>
            </w:r>
            <w:r w:rsidRPr="00F23502">
              <w:t>1FYL20329001</w:t>
            </w:r>
          </w:p>
        </w:tc>
        <w:tc>
          <w:tcPr>
            <w:tcW w:w="1559" w:type="dxa"/>
          </w:tcPr>
          <w:p w14:paraId="45699F68" w14:textId="4D10080B" w:rsidR="0052689E" w:rsidRPr="00F23502" w:rsidRDefault="00F23502">
            <w:r w:rsidRPr="00F23502">
              <w:rPr>
                <w:rFonts w:hint="eastAsia"/>
              </w:rPr>
              <w:t>2</w:t>
            </w:r>
            <w:r w:rsidRPr="00F23502">
              <w:t>021.03.29</w:t>
            </w:r>
          </w:p>
        </w:tc>
      </w:tr>
      <w:tr w:rsidR="00CF7760" w14:paraId="7F233B45" w14:textId="77777777" w:rsidTr="00F23502">
        <w:trPr>
          <w:trHeight w:val="337"/>
        </w:trPr>
        <w:tc>
          <w:tcPr>
            <w:tcW w:w="1101" w:type="dxa"/>
            <w:vMerge/>
          </w:tcPr>
          <w:p w14:paraId="4AC7B277" w14:textId="77777777" w:rsidR="0052689E" w:rsidRDefault="0021338A"/>
        </w:tc>
        <w:tc>
          <w:tcPr>
            <w:tcW w:w="1984" w:type="dxa"/>
            <w:gridSpan w:val="2"/>
          </w:tcPr>
          <w:p w14:paraId="6A165639" w14:textId="77777777" w:rsidR="0052689E" w:rsidRDefault="0021338A">
            <w:pPr>
              <w:rPr>
                <w:color w:val="FF0000"/>
              </w:rPr>
            </w:pPr>
          </w:p>
        </w:tc>
        <w:tc>
          <w:tcPr>
            <w:tcW w:w="1418" w:type="dxa"/>
            <w:gridSpan w:val="2"/>
          </w:tcPr>
          <w:p w14:paraId="75F6ABC2" w14:textId="77777777" w:rsidR="0052689E" w:rsidRDefault="0021338A">
            <w:pPr>
              <w:rPr>
                <w:color w:val="FF0000"/>
              </w:rPr>
            </w:pPr>
          </w:p>
        </w:tc>
        <w:tc>
          <w:tcPr>
            <w:tcW w:w="2126" w:type="dxa"/>
          </w:tcPr>
          <w:p w14:paraId="132836A1" w14:textId="77777777" w:rsidR="0052689E" w:rsidRDefault="0021338A">
            <w:pPr>
              <w:rPr>
                <w:color w:val="FF0000"/>
              </w:rPr>
            </w:pPr>
          </w:p>
        </w:tc>
        <w:tc>
          <w:tcPr>
            <w:tcW w:w="2126" w:type="dxa"/>
            <w:gridSpan w:val="2"/>
          </w:tcPr>
          <w:p w14:paraId="08C4696D" w14:textId="77777777" w:rsidR="0052689E" w:rsidRDefault="0021338A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20D3125" w14:textId="77777777" w:rsidR="0052689E" w:rsidRDefault="0021338A">
            <w:pPr>
              <w:rPr>
                <w:color w:val="FF0000"/>
              </w:rPr>
            </w:pPr>
          </w:p>
        </w:tc>
      </w:tr>
      <w:tr w:rsidR="00CF7760" w14:paraId="432B9725" w14:textId="77777777" w:rsidTr="00F23502">
        <w:trPr>
          <w:trHeight w:val="337"/>
        </w:trPr>
        <w:tc>
          <w:tcPr>
            <w:tcW w:w="1101" w:type="dxa"/>
            <w:vMerge/>
          </w:tcPr>
          <w:p w14:paraId="05A5B663" w14:textId="77777777" w:rsidR="0052689E" w:rsidRDefault="0021338A"/>
        </w:tc>
        <w:tc>
          <w:tcPr>
            <w:tcW w:w="1984" w:type="dxa"/>
            <w:gridSpan w:val="2"/>
          </w:tcPr>
          <w:p w14:paraId="4152B23B" w14:textId="77777777" w:rsidR="0052689E" w:rsidRDefault="0021338A"/>
        </w:tc>
        <w:tc>
          <w:tcPr>
            <w:tcW w:w="1418" w:type="dxa"/>
            <w:gridSpan w:val="2"/>
          </w:tcPr>
          <w:p w14:paraId="1C8C591A" w14:textId="77777777" w:rsidR="0052689E" w:rsidRDefault="0021338A"/>
        </w:tc>
        <w:tc>
          <w:tcPr>
            <w:tcW w:w="2126" w:type="dxa"/>
          </w:tcPr>
          <w:p w14:paraId="4F4301DA" w14:textId="77777777" w:rsidR="0052689E" w:rsidRDefault="0021338A"/>
        </w:tc>
        <w:tc>
          <w:tcPr>
            <w:tcW w:w="2126" w:type="dxa"/>
            <w:gridSpan w:val="2"/>
          </w:tcPr>
          <w:p w14:paraId="58AAE601" w14:textId="77777777" w:rsidR="0052689E" w:rsidRDefault="0021338A"/>
        </w:tc>
        <w:tc>
          <w:tcPr>
            <w:tcW w:w="1559" w:type="dxa"/>
          </w:tcPr>
          <w:p w14:paraId="2F469E17" w14:textId="77777777" w:rsidR="0052689E" w:rsidRDefault="0021338A"/>
        </w:tc>
      </w:tr>
      <w:tr w:rsidR="00CF7760" w14:paraId="27FC5421" w14:textId="77777777" w:rsidTr="00150812">
        <w:trPr>
          <w:trHeight w:val="3115"/>
        </w:trPr>
        <w:tc>
          <w:tcPr>
            <w:tcW w:w="10314" w:type="dxa"/>
            <w:gridSpan w:val="9"/>
          </w:tcPr>
          <w:p w14:paraId="7A524885" w14:textId="77777777" w:rsidR="0052689E" w:rsidRDefault="00986511">
            <w:r>
              <w:rPr>
                <w:rFonts w:hint="eastAsia"/>
              </w:rPr>
              <w:t>计量验证记录</w:t>
            </w:r>
          </w:p>
          <w:p w14:paraId="77407982" w14:textId="273AB666" w:rsidR="00F23502" w:rsidRDefault="00F23502" w:rsidP="00F23502"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）测量设备的测量范围（</w:t>
            </w:r>
            <w:r>
              <w:rPr>
                <w:rFonts w:hint="eastAsia"/>
              </w:rPr>
              <w:t>0~2</w:t>
            </w:r>
            <w:r>
              <w:t>00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mm</w:t>
            </w:r>
            <w:r>
              <w:rPr>
                <w:rFonts w:hint="eastAsia"/>
              </w:rPr>
              <w:t>满足计量要求的测量范围</w:t>
            </w:r>
            <w:r>
              <w:rPr>
                <w:rFonts w:hint="eastAsia"/>
              </w:rPr>
              <w:t>(</w:t>
            </w:r>
            <w:r w:rsidR="000D2A33">
              <w:t>2</w:t>
            </w:r>
            <w:r>
              <w:rPr>
                <w:rFonts w:hint="eastAsia"/>
              </w:rPr>
              <w:t>.</w:t>
            </w:r>
            <w:r w:rsidR="000D2A33">
              <w:t>5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0.1</w:t>
            </w:r>
            <w:r w:rsidR="000D2A33">
              <w:t>7</w:t>
            </w:r>
            <w:r>
              <w:rPr>
                <w:rFonts w:hint="eastAsia"/>
              </w:rPr>
              <w:t>)mm</w:t>
            </w:r>
            <w:r>
              <w:rPr>
                <w:rFonts w:hint="eastAsia"/>
              </w:rPr>
              <w:t>的要求。</w:t>
            </w:r>
          </w:p>
          <w:p w14:paraId="7F826676" w14:textId="65584555" w:rsidR="00F23502" w:rsidRDefault="00F23502" w:rsidP="00F23502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）测量设备的最大允许误差</w:t>
            </w:r>
            <w:r w:rsidR="000D2A33" w:rsidRPr="00F23502">
              <w:rPr>
                <w:rFonts w:asciiTheme="minorEastAsia" w:hAnsiTheme="minorEastAsia" w:hint="eastAsia"/>
              </w:rPr>
              <w:t>±</w:t>
            </w:r>
            <w:r w:rsidR="000D2A33" w:rsidRPr="00F23502">
              <w:rPr>
                <w:rFonts w:hint="eastAsia"/>
              </w:rPr>
              <w:t>0</w:t>
            </w:r>
            <w:r w:rsidR="000D2A33" w:rsidRPr="00F23502">
              <w:t>.02mm</w:t>
            </w:r>
            <w:r>
              <w:rPr>
                <w:rFonts w:hint="eastAsia"/>
              </w:rPr>
              <w:t>，满足导出的测量设备最大允许误差△允≤</w:t>
            </w:r>
            <w:r w:rsidR="000D2A33">
              <w:rPr>
                <w:rFonts w:ascii="宋体" w:eastAsia="宋体" w:hAnsi="宋体" w:hint="eastAsia"/>
              </w:rPr>
              <w:t>±</w:t>
            </w:r>
            <w:r w:rsidR="000D2A33">
              <w:t>0.0</w:t>
            </w:r>
            <w:r w:rsidR="000D2A33">
              <w:rPr>
                <w:szCs w:val="21"/>
              </w:rPr>
              <w:t>57</w:t>
            </w:r>
            <w:r w:rsidR="000D2A33" w:rsidRPr="00EC4327">
              <w:rPr>
                <w:szCs w:val="21"/>
              </w:rPr>
              <w:t>mm</w:t>
            </w:r>
            <w:r>
              <w:rPr>
                <w:rFonts w:hint="eastAsia"/>
              </w:rPr>
              <w:t>的要求。</w:t>
            </w:r>
          </w:p>
          <w:p w14:paraId="48A1AEFC" w14:textId="1B13EA3C" w:rsidR="00F23502" w:rsidRDefault="00F23502" w:rsidP="00F23502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）测量设备的校准</w:t>
            </w:r>
            <w:r w:rsidR="00F52E50">
              <w:rPr>
                <w:rFonts w:hint="eastAsia"/>
              </w:rPr>
              <w:t>结</w:t>
            </w:r>
            <w:r>
              <w:rPr>
                <w:rFonts w:hint="eastAsia"/>
              </w:rPr>
              <w:t>果</w:t>
            </w:r>
            <w:r>
              <w:rPr>
                <w:rFonts w:ascii="Times New Roman" w:hAnsi="Times New Roman" w:cs="Times New Roman" w:hint="eastAsia"/>
              </w:rPr>
              <w:t>U</w:t>
            </w:r>
            <w:r>
              <w:rPr>
                <w:rFonts w:ascii="Times New Roman" w:hAnsi="Times New Roman" w:cs="Times New Roman"/>
              </w:rPr>
              <w:t>=</w:t>
            </w:r>
            <w:r>
              <w:rPr>
                <w:rFonts w:ascii="Times New Roman" w:hAnsi="Times New Roman" w:cs="Times New Roman" w:hint="eastAsia"/>
              </w:rPr>
              <w:t>0</w:t>
            </w:r>
            <w:r>
              <w:rPr>
                <w:rFonts w:ascii="Times New Roman" w:hAnsi="Times New Roman" w:cs="Times New Roman"/>
              </w:rPr>
              <w:t>.01mm  k=2</w:t>
            </w:r>
            <w:r>
              <w:rPr>
                <w:rFonts w:hint="eastAsia"/>
              </w:rPr>
              <w:t>，满足导出的测量设备</w:t>
            </w:r>
            <w:r w:rsidRPr="00EC4327">
              <w:rPr>
                <w:rFonts w:hint="eastAsia"/>
                <w:szCs w:val="21"/>
              </w:rPr>
              <w:t>不确定度</w:t>
            </w:r>
            <w:r>
              <w:rPr>
                <w:rFonts w:hint="eastAsia"/>
                <w:szCs w:val="21"/>
              </w:rPr>
              <w:t>U</w:t>
            </w:r>
            <w:r w:rsidRPr="000E4F53">
              <w:rPr>
                <w:szCs w:val="21"/>
                <w:vertAlign w:val="subscript"/>
              </w:rPr>
              <w:t>95</w:t>
            </w:r>
            <w:r w:rsidRPr="000E4F53">
              <w:rPr>
                <w:rFonts w:hint="eastAsia"/>
                <w:szCs w:val="21"/>
                <w:vertAlign w:val="subscript"/>
              </w:rPr>
              <w:t>允</w:t>
            </w:r>
            <w:r>
              <w:rPr>
                <w:rFonts w:hint="eastAsia"/>
              </w:rPr>
              <w:t>=</w:t>
            </w:r>
            <w:r>
              <w:rPr>
                <w:szCs w:val="21"/>
              </w:rPr>
              <w:t>0.0</w:t>
            </w:r>
            <w:r w:rsidR="000D2A33">
              <w:rPr>
                <w:szCs w:val="21"/>
              </w:rPr>
              <w:t>38</w:t>
            </w:r>
            <w:r>
              <w:rPr>
                <w:rFonts w:ascii="Times New Roman" w:eastAsia="宋体" w:hAnsi="Times New Roman" w:cs="Times New Roman"/>
              </w:rPr>
              <w:t>m</w:t>
            </w:r>
            <w:r w:rsidRPr="00EC4327">
              <w:rPr>
                <w:rFonts w:ascii="Times New Roman" w:hAnsi="Times New Roman" w:cs="Times New Roman"/>
              </w:rPr>
              <w:t>m</w:t>
            </w:r>
            <w:r>
              <w:rPr>
                <w:rFonts w:hint="eastAsia"/>
              </w:rPr>
              <w:t>的要求。</w:t>
            </w:r>
          </w:p>
          <w:p w14:paraId="41B50D9A" w14:textId="77777777" w:rsidR="0052689E" w:rsidRPr="00F23502" w:rsidRDefault="0021338A"/>
          <w:p w14:paraId="1797175F" w14:textId="77777777" w:rsidR="0052689E" w:rsidRDefault="0021338A"/>
          <w:p w14:paraId="1A686045" w14:textId="4D0D819C" w:rsidR="0052689E" w:rsidRDefault="00986511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 w:rsidR="000D2A33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3141F8DB" w14:textId="5F9434D6" w:rsidR="0052689E" w:rsidRDefault="00F52E50">
            <w:pPr>
              <w:rPr>
                <w:szCs w:val="21"/>
              </w:rPr>
            </w:pPr>
            <w:r w:rsidRPr="00F52E50">
              <w:rPr>
                <w:rFonts w:ascii="等线" w:eastAsia="等线" w:hAnsi="等线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37024EA" wp14:editId="50F124AE">
                  <wp:simplePos x="0" y="0"/>
                  <wp:positionH relativeFrom="column">
                    <wp:posOffset>1064804</wp:posOffset>
                  </wp:positionH>
                  <wp:positionV relativeFrom="paragraph">
                    <wp:posOffset>159567</wp:posOffset>
                  </wp:positionV>
                  <wp:extent cx="658585" cy="383432"/>
                  <wp:effectExtent l="0" t="0" r="0" b="0"/>
                  <wp:wrapNone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585" cy="3834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AF4AF77" w14:textId="0EE418B3" w:rsidR="0052689E" w:rsidRDefault="00986511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</w:t>
            </w:r>
            <w:r w:rsidR="000D2A33">
              <w:t xml:space="preserve">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D2A33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0D2A33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D2A33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0D2A33"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D2A33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0D2A33">
              <w:rPr>
                <w:rFonts w:ascii="Times New Roman" w:eastAsia="宋体" w:hAnsi="Times New Roman" w:cs="Times New Roman"/>
                <w:szCs w:val="21"/>
              </w:rPr>
              <w:t>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CF7760" w14:paraId="5C25FEA6" w14:textId="77777777" w:rsidTr="00150812">
        <w:trPr>
          <w:trHeight w:val="3400"/>
        </w:trPr>
        <w:tc>
          <w:tcPr>
            <w:tcW w:w="10314" w:type="dxa"/>
            <w:gridSpan w:val="9"/>
          </w:tcPr>
          <w:p w14:paraId="16343F0C" w14:textId="77777777" w:rsidR="0052689E" w:rsidRDefault="00986511">
            <w:r>
              <w:rPr>
                <w:rFonts w:hint="eastAsia"/>
              </w:rPr>
              <w:t>审核记录：</w:t>
            </w:r>
          </w:p>
          <w:p w14:paraId="6D6366A7" w14:textId="15CCA335" w:rsidR="0052689E" w:rsidRDefault="00986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  <w:r w:rsidR="000D2A33">
              <w:rPr>
                <w:rFonts w:hint="eastAsia"/>
              </w:rPr>
              <w:t>；</w:t>
            </w:r>
          </w:p>
          <w:p w14:paraId="196616D2" w14:textId="687B651D" w:rsidR="0052689E" w:rsidRDefault="00986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  <w:r w:rsidR="000D2A33">
              <w:rPr>
                <w:rFonts w:hint="eastAsia"/>
              </w:rPr>
              <w:t>；</w:t>
            </w:r>
          </w:p>
          <w:p w14:paraId="7C863D65" w14:textId="6601973E" w:rsidR="0052689E" w:rsidRDefault="00986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  <w:r w:rsidR="000D2A33">
              <w:rPr>
                <w:rFonts w:hint="eastAsia"/>
              </w:rPr>
              <w:t>；</w:t>
            </w:r>
          </w:p>
          <w:p w14:paraId="44EE33FE" w14:textId="44148FD7" w:rsidR="0052689E" w:rsidRDefault="00986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D2A33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 w:rsidR="000D2A33">
              <w:rPr>
                <w:rFonts w:hint="eastAsia"/>
              </w:rPr>
              <w:t>；</w:t>
            </w:r>
          </w:p>
          <w:p w14:paraId="014D6B1F" w14:textId="4D18168A" w:rsidR="0052689E" w:rsidRDefault="00986511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  <w:r w:rsidR="000D2A33">
              <w:rPr>
                <w:rFonts w:hint="eastAsia"/>
              </w:rPr>
              <w:t>。</w:t>
            </w:r>
          </w:p>
          <w:p w14:paraId="1213418E" w14:textId="52BD7494" w:rsidR="0052689E" w:rsidRDefault="000D2A33">
            <w:r>
              <w:rPr>
                <w:noProof/>
              </w:rPr>
              <w:drawing>
                <wp:anchor distT="0" distB="0" distL="114300" distR="114300" simplePos="0" relativeHeight="251659776" behindDoc="0" locked="0" layoutInCell="1" allowOverlap="1" wp14:anchorId="0C6410E0" wp14:editId="599EE94B">
                  <wp:simplePos x="0" y="0"/>
                  <wp:positionH relativeFrom="column">
                    <wp:posOffset>934266</wp:posOffset>
                  </wp:positionH>
                  <wp:positionV relativeFrom="paragraph">
                    <wp:posOffset>103868</wp:posOffset>
                  </wp:positionV>
                  <wp:extent cx="669471" cy="391712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9471" cy="3917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7C6AE65" w14:textId="2BE030D0" w:rsidR="0052689E" w:rsidRDefault="00986511">
            <w:r>
              <w:rPr>
                <w:rFonts w:hint="eastAsia"/>
              </w:rPr>
              <w:t>审核员签名：</w:t>
            </w:r>
          </w:p>
          <w:p w14:paraId="32A64101" w14:textId="6A25FA3C" w:rsidR="0052689E" w:rsidRDefault="000D2A33">
            <w:r>
              <w:rPr>
                <w:noProof/>
                <w:szCs w:val="21"/>
              </w:rPr>
              <w:drawing>
                <wp:anchor distT="0" distB="0" distL="114300" distR="114300" simplePos="0" relativeHeight="251661824" behindDoc="1" locked="0" layoutInCell="1" allowOverlap="1" wp14:anchorId="7A6C07C9" wp14:editId="1B85E327">
                  <wp:simplePos x="0" y="0"/>
                  <wp:positionH relativeFrom="column">
                    <wp:posOffset>1163229</wp:posOffset>
                  </wp:positionH>
                  <wp:positionV relativeFrom="paragraph">
                    <wp:posOffset>181338</wp:posOffset>
                  </wp:positionV>
                  <wp:extent cx="716099" cy="416788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099" cy="41678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F188EAB" w14:textId="5ABB49B8" w:rsidR="0052689E" w:rsidRDefault="00986511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 w:rsidR="000D2A33">
              <w:rPr>
                <w:szCs w:val="21"/>
              </w:rPr>
              <w:t xml:space="preserve">            </w:t>
            </w:r>
            <w:r>
              <w:rPr>
                <w:rFonts w:hint="eastAsia"/>
                <w:szCs w:val="21"/>
              </w:rPr>
              <w:t>审核日期：</w:t>
            </w:r>
            <w:r w:rsidR="000D2A33">
              <w:rPr>
                <w:rFonts w:hint="eastAsia"/>
                <w:szCs w:val="21"/>
              </w:rPr>
              <w:t>2</w:t>
            </w:r>
            <w:r w:rsidR="000D2A33">
              <w:rPr>
                <w:szCs w:val="21"/>
              </w:rPr>
              <w:t>021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0D2A33">
              <w:rPr>
                <w:rFonts w:hint="eastAsia"/>
                <w:szCs w:val="21"/>
              </w:rPr>
              <w:t>0</w:t>
            </w:r>
            <w:r w:rsidR="000D2A33">
              <w:rPr>
                <w:szCs w:val="21"/>
              </w:rPr>
              <w:t>5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 w:rsidR="000D2A33">
              <w:rPr>
                <w:rFonts w:hint="eastAsia"/>
                <w:szCs w:val="21"/>
              </w:rPr>
              <w:t>2</w:t>
            </w:r>
            <w:r w:rsidR="000D2A33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14:paraId="38A71FEA" w14:textId="77777777" w:rsidR="0052689E" w:rsidRDefault="0021338A" w:rsidP="006474A6">
      <w:pPr>
        <w:rPr>
          <w:rFonts w:ascii="Times New Roman" w:eastAsia="宋体" w:hAnsi="Times New Roman" w:cs="Times New Roman"/>
          <w:szCs w:val="21"/>
        </w:rPr>
      </w:pPr>
    </w:p>
    <w:sectPr w:rsidR="0052689E" w:rsidSect="00150812">
      <w:headerReference w:type="default" r:id="rId12"/>
      <w:footerReference w:type="default" r:id="rId13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A0AAA" w14:textId="77777777" w:rsidR="0021338A" w:rsidRDefault="0021338A">
      <w:r>
        <w:separator/>
      </w:r>
    </w:p>
  </w:endnote>
  <w:endnote w:type="continuationSeparator" w:id="0">
    <w:p w14:paraId="2EFDB3BA" w14:textId="77777777" w:rsidR="0021338A" w:rsidRDefault="00213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EndPr/>
    <w:sdtContent>
      <w:p w14:paraId="79A0E669" w14:textId="77777777" w:rsidR="0052689E" w:rsidRDefault="0098651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DF4F99">
          <w:rPr>
            <w:noProof/>
            <w:lang w:val="zh-CN"/>
          </w:rPr>
          <w:t>1</w:t>
        </w:r>
        <w:r>
          <w:fldChar w:fldCharType="end"/>
        </w:r>
      </w:p>
    </w:sdtContent>
  </w:sdt>
  <w:p w14:paraId="2CB43DE9" w14:textId="77777777" w:rsidR="0052689E" w:rsidRDefault="0021338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C19A" w14:textId="77777777" w:rsidR="0021338A" w:rsidRDefault="0021338A">
      <w:r>
        <w:separator/>
      </w:r>
    </w:p>
  </w:footnote>
  <w:footnote w:type="continuationSeparator" w:id="0">
    <w:p w14:paraId="1413653F" w14:textId="77777777" w:rsidR="0021338A" w:rsidRDefault="00213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5C879" w14:textId="77777777" w:rsidR="0052689E" w:rsidRDefault="00986511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4DED9F92" wp14:editId="300F794F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5F58908A" w14:textId="77777777" w:rsidR="0052689E" w:rsidRDefault="0021338A" w:rsidP="002A1AB3">
    <w:pPr>
      <w:pStyle w:val="a7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5CAD9A4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69.25pt;margin-top:2.15pt;width:217.5pt;height:34.05pt;z-index:251658240" stroked="f">
          <v:textbox>
            <w:txbxContent>
              <w:p w14:paraId="64165CA0" w14:textId="77777777" w:rsidR="0052689E" w:rsidRPr="001F3A00" w:rsidRDefault="0098651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8651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3ADDC04" w14:textId="77777777" w:rsidR="0052689E" w:rsidRDefault="00986511" w:rsidP="002A1AB3">
    <w:pPr>
      <w:pStyle w:val="a7"/>
      <w:pBdr>
        <w:bottom w:val="nil"/>
      </w:pBdr>
      <w:spacing w:line="320" w:lineRule="exact"/>
      <w:ind w:firstLineChars="347" w:firstLine="581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FDE7626" w14:textId="77777777" w:rsidR="0052689E" w:rsidRDefault="0021338A">
    <w:r>
      <w:pict w14:anchorId="0B054435">
        <v:line id="_x0000_s3074" style="position:absolute;left:0;text-align:left;z-index:251659264" from="-.45pt,3pt" to="492.7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7760"/>
    <w:rsid w:val="00081FD2"/>
    <w:rsid w:val="000D2A33"/>
    <w:rsid w:val="00205879"/>
    <w:rsid w:val="0021338A"/>
    <w:rsid w:val="0024107A"/>
    <w:rsid w:val="003F767F"/>
    <w:rsid w:val="006C3B41"/>
    <w:rsid w:val="008834D3"/>
    <w:rsid w:val="00986511"/>
    <w:rsid w:val="00CF7760"/>
    <w:rsid w:val="00F23502"/>
    <w:rsid w:val="00F52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9D1BB8E"/>
  <w15:docId w15:val="{A1EA1835-42CB-49DC-823E-8F45AE3CA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689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5268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52689E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2689E"/>
    <w:pPr>
      <w:ind w:firstLineChars="200" w:firstLine="42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132</Words>
  <Characters>755</Characters>
  <Application>Microsoft Office Word</Application>
  <DocSecurity>0</DocSecurity>
  <Lines>6</Lines>
  <Paragraphs>1</Paragraphs>
  <ScaleCrop>false</ScaleCrop>
  <Company>Aliyun</Company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42</cp:revision>
  <cp:lastPrinted>2017-02-16T05:50:00Z</cp:lastPrinted>
  <dcterms:created xsi:type="dcterms:W3CDTF">2015-10-14T00:38:00Z</dcterms:created>
  <dcterms:modified xsi:type="dcterms:W3CDTF">2021-05-22T12:59:00Z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