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  <w:lang w:val="en-US" w:eastAsia="zh-CN"/>
        </w:rPr>
        <w:t xml:space="preserve">                                                          </w:t>
      </w: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0466-2021</w:t>
      </w:r>
      <w:bookmarkEnd w:id="0"/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5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92"/>
        <w:gridCol w:w="876"/>
        <w:gridCol w:w="1462"/>
        <w:gridCol w:w="694"/>
        <w:gridCol w:w="548"/>
        <w:gridCol w:w="1625"/>
        <w:gridCol w:w="475"/>
        <w:gridCol w:w="1679"/>
        <w:gridCol w:w="1469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9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测量过程名称</w:t>
            </w:r>
          </w:p>
        </w:tc>
        <w:tc>
          <w:tcPr>
            <w:tcW w:w="35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  <w:t>给水用聚乙烯（PE）管道外径检测</w:t>
            </w:r>
          </w:p>
        </w:tc>
        <w:tc>
          <w:tcPr>
            <w:tcW w:w="23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含公差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35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</w:t>
            </w:r>
            <w:r>
              <w:rPr>
                <w:rFonts w:ascii="Bookman Old Style" w:hAnsi="Bookman Old Style" w:eastAsia="Bookman Old Style" w:cs="Bookman Old Style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vertAlign w:val="subscript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vertAlign w:val="superscript"/>
              </w:rPr>
              <w:t>+0.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vertAlign w:val="superscript"/>
                <w:lang w:val="en-US" w:eastAsia="zh-CN"/>
              </w:rPr>
              <w:t>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</w:rPr>
              <w:t xml:space="preserve"> mm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546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密码被测参数要求识别依据文件</w:t>
            </w:r>
          </w:p>
        </w:tc>
        <w:tc>
          <w:tcPr>
            <w:tcW w:w="58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HNJP/ZY-09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3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计量要求导出方法（可另附）</w:t>
            </w:r>
          </w:p>
          <w:p>
            <w:pPr>
              <w:numPr>
                <w:ilvl w:val="0"/>
                <w:numId w:val="1"/>
              </w:numPr>
              <w:spacing w:before="0" w:after="0" w:line="240" w:lineRule="auto"/>
              <w:ind w:left="840" w:right="0" w:hanging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测量参数公差范围：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测量参数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</w:rPr>
              <w:t>聚乙烯（PE）管道外径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公差范围：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T=0.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-0=0.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mm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（正偏差）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导出测量设备最大允许误差：△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vertAlign w:val="subscript"/>
              </w:rPr>
              <w:t>允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=T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×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1/3=0.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*1/3=0.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原则）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二．测量范围导出：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测量过程的测量范围为（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110.6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，选取高于直接控制限要求值的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1/3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原则，测量设备测量范围选取（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0-1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。</w:t>
            </w:r>
          </w:p>
          <w:p>
            <w:pPr>
              <w:spacing w:before="0" w:after="0" w:line="240" w:lineRule="auto"/>
              <w:ind w:left="0" w:right="0" w:firstLine="42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09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计量校准过程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测量设备名称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编号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型号规格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主要计量特性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最大允差或示值误差最大值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准确度等级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测量不确定度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检定证书编号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检定日期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0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19022272</w:t>
            </w: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～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18"/>
                <w:shd w:val="clear" w:fill="auto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18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42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0.02mm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Theme="minorEastAsia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hint="eastAsia"/>
                <w:color w:val="auto"/>
                <w:spacing w:val="0"/>
                <w:position w:val="0"/>
                <w:lang w:val="en-US" w:eastAsia="zh-CN"/>
              </w:rPr>
              <w:t>Z20210-D005794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hint="default" w:eastAsia="宋体"/>
                <w:color w:val="auto"/>
                <w:spacing w:val="0"/>
                <w:position w:val="0"/>
                <w:lang w:val="en-US" w:eastAsia="zh-CN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2021.0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30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0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309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22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3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计量验证记录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: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1"/>
                <w:shd w:val="clear" w:fill="auto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、测量范围：测量设备的测量范围是（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～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150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，满足计量要求中测量设备的测量范围（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70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-1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40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、测量设备的最大允许误差：±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0.02mm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，满足计量要求中测量设备的最大允许误差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0.2mm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的要求。</w:t>
            </w:r>
          </w:p>
          <w:p>
            <w:pPr>
              <w:spacing w:before="0" w:after="0" w:line="240" w:lineRule="auto"/>
              <w:ind w:left="0" w:right="0" w:firstLine="420"/>
              <w:jc w:val="left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验证结论：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t>□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（注：在选项上打√，只选一项）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</w:p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验证人员签字：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张志辉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10160" b="698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                      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验证日期：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5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12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</w:trPr>
        <w:tc>
          <w:tcPr>
            <w:tcW w:w="1131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审核记录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该测量过程：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被测参数要求识别代表了“顾客”的要求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计量要求导出方法正确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测量设备的配备满足计量要求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测量设备经过检定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/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校准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numPr>
                <w:ilvl w:val="0"/>
                <w:numId w:val="2"/>
              </w:numPr>
              <w:spacing w:before="0" w:after="0" w:line="240" w:lineRule="auto"/>
              <w:ind w:left="360" w:right="0" w:hanging="36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测量设备验证方法正确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;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审核员签名：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800100" cy="342900"/>
                  <wp:effectExtent l="0" t="0" r="0" b="0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0100" cy="342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 xml:space="preserve">           </w:t>
            </w:r>
            <w:bookmarkStart w:id="1" w:name="_GoBack"/>
            <w:bookmarkEnd w:id="1"/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企业代表签字：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cs="宋体"/>
                <w:kern w:val="0"/>
                <w:szCs w:val="21"/>
                <w:u w:val="single"/>
              </w:rPr>
              <w:drawing>
                <wp:inline distT="0" distB="0" distL="0" distR="0">
                  <wp:extent cx="777240" cy="297815"/>
                  <wp:effectExtent l="0" t="0" r="10160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2986" cy="300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审核日期：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 2021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年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5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月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16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851" w:right="851" w:bottom="851" w:left="851" w:header="397" w:footer="573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735" w:firstLineChars="350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69.25pt;margin-top:2.15pt;height:34.05pt;width:217.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582" w:firstLineChars="347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4098" o:spid="_x0000_s4098" o:spt="20" style="position:absolute;left:0pt;margin-left:-0.45pt;margin-top:3pt;height:0pt;width:493.2pt;z-index:251661312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singleLevel"/>
    <w:tmpl w:val="CF092B84"/>
    <w:lvl w:ilvl="0" w:tentative="0">
      <w:start w:val="1"/>
      <w:numFmt w:val="bullet"/>
      <w:lvlText w:val="•"/>
      <w:lvlJc w:val="left"/>
    </w:lvl>
  </w:abstractNum>
  <w:abstractNum w:abstractNumId="1">
    <w:nsid w:val="0053208E"/>
    <w:multiLevelType w:val="singleLevel"/>
    <w:tmpl w:val="0053208E"/>
    <w:lvl w:ilvl="0" w:tentative="0">
      <w:start w:val="1"/>
      <w:numFmt w:val="bullet"/>
      <w:lvlText w:val="•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5F3372"/>
    <w:rsid w:val="5AD660A3"/>
    <w:rsid w:val="65B034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1</Pages>
  <Words>69</Words>
  <Characters>394</Characters>
  <Lines>3</Lines>
  <Paragraphs>1</Paragraphs>
  <TotalTime>0</TotalTime>
  <ScaleCrop>false</ScaleCrop>
  <LinksUpToDate>false</LinksUpToDate>
  <CharactersWithSpaces>462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yingjie</cp:lastModifiedBy>
  <cp:lastPrinted>2017-02-16T05:50:00Z</cp:lastPrinted>
  <dcterms:modified xsi:type="dcterms:W3CDTF">2021-05-16T21:21:52Z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9A1529117BEE4AD58C470C10FA1D433F</vt:lpwstr>
  </property>
</Properties>
</file>