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-1038860</wp:posOffset>
            </wp:positionH>
            <wp:positionV relativeFrom="paragraph">
              <wp:posOffset>-603885</wp:posOffset>
            </wp:positionV>
            <wp:extent cx="7309485" cy="10333355"/>
            <wp:effectExtent l="0" t="0" r="5715" b="4445"/>
            <wp:wrapNone/>
            <wp:docPr id="3" name="图片 3" descr="c8d5155fbc6b160a14f41398bb8e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d5155fbc6b160a14f41398bb8e8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9485" cy="1033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0139-2020-2021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江苏卫星新材料股份有限公司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-2622550</wp:posOffset>
            </wp:positionH>
            <wp:positionV relativeFrom="paragraph">
              <wp:posOffset>639445</wp:posOffset>
            </wp:positionV>
            <wp:extent cx="10552430" cy="7431405"/>
            <wp:effectExtent l="0" t="0" r="10795" b="1270"/>
            <wp:wrapNone/>
            <wp:docPr id="2" name="图片 2" descr="1916bd32c9bd5278f6d595824230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16bd32c9bd5278f6d5958242307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52430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-1017905</wp:posOffset>
            </wp:positionH>
            <wp:positionV relativeFrom="paragraph">
              <wp:posOffset>-569595</wp:posOffset>
            </wp:positionV>
            <wp:extent cx="7331710" cy="10299065"/>
            <wp:effectExtent l="0" t="0" r="8890" b="635"/>
            <wp:wrapNone/>
            <wp:docPr id="1" name="图片 1" descr="59e560df5c4302dcf34188779a730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e560df5c4302dcf34188779a730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31710" cy="1029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0139-2020-2021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江苏卫星新材料股份有限公司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-834390</wp:posOffset>
            </wp:positionV>
            <wp:extent cx="7564120" cy="10638790"/>
            <wp:effectExtent l="0" t="0" r="5080" b="3810"/>
            <wp:wrapNone/>
            <wp:docPr id="5" name="图片 5" descr="6b6a073e2dabc1faa7d09d7f2882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6a073e2dabc1faa7d09d7f2882bd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5944EA"/>
    <w:rsid w:val="34045E25"/>
    <w:rsid w:val="5D2E4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17</TotalTime>
  <ScaleCrop>false</ScaleCrop>
  <LinksUpToDate>false</LinksUpToDate>
  <CharactersWithSpaces>661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2021-05-15T09:37:12Z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3AE594CD5877463B838B67797F86B238</vt:lpwstr>
  </property>
</Properties>
</file>