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52" w:rsidRDefault="0014136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C5F52">
        <w:trPr>
          <w:cantSplit/>
          <w:trHeight w:val="915"/>
        </w:trPr>
        <w:tc>
          <w:tcPr>
            <w:tcW w:w="1368" w:type="dxa"/>
          </w:tcPr>
          <w:p w:rsidR="007C5F52" w:rsidRDefault="0014136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C5F52" w:rsidRDefault="00141363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7C5F52" w:rsidRDefault="00141363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7C5F52">
        <w:trPr>
          <w:cantSplit/>
        </w:trPr>
        <w:tc>
          <w:tcPr>
            <w:tcW w:w="1368" w:type="dxa"/>
          </w:tcPr>
          <w:p w:rsidR="007C5F52" w:rsidRDefault="0014136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C5F52" w:rsidRDefault="001413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南方精典</w:t>
            </w:r>
            <w:r>
              <w:rPr>
                <w:rFonts w:ascii="方正仿宋简体" w:eastAsia="方正仿宋简体"/>
                <w:b/>
              </w:rPr>
              <w:t>(</w:t>
            </w:r>
            <w:r>
              <w:rPr>
                <w:rFonts w:ascii="方正仿宋简体" w:eastAsia="方正仿宋简体"/>
                <w:b/>
              </w:rPr>
              <w:t>重庆</w:t>
            </w:r>
            <w:r>
              <w:rPr>
                <w:rFonts w:ascii="方正仿宋简体" w:eastAsia="方正仿宋简体"/>
                <w:b/>
              </w:rPr>
              <w:t>)</w:t>
            </w:r>
            <w:r>
              <w:rPr>
                <w:rFonts w:ascii="方正仿宋简体" w:eastAsia="方正仿宋简体"/>
                <w:b/>
              </w:rPr>
              <w:t>人才服务有限公司</w:t>
            </w:r>
            <w:bookmarkEnd w:id="6"/>
          </w:p>
        </w:tc>
      </w:tr>
      <w:tr w:rsidR="007C5F52">
        <w:trPr>
          <w:cantSplit/>
        </w:trPr>
        <w:tc>
          <w:tcPr>
            <w:tcW w:w="1368" w:type="dxa"/>
          </w:tcPr>
          <w:p w:rsidR="007C5F52" w:rsidRDefault="0014136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7C5F52" w:rsidRDefault="001413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运营部</w:t>
            </w:r>
          </w:p>
        </w:tc>
        <w:tc>
          <w:tcPr>
            <w:tcW w:w="1236" w:type="dxa"/>
          </w:tcPr>
          <w:p w:rsidR="007C5F52" w:rsidRDefault="0014136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7C5F52" w:rsidRDefault="001413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杨雪澜</w:t>
            </w:r>
          </w:p>
        </w:tc>
      </w:tr>
      <w:tr w:rsidR="007C5F52">
        <w:trPr>
          <w:trHeight w:val="4138"/>
        </w:trPr>
        <w:tc>
          <w:tcPr>
            <w:tcW w:w="10035" w:type="dxa"/>
            <w:gridSpan w:val="4"/>
          </w:tcPr>
          <w:p w:rsidR="007C5F52" w:rsidRDefault="001413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7C5F52" w:rsidRDefault="00141363">
            <w:pPr>
              <w:spacing w:before="120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公司确认</w:t>
            </w:r>
            <w:r>
              <w:rPr>
                <w:rFonts w:ascii="方正仿宋简体" w:eastAsia="方正仿宋简体" w:hint="eastAsia"/>
                <w:b/>
              </w:rPr>
              <w:t>服务</w:t>
            </w:r>
            <w:r>
              <w:rPr>
                <w:rFonts w:ascii="方正仿宋简体" w:eastAsia="方正仿宋简体" w:hint="eastAsia"/>
                <w:b/>
              </w:rPr>
              <w:t>过程为需确认过程，未提供过程确认记录。不符合</w:t>
            </w:r>
            <w:r>
              <w:rPr>
                <w:rFonts w:ascii="方正仿宋简体" w:eastAsia="方正仿宋简体" w:hint="eastAsia"/>
                <w:b/>
              </w:rPr>
              <w:t>GB/T19001-2016</w:t>
            </w:r>
            <w:r>
              <w:rPr>
                <w:rFonts w:ascii="方正仿宋简体" w:eastAsia="方正仿宋简体" w:hint="eastAsia"/>
                <w:b/>
              </w:rPr>
              <w:t>标准</w:t>
            </w:r>
            <w:r>
              <w:rPr>
                <w:rFonts w:ascii="方正仿宋简体" w:eastAsia="方正仿宋简体" w:hint="eastAsia"/>
                <w:b/>
              </w:rPr>
              <w:t xml:space="preserve">8.5.1 </w:t>
            </w:r>
            <w:r>
              <w:rPr>
                <w:rFonts w:ascii="方正仿宋简体" w:eastAsia="方正仿宋简体" w:hint="eastAsia"/>
                <w:b/>
              </w:rPr>
              <w:t>f)</w:t>
            </w:r>
            <w:r>
              <w:rPr>
                <w:rFonts w:ascii="方正仿宋简体" w:eastAsia="方正仿宋简体" w:hint="eastAsia"/>
                <w:b/>
              </w:rPr>
              <w:t>“若输出结果不能由后续的监视或测量加以验证，应对生产和服务提供过程实现策划结果的能力进行确认，并定期再确认”的要求。</w:t>
            </w:r>
          </w:p>
          <w:p w:rsidR="007C5F52" w:rsidRDefault="007C5F5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C5F52" w:rsidRDefault="007C5F5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C5F52" w:rsidRDefault="007C5F5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C5F52" w:rsidRDefault="007C5F5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C5F52" w:rsidRDefault="007C5F5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C5F52" w:rsidRDefault="0014136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8.5.1f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C5F52" w:rsidRDefault="0014136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7C5F52" w:rsidRDefault="0014136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C5F52" w:rsidRDefault="0014136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C5F52" w:rsidRDefault="0014136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C5F52" w:rsidRDefault="007C5F5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C5F52" w:rsidRDefault="0014136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C5F52" w:rsidRDefault="001413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121920</wp:posOffset>
                  </wp:positionV>
                  <wp:extent cx="711835" cy="394335"/>
                  <wp:effectExtent l="0" t="0" r="4445" b="1905"/>
                  <wp:wrapNone/>
                  <wp:docPr id="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2813050</wp:posOffset>
                  </wp:positionH>
                  <wp:positionV relativeFrom="paragraph">
                    <wp:posOffset>111760</wp:posOffset>
                  </wp:positionV>
                  <wp:extent cx="728980" cy="403860"/>
                  <wp:effectExtent l="0" t="0" r="2540" b="762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C5F52" w:rsidRDefault="0014136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7C5F52" w:rsidRDefault="0014136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2021.5.14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2021.5.14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C5F52">
        <w:trPr>
          <w:trHeight w:val="4491"/>
        </w:trPr>
        <w:tc>
          <w:tcPr>
            <w:tcW w:w="10035" w:type="dxa"/>
            <w:gridSpan w:val="4"/>
          </w:tcPr>
          <w:p w:rsidR="007C5F52" w:rsidRDefault="001413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C5F52" w:rsidRDefault="007C5F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C5F52" w:rsidRDefault="007C5F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C5F52" w:rsidRDefault="007C5F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C5F52" w:rsidRDefault="007C5F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C5F52" w:rsidRDefault="007C5F5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C5F52" w:rsidRDefault="00F210C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3870325</wp:posOffset>
                  </wp:positionH>
                  <wp:positionV relativeFrom="paragraph">
                    <wp:posOffset>78105</wp:posOffset>
                  </wp:positionV>
                  <wp:extent cx="730250" cy="408305"/>
                  <wp:effectExtent l="19050" t="0" r="0" b="0"/>
                  <wp:wrapNone/>
                  <wp:docPr id="1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41363"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 w:rsidR="00141363">
              <w:rPr>
                <w:rFonts w:ascii="方正仿宋简体" w:eastAsia="方正仿宋简体" w:hint="eastAsia"/>
                <w:b/>
              </w:rPr>
              <w:t>审核员：</w:t>
            </w:r>
            <w:r w:rsidR="00141363">
              <w:rPr>
                <w:rFonts w:ascii="方正仿宋简体" w:eastAsia="方正仿宋简体" w:hint="eastAsia"/>
                <w:b/>
              </w:rPr>
              <w:t xml:space="preserve">    </w:t>
            </w:r>
            <w:r w:rsidR="00141363">
              <w:rPr>
                <w:rFonts w:ascii="方正仿宋简体" w:eastAsia="方正仿宋简体" w:hint="eastAsia"/>
                <w:b/>
              </w:rPr>
              <w:t xml:space="preserve">           </w:t>
            </w:r>
            <w:r w:rsidR="00141363">
              <w:rPr>
                <w:rFonts w:ascii="方正仿宋简体" w:eastAsia="方正仿宋简体" w:hint="eastAsia"/>
                <w:b/>
              </w:rPr>
              <w:t xml:space="preserve"> </w:t>
            </w:r>
            <w:r w:rsidR="00141363">
              <w:rPr>
                <w:rFonts w:ascii="方正仿宋简体" w:eastAsia="方正仿宋简体" w:hint="eastAsia"/>
                <w:b/>
              </w:rPr>
              <w:t xml:space="preserve">  </w:t>
            </w:r>
            <w:r w:rsidR="00141363">
              <w:rPr>
                <w:rFonts w:ascii="方正仿宋简体" w:eastAsia="方正仿宋简体" w:hint="eastAsia"/>
                <w:b/>
              </w:rPr>
              <w:t>日期：</w:t>
            </w:r>
            <w:r w:rsidR="00141363"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7C5F52" w:rsidRDefault="0014136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C5F52">
        <w:trPr>
          <w:trHeight w:val="1702"/>
        </w:trPr>
        <w:tc>
          <w:tcPr>
            <w:tcW w:w="10028" w:type="dxa"/>
          </w:tcPr>
          <w:p w:rsidR="007C5F52" w:rsidRDefault="001413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</w:tc>
      </w:tr>
      <w:tr w:rsidR="007C5F52">
        <w:trPr>
          <w:trHeight w:val="1393"/>
        </w:trPr>
        <w:tc>
          <w:tcPr>
            <w:tcW w:w="10028" w:type="dxa"/>
          </w:tcPr>
          <w:p w:rsidR="007C5F52" w:rsidRDefault="001413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</w:tc>
      </w:tr>
      <w:tr w:rsidR="007C5F52">
        <w:trPr>
          <w:trHeight w:val="1854"/>
        </w:trPr>
        <w:tc>
          <w:tcPr>
            <w:tcW w:w="10028" w:type="dxa"/>
          </w:tcPr>
          <w:p w:rsidR="007C5F52" w:rsidRDefault="001413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</w:tc>
      </w:tr>
      <w:tr w:rsidR="007C5F52">
        <w:trPr>
          <w:trHeight w:val="1537"/>
        </w:trPr>
        <w:tc>
          <w:tcPr>
            <w:tcW w:w="10028" w:type="dxa"/>
          </w:tcPr>
          <w:p w:rsidR="007C5F52" w:rsidRDefault="001413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14136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C5F52">
        <w:trPr>
          <w:trHeight w:val="1699"/>
        </w:trPr>
        <w:tc>
          <w:tcPr>
            <w:tcW w:w="10028" w:type="dxa"/>
          </w:tcPr>
          <w:p w:rsidR="007C5F52" w:rsidRDefault="001413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</w:tc>
      </w:tr>
      <w:tr w:rsidR="007C5F52">
        <w:trPr>
          <w:trHeight w:val="2485"/>
        </w:trPr>
        <w:tc>
          <w:tcPr>
            <w:tcW w:w="10028" w:type="dxa"/>
          </w:tcPr>
          <w:p w:rsidR="007C5F52" w:rsidRDefault="001413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7C5F52">
            <w:pPr>
              <w:rPr>
                <w:rFonts w:eastAsia="方正仿宋简体"/>
                <w:b/>
              </w:rPr>
            </w:pPr>
          </w:p>
          <w:p w:rsidR="007C5F52" w:rsidRDefault="0014136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7C5F52" w:rsidRDefault="0014136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7C5F52" w:rsidSect="007C5F52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363" w:rsidRDefault="00141363" w:rsidP="007C5F52">
      <w:r>
        <w:separator/>
      </w:r>
    </w:p>
  </w:endnote>
  <w:endnote w:type="continuationSeparator" w:id="0">
    <w:p w:rsidR="00141363" w:rsidRDefault="00141363" w:rsidP="007C5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F52" w:rsidRDefault="0014136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363" w:rsidRDefault="00141363" w:rsidP="007C5F52">
      <w:r>
        <w:separator/>
      </w:r>
    </w:p>
  </w:footnote>
  <w:footnote w:type="continuationSeparator" w:id="0">
    <w:p w:rsidR="00141363" w:rsidRDefault="00141363" w:rsidP="007C5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F52" w:rsidRDefault="00141363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C5F52" w:rsidRDefault="007C5F52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9264" stroked="f">
          <v:textbox>
            <w:txbxContent>
              <w:p w:rsidR="007C5F52" w:rsidRDefault="0014136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41363">
      <w:rPr>
        <w:rStyle w:val="CharChar1"/>
        <w:rFonts w:hint="default"/>
        <w:w w:val="90"/>
        <w:sz w:val="18"/>
      </w:rPr>
      <w:t xml:space="preserve">Beijing International </w:t>
    </w:r>
    <w:r w:rsidR="00141363">
      <w:rPr>
        <w:rStyle w:val="CharChar1"/>
        <w:rFonts w:hint="default"/>
        <w:w w:val="90"/>
        <w:sz w:val="18"/>
      </w:rPr>
      <w:t xml:space="preserve">Standard united Certification </w:t>
    </w:r>
    <w:proofErr w:type="spellStart"/>
    <w:r w:rsidR="00141363">
      <w:rPr>
        <w:rStyle w:val="CharChar1"/>
        <w:rFonts w:hint="default"/>
        <w:w w:val="90"/>
        <w:sz w:val="18"/>
      </w:rPr>
      <w:t>Co.,Ltd</w:t>
    </w:r>
    <w:proofErr w:type="spellEnd"/>
    <w:r w:rsidR="00141363">
      <w:rPr>
        <w:rStyle w:val="CharChar1"/>
        <w:rFonts w:hint="default"/>
        <w:w w:val="90"/>
        <w:sz w:val="18"/>
      </w:rPr>
      <w:t>.</w:t>
    </w:r>
  </w:p>
  <w:p w:rsidR="007C5F52" w:rsidRDefault="007C5F5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60288" o:connectortype="straight"/>
      </w:pict>
    </w:r>
  </w:p>
  <w:p w:rsidR="007C5F52" w:rsidRDefault="007C5F52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5F52"/>
    <w:rsid w:val="00141363"/>
    <w:rsid w:val="007C5F52"/>
    <w:rsid w:val="00F210C5"/>
    <w:rsid w:val="6061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5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C5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C5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C5F5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7C5F5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C5F5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7C5F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720</Characters>
  <Application>Microsoft Office Word</Application>
  <DocSecurity>0</DocSecurity>
  <Lines>6</Lines>
  <Paragraphs>1</Paragraphs>
  <ScaleCrop>false</ScaleCrop>
  <Company>微软中国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2021-05-19T06:59:00Z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4F250C619CBE4BEDA5EE16D8F426B8EA</vt:lpwstr>
  </property>
</Properties>
</file>