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E:监查1,O:监查1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成都空御科技有限公司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“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不能提供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合规性评价的相关记录</w:t>
            </w:r>
            <w:r>
              <w:rPr>
                <w:rFonts w:hint="eastAsia" w:ascii="方正仿宋简体" w:eastAsia="方正仿宋简体" w:cs="Times New Roman"/>
                <w:b/>
                <w:lang w:val="en-US" w:eastAsia="zh-CN"/>
              </w:rPr>
              <w:t>的报告</w:t>
            </w: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”</w:t>
            </w:r>
            <w:bookmarkStart w:id="7" w:name="_GoBack"/>
            <w:bookmarkEnd w:id="7"/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不符合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GB/T 24001-2016 idt ISO 14001:2015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标准9.1.2条款：组织应保留文件化信息，作为合规性评价结果的证据</w:t>
            </w: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；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ISO45001：2018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标准9.1.2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条款</w:t>
            </w: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：d） 保留合规性评价结果的成文信息。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678180</wp:posOffset>
                  </wp:positionH>
                  <wp:positionV relativeFrom="paragraph">
                    <wp:posOffset>147320</wp:posOffset>
                  </wp:positionV>
                  <wp:extent cx="323850" cy="335280"/>
                  <wp:effectExtent l="0" t="0" r="6350" b="7620"/>
                  <wp:wrapNone/>
                  <wp:docPr id="2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35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3114675</wp:posOffset>
                  </wp:positionH>
                  <wp:positionV relativeFrom="paragraph">
                    <wp:posOffset>4445</wp:posOffset>
                  </wp:positionV>
                  <wp:extent cx="323850" cy="335280"/>
                  <wp:effectExtent l="0" t="0" r="6350" b="7620"/>
                  <wp:wrapNone/>
                  <wp:docPr id="5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35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2021.5.13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2021.5.13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3812540</wp:posOffset>
                  </wp:positionH>
                  <wp:positionV relativeFrom="paragraph">
                    <wp:posOffset>26035</wp:posOffset>
                  </wp:positionV>
                  <wp:extent cx="323850" cy="335280"/>
                  <wp:effectExtent l="0" t="0" r="6350" b="7620"/>
                  <wp:wrapNone/>
                  <wp:docPr id="3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35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日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</w:rPr>
              <w:t xml:space="preserve">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AB3A40"/>
    <w:rsid w:val="2C326830"/>
    <w:rsid w:val="78F04A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12</TotalTime>
  <ScaleCrop>false</ScaleCrop>
  <LinksUpToDate>false</LinksUpToDate>
  <CharactersWithSpaces>730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2021-05-13T04:02:48Z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4DD2C03A4A2340C995B1B720DD9E3CF8</vt:lpwstr>
  </property>
</Properties>
</file>