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35A06" w:rsidP="009B2B87">
      <w:pPr>
        <w:snapToGrid w:val="0"/>
        <w:spacing w:afterLines="30" w:after="93"/>
        <w:jc w:val="center"/>
        <w:rPr>
          <w:rFonts w:ascii="楷体" w:eastAsia="楷体" w:hAnsi="楷体"/>
          <w:b/>
          <w:color w:val="000000" w:themeColor="text1"/>
          <w:sz w:val="84"/>
          <w:szCs w:val="84"/>
        </w:rPr>
      </w:pPr>
    </w:p>
    <w:p w:rsidR="00877EB8" w:rsidRDefault="00B96C82" w:rsidP="009B2B8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35A06" w:rsidP="009B2B87">
      <w:pPr>
        <w:snapToGrid w:val="0"/>
        <w:spacing w:afterLines="30" w:after="93"/>
        <w:jc w:val="center"/>
        <w:rPr>
          <w:rFonts w:ascii="楷体" w:eastAsia="楷体" w:hAnsi="楷体"/>
          <w:b/>
          <w:color w:val="000000" w:themeColor="text1"/>
          <w:sz w:val="52"/>
          <w:szCs w:val="52"/>
        </w:rPr>
      </w:pPr>
    </w:p>
    <w:p w:rsidR="00877EB8" w:rsidRDefault="00335A06" w:rsidP="009B2B87">
      <w:pPr>
        <w:snapToGrid w:val="0"/>
        <w:spacing w:afterLines="30" w:after="93"/>
        <w:jc w:val="center"/>
        <w:rPr>
          <w:rFonts w:ascii="楷体" w:eastAsia="楷体" w:hAnsi="楷体"/>
          <w:b/>
          <w:color w:val="000000" w:themeColor="text1"/>
          <w:sz w:val="52"/>
          <w:szCs w:val="52"/>
        </w:rPr>
      </w:pPr>
    </w:p>
    <w:p w:rsidR="00877EB8" w:rsidRDefault="00B96C82" w:rsidP="009B2B8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35A06" w:rsidP="009B2B87">
      <w:pPr>
        <w:snapToGrid w:val="0"/>
        <w:spacing w:afterLines="30" w:after="93"/>
        <w:jc w:val="center"/>
        <w:rPr>
          <w:rFonts w:ascii="楷体" w:eastAsia="楷体" w:hAnsi="楷体"/>
          <w:b/>
          <w:color w:val="000000" w:themeColor="text1"/>
          <w:sz w:val="36"/>
          <w:szCs w:val="36"/>
        </w:rPr>
      </w:pPr>
    </w:p>
    <w:p w:rsidR="00877EB8" w:rsidRDefault="00335A06" w:rsidP="009B2B87">
      <w:pPr>
        <w:snapToGrid w:val="0"/>
        <w:spacing w:afterLines="30" w:after="93"/>
        <w:jc w:val="center"/>
        <w:rPr>
          <w:rFonts w:ascii="楷体" w:eastAsia="楷体" w:hAnsi="楷体"/>
          <w:b/>
          <w:color w:val="000000" w:themeColor="text1"/>
          <w:sz w:val="36"/>
          <w:szCs w:val="36"/>
        </w:rPr>
      </w:pPr>
    </w:p>
    <w:p w:rsidR="00877EB8" w:rsidRDefault="00335A06" w:rsidP="009B2B87">
      <w:pPr>
        <w:snapToGrid w:val="0"/>
        <w:spacing w:afterLines="30" w:after="93"/>
        <w:jc w:val="center"/>
        <w:rPr>
          <w:rFonts w:ascii="楷体" w:eastAsia="楷体" w:hAnsi="楷体"/>
          <w:b/>
          <w:color w:val="000000" w:themeColor="text1"/>
          <w:sz w:val="32"/>
          <w:szCs w:val="32"/>
        </w:rPr>
      </w:pPr>
    </w:p>
    <w:p w:rsidR="00877EB8" w:rsidRDefault="00B96C82" w:rsidP="009B2B8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郓城县盛隆钢球有限公司</w:t>
      </w:r>
      <w:bookmarkEnd w:id="0"/>
    </w:p>
    <w:p w:rsidR="00877EB8" w:rsidRDefault="00335A06" w:rsidP="009B2B87">
      <w:pPr>
        <w:snapToGrid w:val="0"/>
        <w:spacing w:afterLines="30" w:after="93"/>
        <w:ind w:firstLineChars="600" w:firstLine="1928"/>
        <w:rPr>
          <w:rFonts w:ascii="楷体" w:eastAsia="楷体" w:hAnsi="楷体"/>
          <w:b/>
          <w:color w:val="000000" w:themeColor="text1"/>
          <w:sz w:val="32"/>
          <w:szCs w:val="32"/>
        </w:rPr>
      </w:pPr>
    </w:p>
    <w:p w:rsidR="00877EB8" w:rsidRDefault="00B96C82" w:rsidP="009B2B8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96C82" w:rsidP="009B2B8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96C82" w:rsidP="009B2B8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96C82" w:rsidP="009B2B8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35A06" w:rsidP="009B2B87">
      <w:pPr>
        <w:snapToGrid w:val="0"/>
        <w:spacing w:afterLines="30" w:after="93"/>
        <w:jc w:val="center"/>
        <w:rPr>
          <w:rFonts w:ascii="楷体" w:eastAsia="楷体" w:hAnsi="楷体"/>
          <w:b/>
          <w:color w:val="000000" w:themeColor="text1"/>
          <w:sz w:val="84"/>
          <w:szCs w:val="84"/>
        </w:rPr>
      </w:pPr>
    </w:p>
    <w:p w:rsidR="00877EB8" w:rsidRDefault="00B96C82" w:rsidP="009B2B8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96C82" w:rsidP="009B2B8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B96C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0773A">
        <w:trPr>
          <w:trHeight w:val="354"/>
        </w:trPr>
        <w:tc>
          <w:tcPr>
            <w:tcW w:w="1697" w:type="dxa"/>
            <w:vAlign w:val="center"/>
          </w:tcPr>
          <w:p w:rsidR="00877EB8" w:rsidRDefault="00B96C8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96C82">
            <w:pPr>
              <w:rPr>
                <w:b/>
                <w:color w:val="000000" w:themeColor="text1"/>
                <w:sz w:val="20"/>
                <w:szCs w:val="20"/>
              </w:rPr>
            </w:pPr>
            <w:r>
              <w:rPr>
                <w:rFonts w:hint="eastAsia"/>
                <w:b/>
                <w:color w:val="000000" w:themeColor="text1"/>
                <w:sz w:val="20"/>
                <w:szCs w:val="20"/>
              </w:rPr>
              <w:t>北京国标联合认证有限公司</w:t>
            </w:r>
          </w:p>
        </w:tc>
      </w:tr>
      <w:tr w:rsidR="0000773A">
        <w:trPr>
          <w:trHeight w:val="377"/>
        </w:trPr>
        <w:tc>
          <w:tcPr>
            <w:tcW w:w="1697" w:type="dxa"/>
            <w:vAlign w:val="center"/>
          </w:tcPr>
          <w:p w:rsidR="00877EB8" w:rsidRDefault="00B96C8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96C8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96C8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96C82">
            <w:pPr>
              <w:rPr>
                <w:b/>
                <w:color w:val="000000" w:themeColor="text1"/>
                <w:sz w:val="20"/>
                <w:szCs w:val="20"/>
              </w:rPr>
            </w:pPr>
            <w:r>
              <w:rPr>
                <w:rFonts w:hint="eastAsia"/>
                <w:b/>
                <w:color w:val="000000" w:themeColor="text1"/>
                <w:sz w:val="20"/>
                <w:szCs w:val="20"/>
              </w:rPr>
              <w:t>100101</w:t>
            </w:r>
          </w:p>
        </w:tc>
      </w:tr>
      <w:tr w:rsidR="0000773A" w:rsidTr="00C302A2">
        <w:trPr>
          <w:trHeight w:val="377"/>
        </w:trPr>
        <w:tc>
          <w:tcPr>
            <w:tcW w:w="1697" w:type="dxa"/>
            <w:vAlign w:val="center"/>
          </w:tcPr>
          <w:p w:rsidR="00C302A2" w:rsidRDefault="00B96C8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96C8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96C8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96C82">
            <w:pPr>
              <w:rPr>
                <w:color w:val="000000" w:themeColor="text1"/>
                <w:sz w:val="18"/>
                <w:szCs w:val="18"/>
              </w:rPr>
            </w:pPr>
            <w:r w:rsidRPr="00C302A2">
              <w:rPr>
                <w:color w:val="000000" w:themeColor="text1"/>
                <w:sz w:val="18"/>
                <w:szCs w:val="18"/>
              </w:rPr>
              <w:t>service@china-isc.org.cn</w:t>
            </w:r>
          </w:p>
        </w:tc>
      </w:tr>
      <w:tr w:rsidR="0000773A">
        <w:trPr>
          <w:trHeight w:val="428"/>
        </w:trPr>
        <w:tc>
          <w:tcPr>
            <w:tcW w:w="9863" w:type="dxa"/>
            <w:gridSpan w:val="9"/>
            <w:vAlign w:val="center"/>
          </w:tcPr>
          <w:p w:rsidR="00877EB8" w:rsidRDefault="00B96C82">
            <w:pPr>
              <w:rPr>
                <w:b/>
                <w:color w:val="000000" w:themeColor="text1"/>
                <w:sz w:val="20"/>
                <w:szCs w:val="20"/>
              </w:rPr>
            </w:pPr>
            <w:r>
              <w:rPr>
                <w:rFonts w:hint="eastAsia"/>
                <w:b/>
                <w:color w:val="000000" w:themeColor="text1"/>
                <w:sz w:val="20"/>
                <w:szCs w:val="20"/>
              </w:rPr>
              <w:t>审核组成员</w:t>
            </w:r>
          </w:p>
        </w:tc>
      </w:tr>
      <w:tr w:rsidR="0000773A">
        <w:trPr>
          <w:trHeight w:val="645"/>
        </w:trPr>
        <w:tc>
          <w:tcPr>
            <w:tcW w:w="1844" w:type="dxa"/>
            <w:gridSpan w:val="2"/>
            <w:vAlign w:val="center"/>
          </w:tcPr>
          <w:p w:rsidR="008E67FF" w:rsidRDefault="00B96C8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96C8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96C8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96C8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96C82" w:rsidP="008E67FF">
            <w:pPr>
              <w:spacing w:line="240" w:lineRule="exact"/>
              <w:jc w:val="center"/>
              <w:rPr>
                <w:b/>
                <w:color w:val="000000" w:themeColor="text1"/>
                <w:sz w:val="20"/>
                <w:szCs w:val="20"/>
              </w:rPr>
            </w:pPr>
            <w:r>
              <w:rPr>
                <w:rFonts w:hint="eastAsia"/>
                <w:sz w:val="18"/>
                <w:szCs w:val="18"/>
              </w:rPr>
              <w:t>专业代码</w:t>
            </w:r>
          </w:p>
        </w:tc>
      </w:tr>
      <w:tr w:rsidR="0000773A">
        <w:trPr>
          <w:trHeight w:val="645"/>
        </w:trPr>
        <w:tc>
          <w:tcPr>
            <w:tcW w:w="1844" w:type="dxa"/>
            <w:gridSpan w:val="2"/>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96C8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E:29.11.04</w:t>
            </w:r>
          </w:p>
          <w:p w:rsidR="008E67FF" w:rsidRDefault="00B96C82" w:rsidP="008E67FF">
            <w:pPr>
              <w:spacing w:line="240" w:lineRule="exact"/>
              <w:jc w:val="center"/>
              <w:rPr>
                <w:b/>
                <w:color w:val="000000" w:themeColor="text1"/>
                <w:sz w:val="20"/>
                <w:szCs w:val="20"/>
              </w:rPr>
            </w:pPr>
            <w:r>
              <w:rPr>
                <w:b/>
                <w:color w:val="000000" w:themeColor="text1"/>
                <w:sz w:val="20"/>
                <w:szCs w:val="20"/>
              </w:rPr>
              <w:t>O:29.11.04</w:t>
            </w:r>
          </w:p>
        </w:tc>
      </w:tr>
      <w:tr w:rsidR="0000773A">
        <w:trPr>
          <w:trHeight w:val="645"/>
        </w:trPr>
        <w:tc>
          <w:tcPr>
            <w:tcW w:w="1844" w:type="dxa"/>
            <w:gridSpan w:val="2"/>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B96C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96C8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35A06" w:rsidP="008E67FF">
            <w:pPr>
              <w:spacing w:line="240" w:lineRule="exact"/>
              <w:jc w:val="center"/>
              <w:rPr>
                <w:b/>
                <w:color w:val="000000" w:themeColor="text1"/>
                <w:sz w:val="20"/>
                <w:szCs w:val="20"/>
              </w:rPr>
            </w:pPr>
          </w:p>
        </w:tc>
      </w:tr>
      <w:tr w:rsidR="0000773A">
        <w:trPr>
          <w:trHeight w:val="510"/>
        </w:trPr>
        <w:tc>
          <w:tcPr>
            <w:tcW w:w="1844" w:type="dxa"/>
            <w:gridSpan w:val="2"/>
            <w:vAlign w:val="center"/>
          </w:tcPr>
          <w:p w:rsidR="00877EB8" w:rsidRDefault="00335A06">
            <w:pPr>
              <w:rPr>
                <w:b/>
                <w:color w:val="000000" w:themeColor="text1"/>
                <w:sz w:val="20"/>
                <w:szCs w:val="20"/>
              </w:rPr>
            </w:pPr>
          </w:p>
        </w:tc>
        <w:tc>
          <w:tcPr>
            <w:tcW w:w="992" w:type="dxa"/>
            <w:vAlign w:val="center"/>
          </w:tcPr>
          <w:p w:rsidR="00877EB8" w:rsidRDefault="00335A06">
            <w:pPr>
              <w:rPr>
                <w:b/>
                <w:color w:val="000000" w:themeColor="text1"/>
                <w:sz w:val="20"/>
                <w:szCs w:val="20"/>
              </w:rPr>
            </w:pPr>
          </w:p>
        </w:tc>
        <w:tc>
          <w:tcPr>
            <w:tcW w:w="1216" w:type="dxa"/>
            <w:vAlign w:val="center"/>
          </w:tcPr>
          <w:p w:rsidR="00877EB8" w:rsidRDefault="00335A06">
            <w:pPr>
              <w:rPr>
                <w:b/>
                <w:color w:val="000000" w:themeColor="text1"/>
                <w:sz w:val="20"/>
                <w:szCs w:val="20"/>
              </w:rPr>
            </w:pPr>
          </w:p>
        </w:tc>
        <w:tc>
          <w:tcPr>
            <w:tcW w:w="3478" w:type="dxa"/>
            <w:gridSpan w:val="3"/>
            <w:vAlign w:val="center"/>
          </w:tcPr>
          <w:p w:rsidR="00877EB8" w:rsidRDefault="00335A06">
            <w:pPr>
              <w:rPr>
                <w:b/>
                <w:color w:val="000000" w:themeColor="text1"/>
                <w:sz w:val="20"/>
                <w:szCs w:val="20"/>
              </w:rPr>
            </w:pPr>
          </w:p>
        </w:tc>
        <w:tc>
          <w:tcPr>
            <w:tcW w:w="2333" w:type="dxa"/>
            <w:gridSpan w:val="2"/>
            <w:vAlign w:val="center"/>
          </w:tcPr>
          <w:p w:rsidR="00877EB8" w:rsidRDefault="00335A06">
            <w:pPr>
              <w:rPr>
                <w:b/>
                <w:color w:val="000000" w:themeColor="text1"/>
                <w:sz w:val="20"/>
                <w:szCs w:val="20"/>
              </w:rPr>
            </w:pPr>
          </w:p>
        </w:tc>
      </w:tr>
      <w:tr w:rsidR="0000773A">
        <w:trPr>
          <w:trHeight w:val="465"/>
        </w:trPr>
        <w:tc>
          <w:tcPr>
            <w:tcW w:w="1844" w:type="dxa"/>
            <w:gridSpan w:val="2"/>
            <w:vAlign w:val="center"/>
          </w:tcPr>
          <w:p w:rsidR="00877EB8" w:rsidRDefault="00335A06">
            <w:pPr>
              <w:rPr>
                <w:b/>
                <w:color w:val="000000" w:themeColor="text1"/>
                <w:sz w:val="20"/>
                <w:szCs w:val="20"/>
              </w:rPr>
            </w:pPr>
          </w:p>
        </w:tc>
        <w:tc>
          <w:tcPr>
            <w:tcW w:w="992" w:type="dxa"/>
            <w:vAlign w:val="center"/>
          </w:tcPr>
          <w:p w:rsidR="00877EB8" w:rsidRDefault="00335A06">
            <w:pPr>
              <w:rPr>
                <w:b/>
                <w:color w:val="000000" w:themeColor="text1"/>
                <w:sz w:val="20"/>
                <w:szCs w:val="20"/>
              </w:rPr>
            </w:pPr>
          </w:p>
        </w:tc>
        <w:tc>
          <w:tcPr>
            <w:tcW w:w="1216" w:type="dxa"/>
            <w:vAlign w:val="center"/>
          </w:tcPr>
          <w:p w:rsidR="00877EB8" w:rsidRDefault="00335A06">
            <w:pPr>
              <w:rPr>
                <w:b/>
                <w:color w:val="000000" w:themeColor="text1"/>
                <w:sz w:val="20"/>
                <w:szCs w:val="20"/>
              </w:rPr>
            </w:pPr>
          </w:p>
        </w:tc>
        <w:tc>
          <w:tcPr>
            <w:tcW w:w="3478" w:type="dxa"/>
            <w:gridSpan w:val="3"/>
            <w:vAlign w:val="center"/>
          </w:tcPr>
          <w:p w:rsidR="00877EB8" w:rsidRDefault="00335A06">
            <w:pPr>
              <w:rPr>
                <w:b/>
                <w:color w:val="000000" w:themeColor="text1"/>
                <w:sz w:val="20"/>
                <w:szCs w:val="20"/>
              </w:rPr>
            </w:pPr>
          </w:p>
        </w:tc>
        <w:tc>
          <w:tcPr>
            <w:tcW w:w="2333" w:type="dxa"/>
            <w:gridSpan w:val="2"/>
            <w:vAlign w:val="center"/>
          </w:tcPr>
          <w:p w:rsidR="00877EB8" w:rsidRDefault="00335A06">
            <w:pPr>
              <w:rPr>
                <w:b/>
                <w:color w:val="000000" w:themeColor="text1"/>
                <w:sz w:val="20"/>
                <w:szCs w:val="20"/>
              </w:rPr>
            </w:pPr>
          </w:p>
        </w:tc>
      </w:tr>
      <w:tr w:rsidR="0000773A">
        <w:trPr>
          <w:trHeight w:val="351"/>
        </w:trPr>
        <w:tc>
          <w:tcPr>
            <w:tcW w:w="1844" w:type="dxa"/>
            <w:gridSpan w:val="2"/>
            <w:vAlign w:val="center"/>
          </w:tcPr>
          <w:p w:rsidR="00877EB8" w:rsidRDefault="00335A06">
            <w:pPr>
              <w:rPr>
                <w:b/>
                <w:color w:val="000000" w:themeColor="text1"/>
                <w:sz w:val="20"/>
                <w:szCs w:val="20"/>
              </w:rPr>
            </w:pPr>
          </w:p>
        </w:tc>
        <w:tc>
          <w:tcPr>
            <w:tcW w:w="992" w:type="dxa"/>
            <w:vAlign w:val="center"/>
          </w:tcPr>
          <w:p w:rsidR="00877EB8" w:rsidRDefault="00335A06">
            <w:pPr>
              <w:rPr>
                <w:b/>
                <w:color w:val="000000" w:themeColor="text1"/>
                <w:sz w:val="20"/>
                <w:szCs w:val="20"/>
              </w:rPr>
            </w:pPr>
          </w:p>
        </w:tc>
        <w:tc>
          <w:tcPr>
            <w:tcW w:w="1216" w:type="dxa"/>
            <w:vAlign w:val="center"/>
          </w:tcPr>
          <w:p w:rsidR="00877EB8" w:rsidRDefault="00335A06">
            <w:pPr>
              <w:rPr>
                <w:b/>
                <w:color w:val="000000" w:themeColor="text1"/>
                <w:sz w:val="20"/>
                <w:szCs w:val="20"/>
              </w:rPr>
            </w:pPr>
          </w:p>
        </w:tc>
        <w:tc>
          <w:tcPr>
            <w:tcW w:w="3478" w:type="dxa"/>
            <w:gridSpan w:val="3"/>
            <w:vAlign w:val="center"/>
          </w:tcPr>
          <w:p w:rsidR="00877EB8" w:rsidRDefault="00335A06">
            <w:pPr>
              <w:rPr>
                <w:b/>
                <w:color w:val="000000" w:themeColor="text1"/>
                <w:sz w:val="20"/>
                <w:szCs w:val="20"/>
              </w:rPr>
            </w:pPr>
          </w:p>
        </w:tc>
        <w:tc>
          <w:tcPr>
            <w:tcW w:w="2333" w:type="dxa"/>
            <w:gridSpan w:val="2"/>
            <w:vAlign w:val="center"/>
          </w:tcPr>
          <w:p w:rsidR="00877EB8" w:rsidRDefault="00335A06">
            <w:pPr>
              <w:rPr>
                <w:b/>
                <w:color w:val="000000" w:themeColor="text1"/>
                <w:sz w:val="20"/>
                <w:szCs w:val="20"/>
              </w:rPr>
            </w:pPr>
          </w:p>
        </w:tc>
      </w:tr>
      <w:tr w:rsidR="0000773A">
        <w:trPr>
          <w:trHeight w:val="351"/>
        </w:trPr>
        <w:tc>
          <w:tcPr>
            <w:tcW w:w="9863" w:type="dxa"/>
            <w:gridSpan w:val="9"/>
            <w:vAlign w:val="center"/>
          </w:tcPr>
          <w:p w:rsidR="00877EB8" w:rsidRDefault="00B96C82">
            <w:pPr>
              <w:rPr>
                <w:b/>
                <w:color w:val="000000" w:themeColor="text1"/>
                <w:sz w:val="20"/>
                <w:szCs w:val="20"/>
              </w:rPr>
            </w:pPr>
            <w:r>
              <w:rPr>
                <w:rFonts w:hint="eastAsia"/>
                <w:b/>
                <w:color w:val="000000" w:themeColor="text1"/>
                <w:sz w:val="20"/>
                <w:szCs w:val="20"/>
              </w:rPr>
              <w:t>与审核组同行人员</w:t>
            </w:r>
          </w:p>
        </w:tc>
      </w:tr>
      <w:tr w:rsidR="0000773A">
        <w:trPr>
          <w:trHeight w:val="351"/>
        </w:trPr>
        <w:tc>
          <w:tcPr>
            <w:tcW w:w="1844" w:type="dxa"/>
            <w:gridSpan w:val="2"/>
            <w:vAlign w:val="center"/>
          </w:tcPr>
          <w:p w:rsidR="00877EB8" w:rsidRDefault="00B96C8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96C8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96C8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96C8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96C82">
            <w:pPr>
              <w:rPr>
                <w:b/>
                <w:color w:val="000000" w:themeColor="text1"/>
                <w:sz w:val="20"/>
                <w:szCs w:val="20"/>
              </w:rPr>
            </w:pPr>
            <w:r>
              <w:rPr>
                <w:rFonts w:hint="eastAsia"/>
                <w:b/>
                <w:color w:val="000000" w:themeColor="text1"/>
                <w:sz w:val="20"/>
                <w:szCs w:val="20"/>
              </w:rPr>
              <w:t>备注</w:t>
            </w:r>
          </w:p>
        </w:tc>
      </w:tr>
      <w:tr w:rsidR="0000773A">
        <w:trPr>
          <w:trHeight w:val="351"/>
        </w:trPr>
        <w:tc>
          <w:tcPr>
            <w:tcW w:w="1844" w:type="dxa"/>
            <w:gridSpan w:val="2"/>
            <w:vAlign w:val="center"/>
          </w:tcPr>
          <w:p w:rsidR="00877EB8" w:rsidRDefault="00335A06">
            <w:pPr>
              <w:rPr>
                <w:b/>
                <w:color w:val="000000" w:themeColor="text1"/>
              </w:rPr>
            </w:pPr>
          </w:p>
        </w:tc>
        <w:tc>
          <w:tcPr>
            <w:tcW w:w="992" w:type="dxa"/>
            <w:vAlign w:val="center"/>
          </w:tcPr>
          <w:p w:rsidR="00877EB8" w:rsidRDefault="00335A06">
            <w:pPr>
              <w:rPr>
                <w:b/>
                <w:color w:val="000000" w:themeColor="text1"/>
              </w:rPr>
            </w:pPr>
          </w:p>
        </w:tc>
        <w:tc>
          <w:tcPr>
            <w:tcW w:w="1216" w:type="dxa"/>
            <w:vAlign w:val="center"/>
          </w:tcPr>
          <w:p w:rsidR="00877EB8" w:rsidRDefault="00335A06">
            <w:pPr>
              <w:rPr>
                <w:b/>
                <w:color w:val="000000" w:themeColor="text1"/>
              </w:rPr>
            </w:pPr>
          </w:p>
        </w:tc>
        <w:tc>
          <w:tcPr>
            <w:tcW w:w="3478" w:type="dxa"/>
            <w:gridSpan w:val="3"/>
            <w:vAlign w:val="center"/>
          </w:tcPr>
          <w:p w:rsidR="00877EB8" w:rsidRDefault="00335A06">
            <w:pPr>
              <w:rPr>
                <w:b/>
                <w:color w:val="000000" w:themeColor="text1"/>
              </w:rPr>
            </w:pPr>
          </w:p>
        </w:tc>
        <w:tc>
          <w:tcPr>
            <w:tcW w:w="2333" w:type="dxa"/>
            <w:gridSpan w:val="2"/>
            <w:vAlign w:val="center"/>
          </w:tcPr>
          <w:p w:rsidR="00877EB8" w:rsidRDefault="00335A06">
            <w:pPr>
              <w:rPr>
                <w:b/>
                <w:color w:val="000000" w:themeColor="text1"/>
              </w:rPr>
            </w:pPr>
          </w:p>
        </w:tc>
      </w:tr>
      <w:tr w:rsidR="0000773A">
        <w:trPr>
          <w:trHeight w:val="351"/>
        </w:trPr>
        <w:tc>
          <w:tcPr>
            <w:tcW w:w="1844" w:type="dxa"/>
            <w:gridSpan w:val="2"/>
            <w:vAlign w:val="center"/>
          </w:tcPr>
          <w:p w:rsidR="00877EB8" w:rsidRDefault="00335A06">
            <w:pPr>
              <w:rPr>
                <w:b/>
                <w:color w:val="000000" w:themeColor="text1"/>
              </w:rPr>
            </w:pPr>
          </w:p>
        </w:tc>
        <w:tc>
          <w:tcPr>
            <w:tcW w:w="992" w:type="dxa"/>
            <w:vAlign w:val="center"/>
          </w:tcPr>
          <w:p w:rsidR="00877EB8" w:rsidRDefault="00335A06">
            <w:pPr>
              <w:rPr>
                <w:b/>
                <w:color w:val="000000" w:themeColor="text1"/>
              </w:rPr>
            </w:pPr>
          </w:p>
        </w:tc>
        <w:tc>
          <w:tcPr>
            <w:tcW w:w="1216" w:type="dxa"/>
            <w:vAlign w:val="center"/>
          </w:tcPr>
          <w:p w:rsidR="00877EB8" w:rsidRDefault="00335A06">
            <w:pPr>
              <w:rPr>
                <w:b/>
                <w:color w:val="000000" w:themeColor="text1"/>
              </w:rPr>
            </w:pPr>
          </w:p>
        </w:tc>
        <w:tc>
          <w:tcPr>
            <w:tcW w:w="3478" w:type="dxa"/>
            <w:gridSpan w:val="3"/>
            <w:vAlign w:val="center"/>
          </w:tcPr>
          <w:p w:rsidR="00877EB8" w:rsidRDefault="00335A06">
            <w:pPr>
              <w:rPr>
                <w:b/>
                <w:color w:val="000000" w:themeColor="text1"/>
              </w:rPr>
            </w:pPr>
          </w:p>
        </w:tc>
        <w:tc>
          <w:tcPr>
            <w:tcW w:w="2333" w:type="dxa"/>
            <w:gridSpan w:val="2"/>
            <w:vAlign w:val="center"/>
          </w:tcPr>
          <w:p w:rsidR="00877EB8" w:rsidRDefault="00335A06">
            <w:pPr>
              <w:rPr>
                <w:b/>
                <w:color w:val="000000" w:themeColor="text1"/>
              </w:rPr>
            </w:pPr>
          </w:p>
        </w:tc>
      </w:tr>
    </w:tbl>
    <w:p w:rsidR="00877EB8" w:rsidRDefault="00B96C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0773A">
        <w:tc>
          <w:tcPr>
            <w:tcW w:w="2269" w:type="dxa"/>
            <w:vAlign w:val="center"/>
          </w:tcPr>
          <w:p w:rsidR="00877EB8" w:rsidRDefault="00B96C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9B2B87">
              <w:rPr>
                <w:rFonts w:hint="eastAsia"/>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9B2B87">
              <w:rPr>
                <w:rFonts w:hint="eastAsia"/>
                <w:szCs w:val="21"/>
              </w:rPr>
              <w:t>■</w:t>
            </w:r>
            <w:r>
              <w:rPr>
                <w:rFonts w:ascii="宋体" w:hAnsiTheme="minorHAnsi" w:cs="宋体"/>
                <w:color w:val="000000" w:themeColor="text1"/>
                <w:kern w:val="0"/>
                <w:sz w:val="20"/>
                <w:szCs w:val="20"/>
              </w:rPr>
              <w:t>OHSMS</w:t>
            </w:r>
          </w:p>
          <w:p w:rsidR="00877EB8" w:rsidRDefault="00B96C8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96C8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0773A">
        <w:tc>
          <w:tcPr>
            <w:tcW w:w="2269" w:type="dxa"/>
            <w:vAlign w:val="center"/>
          </w:tcPr>
          <w:p w:rsidR="00877EB8" w:rsidRDefault="00B96C8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96C8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96C8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0773A">
        <w:tc>
          <w:tcPr>
            <w:tcW w:w="2269" w:type="dxa"/>
            <w:vAlign w:val="center"/>
          </w:tcPr>
          <w:p w:rsidR="00877EB8" w:rsidRDefault="00B96C8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96C8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35A06">
      <w:pPr>
        <w:rPr>
          <w:rFonts w:ascii="宋体" w:hAnsi="宋体"/>
          <w:b/>
          <w:color w:val="000000" w:themeColor="text1"/>
          <w:sz w:val="16"/>
          <w:szCs w:val="16"/>
        </w:rPr>
      </w:pPr>
    </w:p>
    <w:p w:rsidR="00877EB8" w:rsidRDefault="00B96C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B2B87" w:rsidRDefault="00B96C8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9B2B87" w:rsidRDefault="009B2B87" w:rsidP="00071D0F">
      <w:pPr>
        <w:jc w:val="left"/>
        <w:rPr>
          <w:rFonts w:ascii="宋体" w:hAnsi="宋体"/>
          <w:b/>
          <w:color w:val="000000" w:themeColor="text1"/>
          <w:spacing w:val="-10"/>
          <w:sz w:val="20"/>
          <w:szCs w:val="20"/>
        </w:rPr>
      </w:pPr>
    </w:p>
    <w:p w:rsidR="00071D0F" w:rsidRPr="00071D0F" w:rsidRDefault="00B96C82" w:rsidP="009B2B8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0773A">
        <w:trPr>
          <w:trHeight w:val="293"/>
          <w:jc w:val="center"/>
        </w:trPr>
        <w:tc>
          <w:tcPr>
            <w:tcW w:w="1919" w:type="dxa"/>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96C82" w:rsidP="009B2B87">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郓城县盛隆钢球有限公司</w:t>
            </w:r>
            <w:bookmarkEnd w:id="5"/>
          </w:p>
        </w:tc>
        <w:tc>
          <w:tcPr>
            <w:tcW w:w="1134" w:type="dxa"/>
            <w:gridSpan w:val="3"/>
          </w:tcPr>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96C8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00773A">
        <w:trPr>
          <w:trHeight w:val="307"/>
          <w:jc w:val="center"/>
        </w:trPr>
        <w:tc>
          <w:tcPr>
            <w:tcW w:w="1919" w:type="dxa"/>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96C82" w:rsidP="009B2B87">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郓城县黄集乡政府驻地</w:t>
            </w:r>
            <w:bookmarkEnd w:id="7"/>
          </w:p>
        </w:tc>
        <w:tc>
          <w:tcPr>
            <w:tcW w:w="540" w:type="dxa"/>
            <w:vMerge w:val="restart"/>
          </w:tcPr>
          <w:p w:rsidR="00877EB8" w:rsidRDefault="00B96C8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96C8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274713</w:t>
            </w:r>
            <w:bookmarkEnd w:id="8"/>
          </w:p>
        </w:tc>
      </w:tr>
      <w:tr w:rsidR="0000773A">
        <w:trPr>
          <w:trHeight w:val="315"/>
          <w:jc w:val="center"/>
        </w:trPr>
        <w:tc>
          <w:tcPr>
            <w:tcW w:w="1919" w:type="dxa"/>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96C8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郓城县黄集乡黄集村村</w:t>
            </w:r>
            <w:bookmarkEnd w:id="9"/>
            <w:r w:rsidR="009B2B87">
              <w:rPr>
                <w:rFonts w:ascii="宋体" w:hAnsi="宋体" w:hint="eastAsia"/>
                <w:b/>
                <w:color w:val="000000" w:themeColor="text1"/>
                <w:sz w:val="20"/>
                <w:szCs w:val="20"/>
              </w:rPr>
              <w:t>西</w:t>
            </w:r>
          </w:p>
        </w:tc>
        <w:tc>
          <w:tcPr>
            <w:tcW w:w="540" w:type="dxa"/>
            <w:vMerge/>
            <w:vAlign w:val="center"/>
          </w:tcPr>
          <w:p w:rsidR="00877EB8" w:rsidRDefault="00335A06">
            <w:pPr>
              <w:spacing w:line="320" w:lineRule="exact"/>
              <w:jc w:val="center"/>
              <w:rPr>
                <w:rFonts w:ascii="宋体" w:hAnsi="宋体"/>
                <w:b/>
                <w:color w:val="000000" w:themeColor="text1"/>
                <w:sz w:val="20"/>
                <w:szCs w:val="20"/>
              </w:rPr>
            </w:pPr>
          </w:p>
        </w:tc>
        <w:tc>
          <w:tcPr>
            <w:tcW w:w="1297" w:type="dxa"/>
          </w:tcPr>
          <w:p w:rsidR="00877EB8" w:rsidRDefault="00B96C8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274713</w:t>
            </w:r>
            <w:bookmarkEnd w:id="10"/>
          </w:p>
        </w:tc>
      </w:tr>
      <w:tr w:rsidR="0000773A">
        <w:trPr>
          <w:trHeight w:val="315"/>
          <w:jc w:val="center"/>
        </w:trPr>
        <w:tc>
          <w:tcPr>
            <w:tcW w:w="1919" w:type="dxa"/>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35A06">
            <w:pPr>
              <w:spacing w:line="320" w:lineRule="exact"/>
              <w:rPr>
                <w:rFonts w:ascii="宋体" w:hAnsi="宋体"/>
                <w:b/>
                <w:color w:val="000000" w:themeColor="text1"/>
                <w:sz w:val="20"/>
                <w:szCs w:val="20"/>
              </w:rPr>
            </w:pPr>
          </w:p>
        </w:tc>
        <w:tc>
          <w:tcPr>
            <w:tcW w:w="540" w:type="dxa"/>
            <w:vMerge/>
            <w:vAlign w:val="center"/>
          </w:tcPr>
          <w:p w:rsidR="00877EB8" w:rsidRDefault="00335A06">
            <w:pPr>
              <w:spacing w:line="320" w:lineRule="exact"/>
              <w:jc w:val="center"/>
              <w:rPr>
                <w:rFonts w:ascii="宋体" w:hAnsi="宋体"/>
                <w:b/>
                <w:color w:val="000000" w:themeColor="text1"/>
                <w:sz w:val="20"/>
                <w:szCs w:val="20"/>
              </w:rPr>
            </w:pPr>
          </w:p>
        </w:tc>
        <w:tc>
          <w:tcPr>
            <w:tcW w:w="1297" w:type="dxa"/>
          </w:tcPr>
          <w:p w:rsidR="00877EB8" w:rsidRDefault="00335A06">
            <w:pPr>
              <w:spacing w:line="320" w:lineRule="exact"/>
              <w:rPr>
                <w:rFonts w:ascii="宋体" w:hAnsi="宋体"/>
                <w:b/>
                <w:color w:val="000000" w:themeColor="text1"/>
                <w:sz w:val="20"/>
                <w:szCs w:val="20"/>
              </w:rPr>
            </w:pPr>
          </w:p>
        </w:tc>
      </w:tr>
      <w:tr w:rsidR="0000773A">
        <w:trPr>
          <w:trHeight w:val="315"/>
          <w:jc w:val="center"/>
        </w:trPr>
        <w:tc>
          <w:tcPr>
            <w:tcW w:w="1919" w:type="dxa"/>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35A06">
            <w:pPr>
              <w:spacing w:line="320" w:lineRule="exact"/>
              <w:rPr>
                <w:rFonts w:ascii="宋体" w:hAnsi="宋体"/>
                <w:b/>
                <w:color w:val="000000" w:themeColor="text1"/>
                <w:sz w:val="20"/>
                <w:szCs w:val="20"/>
              </w:rPr>
            </w:pPr>
          </w:p>
        </w:tc>
        <w:tc>
          <w:tcPr>
            <w:tcW w:w="540" w:type="dxa"/>
            <w:vMerge/>
            <w:vAlign w:val="center"/>
          </w:tcPr>
          <w:p w:rsidR="00877EB8" w:rsidRDefault="00335A06">
            <w:pPr>
              <w:spacing w:line="320" w:lineRule="exact"/>
              <w:jc w:val="center"/>
              <w:rPr>
                <w:rFonts w:ascii="宋体" w:hAnsi="宋体"/>
                <w:b/>
                <w:color w:val="000000" w:themeColor="text1"/>
                <w:sz w:val="20"/>
                <w:szCs w:val="20"/>
              </w:rPr>
            </w:pPr>
          </w:p>
        </w:tc>
        <w:tc>
          <w:tcPr>
            <w:tcW w:w="1297" w:type="dxa"/>
          </w:tcPr>
          <w:p w:rsidR="00877EB8" w:rsidRDefault="00335A06">
            <w:pPr>
              <w:spacing w:line="320" w:lineRule="exact"/>
              <w:rPr>
                <w:rFonts w:ascii="宋体" w:hAnsi="宋体"/>
                <w:b/>
                <w:color w:val="000000" w:themeColor="text1"/>
                <w:sz w:val="20"/>
                <w:szCs w:val="20"/>
              </w:rPr>
            </w:pPr>
          </w:p>
        </w:tc>
      </w:tr>
      <w:tr w:rsidR="0000773A">
        <w:trPr>
          <w:trHeight w:val="237"/>
          <w:jc w:val="center"/>
        </w:trPr>
        <w:tc>
          <w:tcPr>
            <w:tcW w:w="1919" w:type="dxa"/>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35A06">
            <w:pPr>
              <w:spacing w:line="320" w:lineRule="exact"/>
              <w:rPr>
                <w:rFonts w:ascii="宋体" w:hAnsi="宋体"/>
                <w:b/>
                <w:color w:val="000000" w:themeColor="text1"/>
                <w:sz w:val="20"/>
                <w:szCs w:val="20"/>
              </w:rPr>
            </w:pPr>
          </w:p>
        </w:tc>
        <w:tc>
          <w:tcPr>
            <w:tcW w:w="540" w:type="dxa"/>
            <w:vMerge/>
            <w:vAlign w:val="center"/>
          </w:tcPr>
          <w:p w:rsidR="00877EB8" w:rsidRDefault="00335A06">
            <w:pPr>
              <w:spacing w:line="320" w:lineRule="exact"/>
              <w:jc w:val="center"/>
              <w:rPr>
                <w:rFonts w:ascii="宋体" w:hAnsi="宋体"/>
                <w:b/>
                <w:color w:val="000000" w:themeColor="text1"/>
                <w:sz w:val="20"/>
                <w:szCs w:val="20"/>
              </w:rPr>
            </w:pPr>
          </w:p>
        </w:tc>
        <w:tc>
          <w:tcPr>
            <w:tcW w:w="1297" w:type="dxa"/>
          </w:tcPr>
          <w:p w:rsidR="00877EB8" w:rsidRDefault="00335A06">
            <w:pPr>
              <w:spacing w:line="320" w:lineRule="exact"/>
              <w:rPr>
                <w:rFonts w:ascii="宋体" w:hAnsi="宋体"/>
                <w:b/>
                <w:color w:val="000000" w:themeColor="text1"/>
                <w:sz w:val="20"/>
                <w:szCs w:val="20"/>
              </w:rPr>
            </w:pPr>
          </w:p>
        </w:tc>
      </w:tr>
      <w:tr w:rsidR="0000773A">
        <w:trPr>
          <w:trHeight w:val="247"/>
          <w:jc w:val="center"/>
        </w:trPr>
        <w:tc>
          <w:tcPr>
            <w:tcW w:w="1919" w:type="dxa"/>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B96C8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刘丙杰</w:t>
            </w:r>
            <w:bookmarkEnd w:id="11"/>
          </w:p>
        </w:tc>
        <w:tc>
          <w:tcPr>
            <w:tcW w:w="1362" w:type="dxa"/>
            <w:gridSpan w:val="2"/>
            <w:vAlign w:val="center"/>
          </w:tcPr>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96C8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18953090189</w:t>
            </w:r>
            <w:bookmarkEnd w:id="12"/>
          </w:p>
        </w:tc>
        <w:tc>
          <w:tcPr>
            <w:tcW w:w="965" w:type="dxa"/>
            <w:gridSpan w:val="3"/>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35A06">
            <w:pPr>
              <w:spacing w:line="320" w:lineRule="exact"/>
              <w:jc w:val="center"/>
              <w:rPr>
                <w:rFonts w:ascii="宋体" w:hAnsi="宋体"/>
                <w:b/>
                <w:color w:val="000000" w:themeColor="text1"/>
                <w:sz w:val="20"/>
                <w:szCs w:val="20"/>
              </w:rPr>
            </w:pPr>
            <w:bookmarkStart w:id="13" w:name="联系人传真"/>
            <w:bookmarkEnd w:id="13"/>
          </w:p>
        </w:tc>
      </w:tr>
      <w:tr w:rsidR="0000773A">
        <w:trPr>
          <w:jc w:val="center"/>
        </w:trPr>
        <w:tc>
          <w:tcPr>
            <w:tcW w:w="1919" w:type="dxa"/>
            <w:vAlign w:val="center"/>
          </w:tcPr>
          <w:p w:rsidR="00877EB8" w:rsidRDefault="00B96C8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96C8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刘丙杰</w:t>
            </w:r>
            <w:bookmarkEnd w:id="14"/>
          </w:p>
        </w:tc>
        <w:tc>
          <w:tcPr>
            <w:tcW w:w="1362" w:type="dxa"/>
            <w:gridSpan w:val="2"/>
            <w:vAlign w:val="center"/>
          </w:tcPr>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62F86">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刘丙杰</w:t>
            </w:r>
          </w:p>
        </w:tc>
        <w:tc>
          <w:tcPr>
            <w:tcW w:w="1440" w:type="dxa"/>
            <w:gridSpan w:val="5"/>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96C8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刘文超</w:t>
            </w:r>
            <w:bookmarkEnd w:id="16"/>
          </w:p>
        </w:tc>
      </w:tr>
      <w:tr w:rsidR="0000773A">
        <w:trPr>
          <w:trHeight w:val="1050"/>
          <w:jc w:val="center"/>
        </w:trPr>
        <w:tc>
          <w:tcPr>
            <w:tcW w:w="1919" w:type="dxa"/>
            <w:vAlign w:val="center"/>
          </w:tcPr>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35A06">
            <w:pPr>
              <w:spacing w:line="320" w:lineRule="exact"/>
              <w:jc w:val="center"/>
              <w:rPr>
                <w:rFonts w:ascii="宋体" w:hAnsi="宋体"/>
                <w:b/>
                <w:color w:val="000000" w:themeColor="text1"/>
                <w:sz w:val="20"/>
                <w:szCs w:val="20"/>
              </w:rPr>
            </w:pPr>
          </w:p>
        </w:tc>
        <w:tc>
          <w:tcPr>
            <w:tcW w:w="7957" w:type="dxa"/>
            <w:gridSpan w:val="14"/>
          </w:tcPr>
          <w:p w:rsidR="00877EB8" w:rsidRDefault="00B96C8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E：轴承配件（钢球、铜球）的销售所涉及场所的相关环境管理活动</w:t>
            </w:r>
          </w:p>
          <w:p w:rsidR="0000773A" w:rsidRDefault="00B96C82">
            <w:pPr>
              <w:spacing w:line="320" w:lineRule="exact"/>
              <w:rPr>
                <w:rFonts w:ascii="宋体" w:hAnsi="宋体"/>
                <w:b/>
                <w:color w:val="000000" w:themeColor="text1"/>
                <w:sz w:val="20"/>
                <w:szCs w:val="20"/>
              </w:rPr>
            </w:pPr>
            <w:r>
              <w:rPr>
                <w:rFonts w:ascii="宋体" w:hAnsi="宋体"/>
                <w:b/>
                <w:color w:val="000000" w:themeColor="text1"/>
                <w:sz w:val="20"/>
                <w:szCs w:val="20"/>
              </w:rPr>
              <w:t>O：轴承配件（钢球、铜球）的销售所涉及场所的相关职业健康安全管理活动</w:t>
            </w:r>
            <w:bookmarkEnd w:id="17"/>
          </w:p>
        </w:tc>
      </w:tr>
      <w:tr w:rsidR="0000773A">
        <w:trPr>
          <w:trHeight w:val="606"/>
          <w:jc w:val="center"/>
        </w:trPr>
        <w:tc>
          <w:tcPr>
            <w:tcW w:w="1919" w:type="dxa"/>
            <w:vAlign w:val="center"/>
          </w:tcPr>
          <w:p w:rsidR="00877EB8" w:rsidRDefault="00B96C8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96C8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E：29.11.04</w:t>
            </w:r>
          </w:p>
          <w:p w:rsidR="00877EB8" w:rsidRDefault="00B96C82">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8"/>
          </w:p>
        </w:tc>
        <w:tc>
          <w:tcPr>
            <w:tcW w:w="2127" w:type="dxa"/>
            <w:gridSpan w:val="7"/>
            <w:vAlign w:val="center"/>
          </w:tcPr>
          <w:p w:rsidR="00877EB8" w:rsidRDefault="00B96C8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9B2B87">
            <w:pPr>
              <w:spacing w:line="320" w:lineRule="exact"/>
              <w:rPr>
                <w:rFonts w:ascii="宋体" w:hAnsi="宋体"/>
                <w:b/>
                <w:color w:val="000000" w:themeColor="text1"/>
                <w:sz w:val="20"/>
                <w:szCs w:val="20"/>
              </w:rPr>
            </w:pPr>
            <w:r>
              <w:rPr>
                <w:rFonts w:hint="eastAsia"/>
                <w:szCs w:val="21"/>
              </w:rPr>
              <w:t>■</w:t>
            </w:r>
            <w:r w:rsidR="00B96C82">
              <w:rPr>
                <w:rFonts w:ascii="宋体" w:hAnsi="宋体" w:hint="eastAsia"/>
                <w:b/>
                <w:color w:val="000000" w:themeColor="text1"/>
                <w:sz w:val="20"/>
                <w:szCs w:val="20"/>
              </w:rPr>
              <w:t>是    □否</w:t>
            </w:r>
          </w:p>
        </w:tc>
      </w:tr>
      <w:tr w:rsidR="0000773A">
        <w:trPr>
          <w:trHeight w:val="564"/>
          <w:jc w:val="center"/>
        </w:trPr>
        <w:tc>
          <w:tcPr>
            <w:tcW w:w="1919" w:type="dxa"/>
            <w:vAlign w:val="center"/>
          </w:tcPr>
          <w:p w:rsidR="00877EB8" w:rsidRDefault="00B96C8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96C8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rsidR="00877EB8" w:rsidRDefault="00B96C8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35A06">
            <w:pPr>
              <w:rPr>
                <w:rFonts w:ascii="宋体" w:hAnsi="宋体"/>
                <w:b/>
                <w:color w:val="000000" w:themeColor="text1"/>
                <w:sz w:val="20"/>
                <w:szCs w:val="20"/>
              </w:rPr>
            </w:pPr>
          </w:p>
        </w:tc>
      </w:tr>
      <w:tr w:rsidR="0000773A">
        <w:trPr>
          <w:cantSplit/>
          <w:jc w:val="center"/>
        </w:trPr>
        <w:tc>
          <w:tcPr>
            <w:tcW w:w="1919" w:type="dxa"/>
            <w:vAlign w:val="center"/>
          </w:tcPr>
          <w:p w:rsidR="00877EB8" w:rsidRDefault="00B96C8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B2B87" w:rsidRDefault="009B2B87">
            <w:pPr>
              <w:widowControl/>
              <w:jc w:val="left"/>
              <w:rPr>
                <w:rFonts w:ascii="宋体" w:hAnsi="宋体"/>
                <w:b/>
                <w:color w:val="000000" w:themeColor="text1"/>
                <w:sz w:val="20"/>
                <w:szCs w:val="20"/>
              </w:rPr>
            </w:pPr>
            <w:r>
              <w:rPr>
                <w:rFonts w:ascii="宋体" w:hAnsi="宋体" w:hint="eastAsia"/>
                <w:b/>
                <w:color w:val="000000" w:themeColor="text1"/>
                <w:sz w:val="20"/>
                <w:szCs w:val="20"/>
              </w:rPr>
              <w:t>郓城县黄集乡黄集村村西,</w:t>
            </w:r>
          </w:p>
          <w:p w:rsidR="00877EB8" w:rsidRDefault="00B96C8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35A06">
            <w:pPr>
              <w:widowControl/>
              <w:jc w:val="left"/>
              <w:rPr>
                <w:rFonts w:ascii="宋体" w:hAnsi="宋体"/>
                <w:b/>
                <w:color w:val="000000" w:themeColor="text1"/>
                <w:spacing w:val="-20"/>
                <w:sz w:val="20"/>
                <w:szCs w:val="20"/>
              </w:rPr>
            </w:pPr>
          </w:p>
          <w:p w:rsidR="00877EB8" w:rsidRDefault="00B96C8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35A06">
            <w:pPr>
              <w:rPr>
                <w:rFonts w:ascii="宋体" w:hAnsi="宋体"/>
                <w:b/>
                <w:color w:val="000000" w:themeColor="text1"/>
                <w:sz w:val="20"/>
                <w:szCs w:val="20"/>
              </w:rPr>
            </w:pPr>
          </w:p>
        </w:tc>
      </w:tr>
      <w:tr w:rsidR="0000773A">
        <w:trPr>
          <w:cantSplit/>
          <w:jc w:val="center"/>
        </w:trPr>
        <w:tc>
          <w:tcPr>
            <w:tcW w:w="1919" w:type="dxa"/>
            <w:vAlign w:val="center"/>
          </w:tcPr>
          <w:p w:rsidR="00877EB8" w:rsidRDefault="00B96C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96C8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35A06">
            <w:pPr>
              <w:widowControl/>
              <w:jc w:val="left"/>
              <w:rPr>
                <w:rFonts w:ascii="宋体" w:hAnsi="宋体"/>
                <w:b/>
                <w:color w:val="000000" w:themeColor="text1"/>
                <w:sz w:val="20"/>
                <w:szCs w:val="20"/>
              </w:rPr>
            </w:pPr>
          </w:p>
        </w:tc>
      </w:tr>
    </w:tbl>
    <w:p w:rsidR="00877EB8" w:rsidRDefault="00335A06" w:rsidP="009B2B87">
      <w:pPr>
        <w:snapToGrid w:val="0"/>
        <w:spacing w:afterLines="30" w:after="93"/>
        <w:jc w:val="center"/>
        <w:rPr>
          <w:rFonts w:ascii="楷体" w:eastAsia="楷体" w:hAnsi="楷体"/>
          <w:b/>
          <w:color w:val="000000" w:themeColor="text1"/>
          <w:sz w:val="28"/>
          <w:szCs w:val="28"/>
        </w:rPr>
      </w:pPr>
    </w:p>
    <w:p w:rsidR="00962F86" w:rsidRDefault="00962F86" w:rsidP="00962F8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62F86" w:rsidRDefault="00962F86" w:rsidP="00962F86">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962F86" w:rsidRDefault="00962F86" w:rsidP="00962F86">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62F86" w:rsidTr="002B58EF">
        <w:tc>
          <w:tcPr>
            <w:tcW w:w="3117"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62F86" w:rsidTr="002B58EF">
        <w:tc>
          <w:tcPr>
            <w:tcW w:w="3117"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962F86" w:rsidTr="002B58EF">
        <w:tc>
          <w:tcPr>
            <w:tcW w:w="3117"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962F86" w:rsidTr="002B58EF">
        <w:tc>
          <w:tcPr>
            <w:tcW w:w="3117"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962F86" w:rsidTr="002B58EF">
        <w:tc>
          <w:tcPr>
            <w:tcW w:w="3117"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962F86" w:rsidRDefault="00962F86" w:rsidP="002B58EF">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962F86" w:rsidTr="002B58EF">
        <w:tc>
          <w:tcPr>
            <w:tcW w:w="3117" w:type="dxa"/>
            <w:tcBorders>
              <w:top w:val="single" w:sz="4" w:space="0" w:color="auto"/>
              <w:left w:val="single" w:sz="4" w:space="0" w:color="auto"/>
              <w:bottom w:val="single" w:sz="4" w:space="0" w:color="auto"/>
              <w:right w:val="single" w:sz="4" w:space="0" w:color="auto"/>
            </w:tcBorders>
          </w:tcPr>
          <w:p w:rsidR="00962F86" w:rsidRDefault="00962F86" w:rsidP="002B58EF">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962F86" w:rsidRDefault="00962F86" w:rsidP="002B58EF">
            <w:pPr>
              <w:rPr>
                <w:rFonts w:ascii="宋体" w:hAnsi="宋体"/>
                <w:b/>
                <w:color w:val="000000" w:themeColor="text1"/>
                <w:spacing w:val="-20"/>
                <w:szCs w:val="21"/>
                <w:u w:val="single"/>
              </w:rPr>
            </w:pPr>
          </w:p>
        </w:tc>
      </w:tr>
    </w:tbl>
    <w:p w:rsidR="00962F86" w:rsidRDefault="00962F86" w:rsidP="00962F8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62F86" w:rsidRDefault="00962F86" w:rsidP="00962F86">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62F86" w:rsidTr="002B58EF">
        <w:tc>
          <w:tcPr>
            <w:tcW w:w="3119"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62F86" w:rsidTr="002B58EF">
        <w:tc>
          <w:tcPr>
            <w:tcW w:w="3119" w:type="dxa"/>
            <w:tcBorders>
              <w:top w:val="single" w:sz="4" w:space="0" w:color="auto"/>
              <w:left w:val="single" w:sz="4" w:space="0" w:color="auto"/>
              <w:bottom w:val="single" w:sz="4" w:space="0" w:color="auto"/>
              <w:right w:val="single" w:sz="4" w:space="0" w:color="auto"/>
            </w:tcBorders>
            <w:hideMark/>
          </w:tcPr>
          <w:p w:rsidR="00962F86" w:rsidRDefault="00962F86" w:rsidP="002B58EF">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r>
      <w:tr w:rsidR="00962F86" w:rsidTr="002B58EF">
        <w:tc>
          <w:tcPr>
            <w:tcW w:w="3119"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r>
      <w:tr w:rsidR="00962F86" w:rsidTr="002B58EF">
        <w:tc>
          <w:tcPr>
            <w:tcW w:w="3119"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62F86" w:rsidRDefault="00962F86" w:rsidP="002B58EF">
            <w:pPr>
              <w:jc w:val="center"/>
              <w:rPr>
                <w:rFonts w:ascii="宋体" w:hAnsi="宋体"/>
                <w:b/>
                <w:color w:val="000000" w:themeColor="text1"/>
                <w:spacing w:val="-20"/>
                <w:sz w:val="20"/>
                <w:szCs w:val="20"/>
                <w:u w:val="single"/>
              </w:rPr>
            </w:pPr>
          </w:p>
        </w:tc>
      </w:tr>
    </w:tbl>
    <w:p w:rsidR="00962F86" w:rsidRDefault="00962F86" w:rsidP="00962F86">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62F86" w:rsidRDefault="00962F86" w:rsidP="00962F86">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18</w:t>
      </w:r>
      <w:r>
        <w:rPr>
          <w:b/>
          <w:color w:val="000000" w:themeColor="text1"/>
          <w:spacing w:val="-10"/>
          <w:szCs w:val="21"/>
          <w:u w:val="single"/>
        </w:rPr>
        <w:t xml:space="preserve">   </w:t>
      </w:r>
      <w:r>
        <w:rPr>
          <w:rFonts w:hint="eastAsia"/>
          <w:b/>
          <w:color w:val="000000" w:themeColor="text1"/>
          <w:spacing w:val="-10"/>
          <w:szCs w:val="21"/>
        </w:rPr>
        <w:t>日。</w:t>
      </w:r>
    </w:p>
    <w:p w:rsidR="00962F86" w:rsidRDefault="00962F86" w:rsidP="00962F8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62F86" w:rsidRDefault="00962F86" w:rsidP="00962F86">
      <w:pPr>
        <w:spacing w:line="360" w:lineRule="auto"/>
        <w:ind w:leftChars="-337" w:left="-191" w:hangingChars="271" w:hanging="517"/>
        <w:rPr>
          <w:b/>
          <w:color w:val="000000" w:themeColor="text1"/>
          <w:spacing w:val="-10"/>
          <w:szCs w:val="21"/>
        </w:rPr>
      </w:pPr>
      <w:r>
        <w:rPr>
          <w:b/>
          <w:color w:val="000000" w:themeColor="text1"/>
          <w:spacing w:val="-10"/>
          <w:szCs w:val="21"/>
        </w:rPr>
        <w:lastRenderedPageBreak/>
        <w:t xml:space="preserve">5. </w:t>
      </w:r>
      <w:r>
        <w:rPr>
          <w:rFonts w:hint="eastAsia"/>
          <w:b/>
          <w:color w:val="000000" w:themeColor="text1"/>
          <w:spacing w:val="-10"/>
          <w:szCs w:val="21"/>
        </w:rPr>
        <w:t>完成情况说明</w:t>
      </w:r>
      <w:r>
        <w:rPr>
          <w:b/>
          <w:color w:val="000000" w:themeColor="text1"/>
          <w:spacing w:val="-10"/>
          <w:szCs w:val="21"/>
        </w:rPr>
        <w:t>:</w:t>
      </w:r>
    </w:p>
    <w:p w:rsidR="00962F86" w:rsidRDefault="00962F86" w:rsidP="00962F86">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62F86" w:rsidRDefault="00962F86" w:rsidP="00962F8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62F86" w:rsidRDefault="00962F86" w:rsidP="00962F8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62F86" w:rsidRDefault="00962F86" w:rsidP="00962F8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62F86" w:rsidTr="002B58EF">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62F86" w:rsidRDefault="00962F86" w:rsidP="002B58E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62F86" w:rsidRDefault="00962F86" w:rsidP="002B58EF">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962F86" w:rsidTr="002B58EF">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962F86">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62F86" w:rsidRDefault="00962F86" w:rsidP="002B58EF">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62F86" w:rsidRDefault="00962F86" w:rsidP="002B58EF">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62F86" w:rsidTr="002B58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62F86" w:rsidRDefault="00962F86" w:rsidP="002B58EF">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4071E4" w:rsidRPr="004071E4" w:rsidRDefault="004071E4" w:rsidP="004071E4">
            <w:pPr>
              <w:jc w:val="left"/>
              <w:rPr>
                <w:rFonts w:ascii="宋体" w:hAnsi="宋体"/>
                <w:color w:val="000000" w:themeColor="text1"/>
                <w:sz w:val="20"/>
                <w:szCs w:val="20"/>
              </w:rPr>
            </w:pPr>
            <w:r w:rsidRPr="004071E4">
              <w:rPr>
                <w:rFonts w:ascii="宋体" w:hAnsi="宋体" w:hint="eastAsia"/>
                <w:color w:val="000000" w:themeColor="text1"/>
                <w:sz w:val="20"/>
                <w:szCs w:val="20"/>
              </w:rPr>
              <w:t>做一流产品、创一流企业</w:t>
            </w:r>
            <w:r w:rsidRPr="004071E4">
              <w:rPr>
                <w:rFonts w:ascii="宋体" w:hAnsi="宋体"/>
                <w:color w:val="000000" w:themeColor="text1"/>
                <w:sz w:val="20"/>
                <w:szCs w:val="20"/>
              </w:rPr>
              <w:t>,</w:t>
            </w:r>
          </w:p>
          <w:p w:rsidR="004071E4" w:rsidRPr="004071E4" w:rsidRDefault="004071E4" w:rsidP="004071E4">
            <w:pPr>
              <w:jc w:val="left"/>
              <w:rPr>
                <w:rFonts w:ascii="宋体" w:hAnsi="宋体"/>
                <w:color w:val="000000" w:themeColor="text1"/>
                <w:sz w:val="20"/>
                <w:szCs w:val="20"/>
              </w:rPr>
            </w:pPr>
            <w:r w:rsidRPr="004071E4">
              <w:rPr>
                <w:rFonts w:ascii="宋体" w:hAnsi="宋体" w:hint="eastAsia"/>
                <w:color w:val="000000" w:themeColor="text1"/>
                <w:sz w:val="20"/>
                <w:szCs w:val="20"/>
              </w:rPr>
              <w:t>以优质的产品，不断满足顾客需求；</w:t>
            </w:r>
          </w:p>
          <w:p w:rsidR="004071E4" w:rsidRPr="004071E4" w:rsidRDefault="004071E4" w:rsidP="004071E4">
            <w:pPr>
              <w:jc w:val="left"/>
              <w:rPr>
                <w:rFonts w:ascii="宋体" w:hAnsi="宋体"/>
                <w:color w:val="000000" w:themeColor="text1"/>
                <w:sz w:val="20"/>
                <w:szCs w:val="20"/>
              </w:rPr>
            </w:pPr>
            <w:r w:rsidRPr="004071E4">
              <w:rPr>
                <w:rFonts w:ascii="宋体" w:hAnsi="宋体" w:hint="eastAsia"/>
                <w:color w:val="000000" w:themeColor="text1"/>
                <w:sz w:val="20"/>
                <w:szCs w:val="20"/>
              </w:rPr>
              <w:t>遵守环境法律法规，实现污染控制；</w:t>
            </w:r>
          </w:p>
          <w:p w:rsidR="004071E4" w:rsidRDefault="004071E4" w:rsidP="004071E4">
            <w:pPr>
              <w:jc w:val="left"/>
              <w:rPr>
                <w:rFonts w:ascii="宋体" w:hAnsi="宋体"/>
                <w:color w:val="000000" w:themeColor="text1"/>
                <w:sz w:val="20"/>
                <w:szCs w:val="20"/>
              </w:rPr>
            </w:pPr>
            <w:r w:rsidRPr="004071E4">
              <w:rPr>
                <w:rFonts w:ascii="宋体" w:hAnsi="宋体" w:hint="eastAsia"/>
                <w:color w:val="000000" w:themeColor="text1"/>
                <w:sz w:val="20"/>
                <w:szCs w:val="20"/>
              </w:rPr>
              <w:t>持续改进环境业绩，创建绿色企业；</w:t>
            </w:r>
          </w:p>
          <w:p w:rsidR="004071E4" w:rsidRPr="004071E4" w:rsidRDefault="004071E4" w:rsidP="004071E4">
            <w:pPr>
              <w:jc w:val="left"/>
              <w:rPr>
                <w:rFonts w:ascii="宋体" w:hAnsi="宋体"/>
                <w:color w:val="000000" w:themeColor="text1"/>
                <w:sz w:val="20"/>
                <w:szCs w:val="20"/>
              </w:rPr>
            </w:pPr>
            <w:r w:rsidRPr="004071E4">
              <w:rPr>
                <w:rFonts w:ascii="宋体" w:hAnsi="宋体" w:hint="eastAsia"/>
                <w:color w:val="000000" w:themeColor="text1"/>
                <w:sz w:val="20"/>
                <w:szCs w:val="20"/>
              </w:rPr>
              <w:t>以人为本、科学管理、控制风险、关爱健康。</w:t>
            </w:r>
          </w:p>
          <w:p w:rsidR="00962F86" w:rsidRDefault="00962F86" w:rsidP="004071E4">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62F86" w:rsidTr="002B58EF">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bCs/>
              </w:rPr>
            </w:pPr>
            <w:r>
              <w:rPr>
                <w:b/>
                <w:bCs/>
              </w:rPr>
              <w:t>4</w:t>
            </w:r>
            <w:r>
              <w:rPr>
                <w:rFonts w:hint="eastAsia"/>
                <w:b/>
                <w:bCs/>
              </w:rPr>
              <w:t>、风险识别与控制策划（</w:t>
            </w:r>
            <w:r>
              <w:rPr>
                <w:b/>
                <w:bCs/>
              </w:rPr>
              <w:t>QMS</w:t>
            </w:r>
            <w:r>
              <w:rPr>
                <w:rFonts w:hint="eastAsia"/>
                <w:b/>
                <w:bCs/>
              </w:rPr>
              <w:t>）</w:t>
            </w:r>
          </w:p>
          <w:p w:rsidR="00962F86" w:rsidRDefault="00962F86" w:rsidP="002B58EF">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62F86" w:rsidTr="002B58EF">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62F86" w:rsidRDefault="00962F86" w:rsidP="002B58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62F86" w:rsidRDefault="00962F86" w:rsidP="002B58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962F86" w:rsidRDefault="00962F86" w:rsidP="002B58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962F86" w:rsidRDefault="00962F86" w:rsidP="002B58E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962F86" w:rsidTr="002B58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62F86" w:rsidRDefault="00962F86" w:rsidP="002B58E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62F86" w:rsidRDefault="00962F86" w:rsidP="002B58E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62F86" w:rsidRDefault="00962F86" w:rsidP="002B58EF">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962F86" w:rsidRDefault="00962F86" w:rsidP="002B58EF">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62F86" w:rsidTr="002B58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62F86" w:rsidRDefault="00962F86" w:rsidP="002B58E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62F86" w:rsidRDefault="00962F86" w:rsidP="002B58E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w:t>
            </w:r>
            <w:r>
              <w:rPr>
                <w:rFonts w:ascii="宋体" w:hAnsi="宋体" w:hint="eastAsia"/>
                <w:color w:val="000000" w:themeColor="text1"/>
                <w:szCs w:val="21"/>
              </w:rPr>
              <w:t>触电、火灾、新冠病毒疫情传播等。</w:t>
            </w:r>
          </w:p>
          <w:p w:rsidR="00962F86" w:rsidRDefault="00962F86" w:rsidP="002B58EF">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962F86" w:rsidRDefault="00962F86" w:rsidP="002B58EF">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62F86" w:rsidTr="002B58E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62F86" w:rsidRDefault="00962F86" w:rsidP="002B58EF">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62F86" w:rsidRDefault="00962F86" w:rsidP="002B58EF">
            <w:pPr>
              <w:tabs>
                <w:tab w:val="left" w:pos="540"/>
              </w:tabs>
              <w:spacing w:line="300" w:lineRule="exact"/>
              <w:ind w:left="211" w:hangingChars="100" w:hanging="211"/>
              <w:rPr>
                <w:rFonts w:ascii="宋体" w:hAnsi="宋体"/>
                <w:b/>
                <w:color w:val="000000" w:themeColor="text1"/>
                <w:szCs w:val="21"/>
              </w:rPr>
            </w:pPr>
          </w:p>
          <w:p w:rsidR="00962F86" w:rsidRDefault="00962F86" w:rsidP="00962F86">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62F86" w:rsidRDefault="00962F86" w:rsidP="002B58EF">
            <w:pPr>
              <w:tabs>
                <w:tab w:val="left" w:pos="540"/>
              </w:tabs>
              <w:spacing w:line="300" w:lineRule="exact"/>
              <w:ind w:leftChars="-43" w:left="1" w:hangingChars="43" w:hanging="91"/>
              <w:rPr>
                <w:rFonts w:ascii="宋体" w:hAnsi="宋体"/>
                <w:b/>
                <w:color w:val="000000" w:themeColor="text1"/>
                <w:szCs w:val="21"/>
                <w:u w:val="single"/>
              </w:rPr>
            </w:pPr>
          </w:p>
          <w:p w:rsidR="00962F86" w:rsidRDefault="00962F86" w:rsidP="00962F86">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62F86" w:rsidRDefault="00962F86" w:rsidP="00962F86">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62F86" w:rsidRDefault="00962F86" w:rsidP="00962F86">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62F86" w:rsidRDefault="00962F86" w:rsidP="002B58EF">
            <w:pPr>
              <w:pStyle w:val="a9"/>
              <w:tabs>
                <w:tab w:val="left" w:pos="540"/>
              </w:tabs>
              <w:spacing w:line="300" w:lineRule="exact"/>
              <w:ind w:left="420" w:firstLineChars="0" w:firstLine="0"/>
              <w:rPr>
                <w:b/>
                <w:color w:val="000000" w:themeColor="text1"/>
                <w:sz w:val="14"/>
                <w:szCs w:val="14"/>
              </w:rPr>
            </w:pPr>
          </w:p>
        </w:tc>
      </w:tr>
      <w:tr w:rsidR="00962F86" w:rsidTr="002B58E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62F86" w:rsidRDefault="00962F86" w:rsidP="002B58EF">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62F86" w:rsidRPr="00A4192C" w:rsidRDefault="00962F86" w:rsidP="002B58EF">
            <w:pPr>
              <w:rPr>
                <w:szCs w:val="22"/>
              </w:rPr>
            </w:pPr>
            <w:r>
              <w:rPr>
                <w:rFonts w:hint="eastAsia"/>
                <w:szCs w:val="22"/>
              </w:rPr>
              <w:t>管理目</w:t>
            </w:r>
            <w:r w:rsidRPr="00A4192C">
              <w:rPr>
                <w:rFonts w:hint="eastAsia"/>
                <w:szCs w:val="22"/>
              </w:rPr>
              <w:t>标：</w:t>
            </w:r>
            <w:r w:rsidRPr="00A4192C">
              <w:rPr>
                <w:szCs w:val="22"/>
              </w:rPr>
              <w:tab/>
            </w:r>
          </w:p>
          <w:p w:rsidR="00A4192C" w:rsidRPr="00A4192C" w:rsidRDefault="00962F86" w:rsidP="00A4192C">
            <w:pPr>
              <w:rPr>
                <w:szCs w:val="22"/>
              </w:rPr>
            </w:pPr>
            <w:r w:rsidRPr="00A4192C">
              <w:rPr>
                <w:rFonts w:hint="eastAsia"/>
                <w:szCs w:val="22"/>
              </w:rPr>
              <w:t>1</w:t>
            </w:r>
            <w:r w:rsidR="00A4192C" w:rsidRPr="00A4192C">
              <w:rPr>
                <w:rFonts w:hint="eastAsia"/>
                <w:szCs w:val="22"/>
              </w:rPr>
              <w:t>．固体废弃物有效处置率</w:t>
            </w:r>
            <w:r w:rsidR="00A4192C" w:rsidRPr="00A4192C">
              <w:rPr>
                <w:rFonts w:hint="eastAsia"/>
                <w:szCs w:val="22"/>
              </w:rPr>
              <w:t>100%</w:t>
            </w:r>
          </w:p>
          <w:p w:rsidR="00A4192C" w:rsidRPr="00A4192C" w:rsidRDefault="00A4192C" w:rsidP="00A4192C">
            <w:pPr>
              <w:rPr>
                <w:szCs w:val="22"/>
              </w:rPr>
            </w:pPr>
            <w:r w:rsidRPr="00A4192C">
              <w:rPr>
                <w:rFonts w:hint="eastAsia"/>
                <w:szCs w:val="22"/>
              </w:rPr>
              <w:t>2</w:t>
            </w:r>
            <w:r w:rsidRPr="00A4192C">
              <w:rPr>
                <w:rFonts w:hint="eastAsia"/>
                <w:szCs w:val="22"/>
              </w:rPr>
              <w:t>．无火灾事故发生；</w:t>
            </w:r>
          </w:p>
          <w:p w:rsidR="00A4192C" w:rsidRPr="00A4192C" w:rsidRDefault="00A4192C" w:rsidP="00A4192C">
            <w:pPr>
              <w:rPr>
                <w:szCs w:val="22"/>
              </w:rPr>
            </w:pPr>
            <w:r w:rsidRPr="00A4192C">
              <w:rPr>
                <w:rFonts w:hint="eastAsia"/>
                <w:szCs w:val="22"/>
              </w:rPr>
              <w:t>3</w:t>
            </w:r>
            <w:r w:rsidRPr="00A4192C">
              <w:rPr>
                <w:rFonts w:hint="eastAsia"/>
                <w:szCs w:val="22"/>
              </w:rPr>
              <w:t>．无触电事故发生；</w:t>
            </w:r>
          </w:p>
          <w:p w:rsidR="00962F86" w:rsidRPr="00A4192C" w:rsidRDefault="00A4192C" w:rsidP="00A4192C">
            <w:pPr>
              <w:rPr>
                <w:szCs w:val="22"/>
              </w:rPr>
            </w:pPr>
            <w:r w:rsidRPr="00A4192C">
              <w:rPr>
                <w:rFonts w:hint="eastAsia"/>
                <w:szCs w:val="22"/>
              </w:rPr>
              <w:t>4</w:t>
            </w:r>
            <w:r w:rsidRPr="00A4192C">
              <w:rPr>
                <w:rFonts w:hint="eastAsia"/>
                <w:szCs w:val="22"/>
              </w:rPr>
              <w:t>．无人身伤害事故发生；</w:t>
            </w:r>
            <w:r w:rsidR="00962F86" w:rsidRPr="00A4192C">
              <w:rPr>
                <w:rFonts w:hint="eastAsia"/>
                <w:szCs w:val="22"/>
              </w:rPr>
              <w:t>；</w:t>
            </w:r>
          </w:p>
          <w:p w:rsidR="00962F86" w:rsidRDefault="00962F86" w:rsidP="002B58EF">
            <w:pPr>
              <w:rPr>
                <w:rFonts w:ascii="宋体" w:hAnsi="宋体"/>
                <w:b/>
                <w:color w:val="000000" w:themeColor="text1"/>
              </w:rPr>
            </w:pPr>
            <w:r>
              <w:rPr>
                <w:rFonts w:hint="eastAsia"/>
                <w:szCs w:val="22"/>
              </w:rPr>
              <w:t>提供</w:t>
            </w:r>
            <w:r>
              <w:rPr>
                <w:szCs w:val="22"/>
              </w:rPr>
              <w:t xml:space="preserve"> </w:t>
            </w:r>
            <w:r>
              <w:rPr>
                <w:rFonts w:hint="eastAsia"/>
                <w:szCs w:val="22"/>
              </w:rPr>
              <w:t>“目标分解与考核表”，</w:t>
            </w:r>
            <w:r w:rsidR="00A4192C">
              <w:rPr>
                <w:rFonts w:hint="eastAsia"/>
                <w:szCs w:val="22"/>
              </w:rPr>
              <w:t>“管理方案”</w:t>
            </w:r>
            <w:r>
              <w:rPr>
                <w:rFonts w:hint="eastAsia"/>
                <w:szCs w:val="22"/>
              </w:rPr>
              <w:t>目标已分解到各部门，有目标实现的措施和资源、考核方式、考核周期等要求。</w:t>
            </w:r>
          </w:p>
        </w:tc>
      </w:tr>
      <w:tr w:rsidR="00962F86" w:rsidTr="002B58EF">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962F86">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62F86" w:rsidRDefault="00962F86" w:rsidP="002B58EF">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62F86" w:rsidTr="002B58EF">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62F86" w:rsidRDefault="00962F86" w:rsidP="002B58EF">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962F86" w:rsidRDefault="00962F86" w:rsidP="002B58E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62F86" w:rsidRDefault="00962F86" w:rsidP="002B58EF">
            <w:pPr>
              <w:spacing w:line="480" w:lineRule="auto"/>
              <w:ind w:firstLineChars="200" w:firstLine="420"/>
              <w:rPr>
                <w:szCs w:val="22"/>
              </w:rPr>
            </w:pPr>
            <w:r>
              <w:rPr>
                <w:rFonts w:hint="eastAsia"/>
                <w:szCs w:val="22"/>
              </w:rPr>
              <w:t>编制了人力资源管理程序，制定培训计划，定期组织相关培训，</w:t>
            </w:r>
          </w:p>
          <w:p w:rsidR="00962F86" w:rsidRDefault="00962F86" w:rsidP="002B58EF">
            <w:pPr>
              <w:spacing w:line="480" w:lineRule="auto"/>
              <w:ind w:firstLineChars="200" w:firstLine="402"/>
              <w:rPr>
                <w:rFonts w:ascii="宋体" w:hAnsi="宋体"/>
                <w:b/>
                <w:color w:val="000000" w:themeColor="text1"/>
                <w:sz w:val="20"/>
                <w:szCs w:val="20"/>
              </w:rPr>
            </w:pPr>
          </w:p>
        </w:tc>
      </w:tr>
      <w:tr w:rsidR="00962F86" w:rsidTr="002B58EF">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62F86" w:rsidRDefault="00962F86" w:rsidP="002B58EF">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962F86" w:rsidTr="002B58E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62F86" w:rsidRDefault="00962F86" w:rsidP="002B58EF">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962F86" w:rsidTr="002B58E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62F86" w:rsidRDefault="00962F86" w:rsidP="002B58EF">
            <w:pPr>
              <w:ind w:firstLineChars="200" w:firstLine="420"/>
            </w:pPr>
            <w:r>
              <w:rPr>
                <w:rFonts w:hint="eastAsia"/>
                <w:szCs w:val="22"/>
              </w:rPr>
              <w:t>千分尺、电子秤校准合格。</w:t>
            </w:r>
          </w:p>
        </w:tc>
      </w:tr>
      <w:tr w:rsidR="00962F86" w:rsidTr="002B58E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62F86" w:rsidRDefault="00962F86" w:rsidP="002B58E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62F86" w:rsidRDefault="00962F86" w:rsidP="002B58EF">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62F86" w:rsidRDefault="00962F86" w:rsidP="002B58EF">
            <w:pPr>
              <w:spacing w:line="240" w:lineRule="exact"/>
              <w:rPr>
                <w:rFonts w:ascii="宋体" w:hAnsi="宋体"/>
                <w:b/>
                <w:color w:val="000000" w:themeColor="text1"/>
                <w:sz w:val="20"/>
                <w:szCs w:val="20"/>
              </w:rPr>
            </w:pPr>
          </w:p>
        </w:tc>
      </w:tr>
      <w:tr w:rsidR="00962F86" w:rsidTr="002B58E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62F86" w:rsidRDefault="00962F86" w:rsidP="002B58EF">
            <w:pPr>
              <w:pStyle w:val="aa"/>
              <w:ind w:firstLineChars="200" w:firstLine="420"/>
            </w:pPr>
            <w:r>
              <w:rPr>
                <w:rFonts w:hint="eastAsia"/>
                <w:szCs w:val="22"/>
              </w:rPr>
              <w:t>分类垃圾桶。</w:t>
            </w:r>
          </w:p>
        </w:tc>
      </w:tr>
      <w:tr w:rsidR="00962F86" w:rsidTr="002B58EF">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62F86" w:rsidRDefault="00962F86" w:rsidP="002B58EF">
            <w:pPr>
              <w:pStyle w:val="aa"/>
            </w:pPr>
            <w:r>
              <w:rPr>
                <w:szCs w:val="22"/>
              </w:rPr>
              <w:t xml:space="preserve">   </w:t>
            </w:r>
            <w:r>
              <w:rPr>
                <w:rFonts w:hint="eastAsia"/>
                <w:szCs w:val="22"/>
              </w:rPr>
              <w:t>标志牌、劳保用品、灭火器。</w:t>
            </w:r>
          </w:p>
        </w:tc>
      </w:tr>
      <w:tr w:rsidR="00962F86" w:rsidTr="002B58EF">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62F86" w:rsidRDefault="00962F86" w:rsidP="002B58EF">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62F86" w:rsidRDefault="00962F86" w:rsidP="002B58EF">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62F86" w:rsidRDefault="00962F86" w:rsidP="002B58EF">
            <w:pPr>
              <w:pStyle w:val="aa"/>
              <w:ind w:firstLineChars="200" w:firstLine="420"/>
            </w:pPr>
            <w:r>
              <w:rPr>
                <w:rFonts w:hint="eastAsia"/>
                <w:szCs w:val="22"/>
              </w:rPr>
              <w:t>根据组织宗旨制定了管理体系方针，进行了有效沟通，在管理评审时进行评审，符合要求。</w:t>
            </w:r>
          </w:p>
        </w:tc>
      </w:tr>
      <w:tr w:rsidR="00962F86" w:rsidTr="002B58E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962F86" w:rsidRDefault="00962F86" w:rsidP="002B58EF">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62F86" w:rsidRDefault="00962F86" w:rsidP="002B58EF">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62F86" w:rsidRDefault="00962F86" w:rsidP="002B58EF">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962F86" w:rsidRDefault="00962F86" w:rsidP="002B58EF">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62F86" w:rsidRDefault="00962F86" w:rsidP="002B58EF">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962F86" w:rsidRDefault="00962F86" w:rsidP="002B58EF">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962F86">
              <w:rPr>
                <w:rFonts w:hint="eastAsia"/>
                <w:szCs w:val="22"/>
              </w:rPr>
              <w:t>朱教方</w:t>
            </w:r>
            <w:r>
              <w:rPr>
                <w:rFonts w:hint="eastAsia"/>
                <w:szCs w:val="22"/>
              </w:rPr>
              <w:t>，</w:t>
            </w:r>
          </w:p>
          <w:p w:rsidR="00962F86" w:rsidRDefault="00962F86" w:rsidP="002B58EF">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62F86" w:rsidRDefault="00962F86" w:rsidP="002B58E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962F8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62F86" w:rsidRDefault="00962F86" w:rsidP="002B58E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62F86" w:rsidRDefault="00962F86" w:rsidP="002B58EF">
            <w:pPr>
              <w:ind w:firstLineChars="200" w:firstLine="420"/>
              <w:rPr>
                <w:b/>
                <w:color w:val="000000" w:themeColor="text1"/>
                <w:sz w:val="20"/>
                <w:szCs w:val="20"/>
              </w:rPr>
            </w:pPr>
            <w:r>
              <w:rPr>
                <w:rFonts w:ascii="宋体" w:hAnsi="宋体" w:cs="宋体" w:hint="eastAsia"/>
                <w:szCs w:val="22"/>
              </w:rPr>
              <w:t xml:space="preserve"> </w:t>
            </w:r>
          </w:p>
        </w:tc>
      </w:tr>
      <w:tr w:rsidR="00962F8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62F86" w:rsidRDefault="00962F86" w:rsidP="002B58EF">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62F86" w:rsidRDefault="00962F86" w:rsidP="002B58EF">
            <w:pPr>
              <w:ind w:firstLineChars="200" w:firstLine="420"/>
              <w:rPr>
                <w:rFonts w:ascii="宋体" w:hAnsi="宋体" w:cs="宋体"/>
                <w:szCs w:val="22"/>
              </w:rPr>
            </w:pPr>
            <w:r>
              <w:rPr>
                <w:rFonts w:ascii="宋体" w:hAnsi="宋体" w:cs="宋体" w:hint="eastAsia"/>
                <w:szCs w:val="22"/>
              </w:rPr>
              <w:t xml:space="preserve"> </w:t>
            </w:r>
          </w:p>
          <w:p w:rsidR="00962F86" w:rsidRDefault="00962F86" w:rsidP="002B58EF">
            <w:pPr>
              <w:spacing w:line="240" w:lineRule="exact"/>
              <w:rPr>
                <w:b/>
                <w:color w:val="000000" w:themeColor="text1"/>
                <w:sz w:val="20"/>
                <w:szCs w:val="20"/>
              </w:rPr>
            </w:pPr>
          </w:p>
          <w:p w:rsidR="00962F86" w:rsidRDefault="00962F86" w:rsidP="002B58EF">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62F86" w:rsidRDefault="00962F86" w:rsidP="002B58EF">
            <w:pPr>
              <w:spacing w:line="240" w:lineRule="exact"/>
              <w:rPr>
                <w:b/>
                <w:color w:val="000000" w:themeColor="text1"/>
                <w:sz w:val="20"/>
                <w:szCs w:val="20"/>
              </w:rPr>
            </w:pPr>
          </w:p>
        </w:tc>
      </w:tr>
      <w:tr w:rsidR="00962F86" w:rsidTr="002B58EF">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62F86" w:rsidRDefault="00962F86" w:rsidP="002B58EF">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62F86" w:rsidRDefault="00962F86" w:rsidP="002B58EF">
            <w:pPr>
              <w:spacing w:line="240" w:lineRule="exact"/>
              <w:ind w:firstLineChars="100" w:firstLine="201"/>
              <w:rPr>
                <w:b/>
                <w:color w:val="000000" w:themeColor="text1"/>
                <w:sz w:val="20"/>
                <w:szCs w:val="20"/>
              </w:rPr>
            </w:pPr>
          </w:p>
          <w:p w:rsidR="00962F86" w:rsidRDefault="00962F86" w:rsidP="002B58EF">
            <w:pPr>
              <w:ind w:firstLineChars="200" w:firstLine="420"/>
              <w:rPr>
                <w:rFonts w:ascii="宋体" w:hAnsi="宋体" w:cs="宋体"/>
                <w:szCs w:val="22"/>
              </w:rPr>
            </w:pPr>
            <w:r>
              <w:rPr>
                <w:rFonts w:ascii="宋体" w:hAnsi="宋体" w:cs="宋体" w:hint="eastAsia"/>
                <w:szCs w:val="22"/>
              </w:rPr>
              <w:t xml:space="preserve"> </w:t>
            </w:r>
          </w:p>
          <w:p w:rsidR="00962F86" w:rsidRDefault="00962F86" w:rsidP="002B58EF">
            <w:pPr>
              <w:spacing w:line="240" w:lineRule="exact"/>
              <w:rPr>
                <w:b/>
                <w:color w:val="000000" w:themeColor="text1"/>
                <w:sz w:val="20"/>
                <w:szCs w:val="20"/>
              </w:rPr>
            </w:pPr>
          </w:p>
          <w:p w:rsidR="00962F86" w:rsidRDefault="00962F86" w:rsidP="002B58E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62F86" w:rsidRDefault="00962F86" w:rsidP="002B58EF">
            <w:pPr>
              <w:spacing w:line="300" w:lineRule="exact"/>
              <w:jc w:val="left"/>
              <w:rPr>
                <w:b/>
                <w:color w:val="000000" w:themeColor="text1"/>
                <w:sz w:val="20"/>
                <w:szCs w:val="20"/>
              </w:rPr>
            </w:pPr>
          </w:p>
        </w:tc>
      </w:tr>
      <w:tr w:rsidR="00962F86" w:rsidTr="002B58E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962F86" w:rsidRDefault="00962F86" w:rsidP="002B58EF">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62F86" w:rsidTr="002B58EF">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62F86" w:rsidRDefault="00962F86" w:rsidP="002B58EF">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62F86" w:rsidRDefault="00962F86" w:rsidP="002B58EF">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962F86" w:rsidRDefault="00962F86" w:rsidP="002B58EF">
            <w:pPr>
              <w:ind w:firstLineChars="200" w:firstLine="420"/>
              <w:jc w:val="left"/>
              <w:rPr>
                <w:rFonts w:ascii="宋体" w:hAnsi="宋体" w:cs="宋体"/>
                <w:szCs w:val="22"/>
              </w:rPr>
            </w:pPr>
            <w:r>
              <w:rPr>
                <w:rFonts w:ascii="宋体" w:hAnsi="宋体" w:cs="宋体" w:hint="eastAsia"/>
                <w:szCs w:val="22"/>
              </w:rPr>
              <w:t>2、废气管控：无废气排放。</w:t>
            </w:r>
          </w:p>
          <w:p w:rsidR="00962F86" w:rsidRDefault="00962F86" w:rsidP="002B58EF">
            <w:pPr>
              <w:ind w:firstLineChars="200" w:firstLine="420"/>
              <w:jc w:val="left"/>
              <w:rPr>
                <w:rFonts w:ascii="宋体" w:hAnsi="宋体" w:cs="宋体"/>
                <w:szCs w:val="22"/>
              </w:rPr>
            </w:pPr>
            <w:r>
              <w:rPr>
                <w:rFonts w:ascii="宋体" w:hAnsi="宋体" w:cs="宋体" w:hint="eastAsia"/>
                <w:szCs w:val="22"/>
              </w:rPr>
              <w:t>3、噪声管控：无噪声排放。</w:t>
            </w:r>
          </w:p>
          <w:p w:rsidR="00962F86" w:rsidRDefault="00962F86" w:rsidP="002B58EF">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962F86" w:rsidRDefault="00962F86" w:rsidP="002B58EF">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62F86" w:rsidRDefault="00962F86" w:rsidP="002B58EF">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962F86" w:rsidRDefault="00962F86" w:rsidP="00962F86">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962F86" w:rsidTr="002B58EF">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pPr>
            <w:r>
              <w:t>8.OHSMS</w:t>
            </w:r>
            <w:r>
              <w:rPr>
                <w:rFonts w:hint="eastAsia"/>
              </w:rPr>
              <w:t>组织对不可接受风险实施控制的结果</w:t>
            </w:r>
          </w:p>
          <w:p w:rsidR="00962F86" w:rsidRDefault="00962F86" w:rsidP="002B58EF">
            <w:pPr>
              <w:ind w:firstLineChars="200" w:firstLine="420"/>
              <w:jc w:val="left"/>
              <w:rPr>
                <w:rFonts w:ascii="宋体" w:hAnsi="宋体" w:cs="宋体"/>
                <w:szCs w:val="22"/>
              </w:rPr>
            </w:pPr>
            <w:r>
              <w:rPr>
                <w:rFonts w:ascii="宋体" w:hAnsi="宋体" w:cs="宋体" w:hint="eastAsia"/>
                <w:szCs w:val="22"/>
              </w:rPr>
              <w:t>1、潜在火灾管控：配备灭火器。</w:t>
            </w:r>
          </w:p>
          <w:p w:rsidR="00962F86" w:rsidRDefault="00962F86" w:rsidP="002B58EF">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62F86" w:rsidRDefault="00962F86" w:rsidP="002B58EF">
            <w:pPr>
              <w:ind w:firstLineChars="200" w:firstLine="420"/>
              <w:jc w:val="left"/>
              <w:rPr>
                <w:rFonts w:ascii="宋体" w:hAnsi="宋体" w:cs="宋体"/>
                <w:szCs w:val="22"/>
              </w:rPr>
            </w:pPr>
            <w:r>
              <w:rPr>
                <w:rFonts w:ascii="宋体" w:hAnsi="宋体" w:cs="宋体" w:hint="eastAsia"/>
                <w:szCs w:val="22"/>
              </w:rPr>
              <w:t>3、为主要长期员工上社保、工伤保险。</w:t>
            </w:r>
          </w:p>
          <w:p w:rsidR="00962F86" w:rsidRDefault="00962F86" w:rsidP="002B58EF">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62F86" w:rsidRDefault="00962F86" w:rsidP="002B58EF">
            <w:pPr>
              <w:ind w:firstLineChars="200" w:firstLine="420"/>
              <w:jc w:val="left"/>
            </w:pPr>
            <w:r>
              <w:rPr>
                <w:rFonts w:ascii="宋体" w:hAnsi="宋体" w:cs="宋体" w:hint="eastAsia"/>
                <w:szCs w:val="22"/>
              </w:rPr>
              <w:t>5、员工饮用水为纯净水通过饮水机饮用。</w:t>
            </w:r>
          </w:p>
        </w:tc>
      </w:tr>
      <w:tr w:rsidR="00962F86" w:rsidTr="002B58E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62F86" w:rsidRDefault="00962F86" w:rsidP="002B58EF">
            <w:pPr>
              <w:jc w:val="left"/>
              <w:rPr>
                <w:rFonts w:ascii="宋体" w:hAnsi="宋体" w:cs="宋体"/>
                <w:szCs w:val="22"/>
              </w:rPr>
            </w:pPr>
            <w:r>
              <w:rPr>
                <w:rFonts w:ascii="宋体" w:hAnsi="宋体" w:cs="宋体" w:hint="eastAsia"/>
                <w:szCs w:val="22"/>
              </w:rPr>
              <w:t>制定了火灾、触电、人身伤害等应急预案。</w:t>
            </w:r>
          </w:p>
          <w:p w:rsidR="00962F86" w:rsidRDefault="00962F86" w:rsidP="002B58EF">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9</w:t>
            </w:r>
            <w:r>
              <w:rPr>
                <w:rFonts w:hint="eastAsia"/>
                <w:szCs w:val="22"/>
              </w:rPr>
              <w:t>月</w:t>
            </w:r>
            <w:r>
              <w:rPr>
                <w:rFonts w:hint="eastAsia"/>
                <w:szCs w:val="22"/>
              </w:rPr>
              <w:t>20</w:t>
            </w:r>
            <w:r>
              <w:rPr>
                <w:rFonts w:hint="eastAsia"/>
                <w:szCs w:val="22"/>
              </w:rPr>
              <w:t>日进行了消防演练，演练后对应急预案的充分性、有效性、可操作性进行了评价。</w:t>
            </w:r>
          </w:p>
          <w:p w:rsidR="00962F86" w:rsidRDefault="00962F86" w:rsidP="002B58EF">
            <w:pPr>
              <w:jc w:val="left"/>
              <w:rPr>
                <w:b/>
                <w:color w:val="000000" w:themeColor="text1"/>
                <w:spacing w:val="-4"/>
                <w:sz w:val="20"/>
                <w:szCs w:val="20"/>
              </w:rPr>
            </w:pPr>
            <w:r>
              <w:rPr>
                <w:rFonts w:hint="eastAsia"/>
                <w:szCs w:val="22"/>
              </w:rPr>
              <w:t>但是现场查看办公区没有配备消防器材，开具了不符合报告。</w:t>
            </w:r>
          </w:p>
        </w:tc>
      </w:tr>
      <w:tr w:rsidR="00962F86" w:rsidTr="002B58EF">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962F86" w:rsidRDefault="00962F86" w:rsidP="002B58EF">
            <w:pPr>
              <w:spacing w:line="480" w:lineRule="auto"/>
              <w:ind w:firstLineChars="200" w:firstLine="420"/>
              <w:rPr>
                <w:b/>
                <w:color w:val="000000" w:themeColor="text1"/>
                <w:sz w:val="20"/>
                <w:szCs w:val="20"/>
              </w:rPr>
            </w:pPr>
            <w:r>
              <w:rPr>
                <w:rFonts w:ascii="宋体" w:hAnsi="宋体" w:cs="宋体" w:hint="eastAsia"/>
                <w:szCs w:val="22"/>
              </w:rPr>
              <w:t>无。</w:t>
            </w:r>
          </w:p>
        </w:tc>
      </w:tr>
      <w:tr w:rsidR="00962F86" w:rsidTr="002B58EF">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962F86" w:rsidRDefault="00962F86" w:rsidP="002B58EF">
            <w:pPr>
              <w:pStyle w:val="aa"/>
              <w:spacing w:line="480" w:lineRule="auto"/>
              <w:ind w:firstLineChars="200" w:firstLine="420"/>
            </w:pPr>
            <w:r>
              <w:rPr>
                <w:rFonts w:hint="eastAsia"/>
                <w:szCs w:val="21"/>
              </w:rPr>
              <w:t>无。</w:t>
            </w:r>
          </w:p>
        </w:tc>
      </w:tr>
      <w:tr w:rsidR="00962F86" w:rsidTr="002B58EF">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62F86" w:rsidRDefault="00962F86" w:rsidP="002B58EF">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962F86" w:rsidRDefault="00962F86" w:rsidP="00A4192C">
            <w:pPr>
              <w:spacing w:line="360" w:lineRule="auto"/>
              <w:ind w:firstLineChars="50" w:firstLine="105"/>
              <w:rPr>
                <w:b/>
                <w:color w:val="000000" w:themeColor="text1"/>
                <w:sz w:val="20"/>
                <w:szCs w:val="20"/>
              </w:rPr>
            </w:pPr>
            <w:r>
              <w:rPr>
                <w:rFonts w:ascii="宋体" w:hAnsi="宋体" w:hint="eastAsia"/>
                <w:szCs w:val="21"/>
              </w:rPr>
              <w:t>2021.3.</w:t>
            </w:r>
            <w:r w:rsidR="00A4192C">
              <w:rPr>
                <w:rFonts w:ascii="宋体" w:hAnsi="宋体" w:hint="eastAsia"/>
                <w:szCs w:val="21"/>
              </w:rPr>
              <w:t>2</w:t>
            </w:r>
            <w:r>
              <w:rPr>
                <w:rFonts w:ascii="宋体" w:hAnsi="宋体" w:hint="eastAsia"/>
                <w:szCs w:val="21"/>
              </w:rPr>
              <w:t>日</w:t>
            </w:r>
            <w:r>
              <w:rPr>
                <w:rFonts w:ascii="宋体" w:hAnsi="宋体" w:cs="宋体" w:hint="eastAsia"/>
                <w:szCs w:val="22"/>
              </w:rPr>
              <w:t>对环境/职业健康安全目标指标进行了检查，能达标。</w:t>
            </w:r>
          </w:p>
        </w:tc>
      </w:tr>
      <w:tr w:rsidR="00962F86" w:rsidTr="002B58E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bCs/>
              </w:rPr>
            </w:pPr>
            <w:r>
              <w:rPr>
                <w:b/>
                <w:bCs/>
              </w:rPr>
              <w:t>2.</w:t>
            </w:r>
            <w:r>
              <w:rPr>
                <w:rFonts w:hint="eastAsia"/>
                <w:b/>
                <w:bCs/>
              </w:rPr>
              <w:t>顾客满意</w:t>
            </w:r>
          </w:p>
          <w:p w:rsidR="00962F86" w:rsidRDefault="00962F86" w:rsidP="002B58EF">
            <w:pPr>
              <w:pStyle w:val="aa"/>
              <w:ind w:firstLineChars="200" w:firstLine="420"/>
            </w:pPr>
            <w:r>
              <w:rPr>
                <w:rFonts w:ascii="宋体" w:hAnsi="宋体" w:cs="宋体" w:hint="eastAsia"/>
                <w:szCs w:val="22"/>
              </w:rPr>
              <w:t>企业主要通过开展顾客满意度调查来收集并了解顾客满意的信息。</w:t>
            </w:r>
          </w:p>
        </w:tc>
      </w:tr>
      <w:tr w:rsidR="00962F86" w:rsidTr="002B58E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62F86" w:rsidRDefault="00962F86" w:rsidP="002B58EF">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每年一次，本次2021.3.4---3.5日内审。</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62F86" w:rsidRDefault="00962F86" w:rsidP="002B58EF">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了解内审结论是什么？</w:t>
            </w:r>
          </w:p>
          <w:p w:rsidR="00962F86" w:rsidRDefault="00962F86" w:rsidP="002B58EF">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62F86" w:rsidTr="002B58E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62F86" w:rsidRDefault="00962F86" w:rsidP="002B58EF">
            <w:pPr>
              <w:spacing w:line="360" w:lineRule="auto"/>
              <w:ind w:firstLineChars="200" w:firstLine="420"/>
              <w:jc w:val="left"/>
              <w:rPr>
                <w:rFonts w:ascii="宋体" w:hAnsi="宋体" w:cs="宋体"/>
                <w:szCs w:val="22"/>
              </w:rPr>
            </w:pPr>
            <w:r>
              <w:rPr>
                <w:rFonts w:ascii="宋体" w:hAnsi="宋体" w:cs="宋体" w:hint="eastAsia"/>
                <w:szCs w:val="22"/>
              </w:rPr>
              <w:t>每年一次，2021.3.30日管理评审。</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62F86" w:rsidRDefault="00962F86" w:rsidP="002B58EF">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62F86" w:rsidRDefault="00962F86" w:rsidP="002B58EF">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62F86" w:rsidRDefault="00962F86" w:rsidP="002B58EF">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62F86" w:rsidTr="002B58EF">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962F86">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62F86" w:rsidRDefault="00962F86" w:rsidP="002B58EF">
            <w:pPr>
              <w:pStyle w:val="aa"/>
              <w:ind w:firstLineChars="200" w:firstLine="420"/>
            </w:pPr>
            <w:r>
              <w:rPr>
                <w:rFonts w:hint="eastAsia"/>
                <w:szCs w:val="21"/>
              </w:rPr>
              <w:t>无。</w:t>
            </w:r>
          </w:p>
        </w:tc>
      </w:tr>
      <w:tr w:rsidR="00962F86" w:rsidTr="002B58EF">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62F86" w:rsidRDefault="00962F86" w:rsidP="002B58EF">
            <w:pPr>
              <w:spacing w:line="480" w:lineRule="auto"/>
              <w:ind w:firstLineChars="200" w:firstLine="420"/>
              <w:rPr>
                <w:b/>
                <w:color w:val="000000" w:themeColor="text1"/>
                <w:sz w:val="20"/>
                <w:szCs w:val="20"/>
              </w:rPr>
            </w:pPr>
            <w:r>
              <w:rPr>
                <w:rFonts w:hint="eastAsia"/>
                <w:szCs w:val="21"/>
              </w:rPr>
              <w:t>无。</w:t>
            </w:r>
          </w:p>
        </w:tc>
      </w:tr>
      <w:tr w:rsidR="00962F86" w:rsidTr="002B58EF">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62F86" w:rsidRDefault="00962F86" w:rsidP="002B58EF">
            <w:pPr>
              <w:spacing w:line="480" w:lineRule="auto"/>
              <w:ind w:firstLineChars="200" w:firstLine="420"/>
              <w:rPr>
                <w:b/>
                <w:color w:val="000000" w:themeColor="text1"/>
                <w:sz w:val="20"/>
                <w:szCs w:val="20"/>
              </w:rPr>
            </w:pPr>
            <w:r>
              <w:rPr>
                <w:rFonts w:hint="eastAsia"/>
                <w:szCs w:val="21"/>
              </w:rPr>
              <w:t>无。</w:t>
            </w:r>
          </w:p>
        </w:tc>
      </w:tr>
      <w:tr w:rsidR="00962F86" w:rsidTr="002B58EF">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62F86" w:rsidRDefault="00962F86" w:rsidP="002B58EF">
            <w:pPr>
              <w:spacing w:line="480" w:lineRule="auto"/>
              <w:ind w:firstLineChars="200" w:firstLine="420"/>
              <w:rPr>
                <w:b/>
                <w:color w:val="000000" w:themeColor="text1"/>
                <w:sz w:val="20"/>
                <w:szCs w:val="20"/>
              </w:rPr>
            </w:pPr>
            <w:r>
              <w:rPr>
                <w:rFonts w:hint="eastAsia"/>
                <w:szCs w:val="21"/>
              </w:rPr>
              <w:t>无。</w:t>
            </w:r>
          </w:p>
        </w:tc>
      </w:tr>
      <w:tr w:rsidR="00962F86" w:rsidTr="002B58E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962F86" w:rsidRDefault="00962F86" w:rsidP="002B58EF">
            <w:pPr>
              <w:pStyle w:val="aa"/>
              <w:ind w:firstLineChars="200" w:firstLine="420"/>
            </w:pPr>
            <w:r>
              <w:rPr>
                <w:rFonts w:hint="eastAsia"/>
                <w:szCs w:val="21"/>
              </w:rPr>
              <w:t>无。</w:t>
            </w:r>
          </w:p>
        </w:tc>
      </w:tr>
      <w:tr w:rsidR="00962F86" w:rsidTr="002B58EF">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62F86" w:rsidRDefault="00962F86" w:rsidP="002B58EF">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962F86" w:rsidTr="002B58EF">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62F86" w:rsidRDefault="00962F86" w:rsidP="002B58EF">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62F86" w:rsidTr="002B58EF">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62F86" w:rsidRDefault="00962F86" w:rsidP="002B58EF">
            <w:pPr>
              <w:spacing w:line="480" w:lineRule="auto"/>
              <w:rPr>
                <w:rFonts w:hint="eastAsia"/>
                <w:bCs/>
                <w:color w:val="000000" w:themeColor="text1"/>
                <w:spacing w:val="-20"/>
                <w:szCs w:val="21"/>
              </w:rPr>
            </w:pPr>
            <w:r>
              <w:rPr>
                <w:b/>
                <w:color w:val="000000" w:themeColor="text1"/>
                <w:spacing w:val="-20"/>
                <w:sz w:val="20"/>
                <w:szCs w:val="20"/>
              </w:rPr>
              <w:t xml:space="preserve">  </w:t>
            </w:r>
            <w:r>
              <w:rPr>
                <w:rFonts w:hint="eastAsia"/>
                <w:bCs/>
                <w:color w:val="000000" w:themeColor="text1"/>
                <w:spacing w:val="-20"/>
                <w:szCs w:val="21"/>
              </w:rPr>
              <w:t>一阶段提出的</w:t>
            </w:r>
            <w:r w:rsidR="00934658">
              <w:rPr>
                <w:rFonts w:hint="eastAsia"/>
                <w:bCs/>
                <w:color w:val="000000" w:themeColor="text1"/>
                <w:spacing w:val="-20"/>
                <w:szCs w:val="21"/>
              </w:rPr>
              <w:t>文审</w:t>
            </w:r>
            <w:bookmarkStart w:id="21" w:name="_GoBack"/>
            <w:bookmarkEnd w:id="21"/>
            <w:r>
              <w:rPr>
                <w:rFonts w:hint="eastAsia"/>
                <w:bCs/>
                <w:color w:val="000000" w:themeColor="text1"/>
                <w:spacing w:val="-20"/>
                <w:szCs w:val="21"/>
              </w:rPr>
              <w:t>问题已整改完成。</w:t>
            </w:r>
          </w:p>
          <w:p w:rsidR="00934658" w:rsidRDefault="00934658" w:rsidP="002B58EF">
            <w:pPr>
              <w:spacing w:line="480" w:lineRule="auto"/>
              <w:rPr>
                <w:b/>
                <w:color w:val="000000" w:themeColor="text1"/>
                <w:spacing w:val="-20"/>
                <w:sz w:val="20"/>
                <w:szCs w:val="20"/>
              </w:rPr>
            </w:pPr>
          </w:p>
        </w:tc>
      </w:tr>
      <w:tr w:rsidR="00962F86" w:rsidTr="002B58EF">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bCs/>
              </w:rPr>
            </w:pPr>
            <w:r>
              <w:rPr>
                <w:b/>
                <w:bCs/>
              </w:rPr>
              <w:t>4.</w:t>
            </w:r>
            <w:r>
              <w:rPr>
                <w:rFonts w:hint="eastAsia"/>
                <w:b/>
                <w:bCs/>
              </w:rPr>
              <w:t>创新情况</w:t>
            </w:r>
          </w:p>
          <w:p w:rsidR="00962F86" w:rsidRDefault="00962F86" w:rsidP="002B58EF">
            <w:pPr>
              <w:pStyle w:val="aa"/>
              <w:ind w:firstLineChars="200" w:firstLine="420"/>
            </w:pPr>
            <w:r>
              <w:rPr>
                <w:rFonts w:hint="eastAsia"/>
                <w:szCs w:val="21"/>
              </w:rPr>
              <w:t>无。</w:t>
            </w:r>
            <w:r>
              <w:rPr>
                <w:szCs w:val="21"/>
              </w:rPr>
              <w:t xml:space="preserve">  </w:t>
            </w:r>
          </w:p>
        </w:tc>
      </w:tr>
      <w:tr w:rsidR="00962F86" w:rsidTr="002B58EF">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62F86" w:rsidRDefault="00962F86" w:rsidP="002B58E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62F86" w:rsidRDefault="00962F86" w:rsidP="002B58EF">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62F86" w:rsidRDefault="00962F86" w:rsidP="00962F86">
      <w:pPr>
        <w:spacing w:line="300" w:lineRule="exact"/>
        <w:rPr>
          <w:rFonts w:hint="eastAsia"/>
          <w:b/>
          <w:color w:val="000000" w:themeColor="text1"/>
          <w:sz w:val="26"/>
          <w:szCs w:val="26"/>
        </w:rPr>
      </w:pPr>
    </w:p>
    <w:p w:rsidR="00934658" w:rsidRDefault="00934658" w:rsidP="00962F86">
      <w:pPr>
        <w:spacing w:line="300" w:lineRule="exact"/>
        <w:rPr>
          <w:b/>
          <w:color w:val="000000" w:themeColor="text1"/>
          <w:sz w:val="26"/>
          <w:szCs w:val="26"/>
        </w:rPr>
      </w:pPr>
    </w:p>
    <w:p w:rsidR="00962F86" w:rsidRDefault="00962F86" w:rsidP="00962F8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62F86" w:rsidRDefault="00962F86" w:rsidP="00962F86">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335A06">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项，观察项分布在办公室</w:t>
      </w:r>
      <w:r>
        <w:rPr>
          <w:rFonts w:hint="eastAsia"/>
          <w:b/>
        </w:rPr>
        <w:t>8.2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962F86" w:rsidRDefault="00962F86" w:rsidP="00962F86">
      <w:pPr>
        <w:tabs>
          <w:tab w:val="left" w:pos="215"/>
          <w:tab w:val="left" w:pos="430"/>
        </w:tabs>
        <w:spacing w:line="360" w:lineRule="auto"/>
        <w:ind w:leftChars="-472" w:left="-190" w:hangingChars="380" w:hanging="801"/>
        <w:rPr>
          <w:rFonts w:hint="eastAsia"/>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34658" w:rsidRDefault="00934658" w:rsidP="00962F86">
      <w:pPr>
        <w:tabs>
          <w:tab w:val="left" w:pos="215"/>
          <w:tab w:val="left" w:pos="430"/>
        </w:tabs>
        <w:spacing w:line="360" w:lineRule="auto"/>
        <w:ind w:leftChars="-472" w:left="-190" w:hangingChars="380" w:hanging="801"/>
        <w:rPr>
          <w:b/>
          <w:color w:val="000000" w:themeColor="text1"/>
        </w:rPr>
      </w:pPr>
    </w:p>
    <w:p w:rsidR="00962F86" w:rsidRDefault="00962F86" w:rsidP="00962F8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62F86" w:rsidRDefault="00962F86" w:rsidP="00962F8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62F86" w:rsidTr="002B58EF">
        <w:tc>
          <w:tcPr>
            <w:tcW w:w="5246" w:type="dxa"/>
            <w:tcBorders>
              <w:top w:val="single" w:sz="4" w:space="0" w:color="auto"/>
              <w:left w:val="single" w:sz="4" w:space="0" w:color="auto"/>
              <w:bottom w:val="single" w:sz="4" w:space="0" w:color="auto"/>
              <w:right w:val="single" w:sz="4" w:space="0" w:color="auto"/>
            </w:tcBorders>
            <w:hideMark/>
          </w:tcPr>
          <w:p w:rsidR="00962F86" w:rsidRDefault="00962F86" w:rsidP="002B58E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62F86" w:rsidRDefault="00962F86" w:rsidP="002B58E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62F86" w:rsidTr="002B58EF">
        <w:tc>
          <w:tcPr>
            <w:tcW w:w="5246" w:type="dxa"/>
            <w:tcBorders>
              <w:top w:val="single" w:sz="4" w:space="0" w:color="auto"/>
              <w:left w:val="single" w:sz="4" w:space="0" w:color="auto"/>
              <w:bottom w:val="single" w:sz="4" w:space="0" w:color="auto"/>
              <w:right w:val="single" w:sz="4" w:space="0" w:color="auto"/>
            </w:tcBorders>
            <w:hideMark/>
          </w:tcPr>
          <w:p w:rsidR="00962F86" w:rsidRDefault="00962F86" w:rsidP="002B58E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62F86" w:rsidRDefault="00962F86" w:rsidP="002B58EF">
            <w:pPr>
              <w:snapToGrid w:val="0"/>
              <w:spacing w:line="360" w:lineRule="auto"/>
              <w:rPr>
                <w:rFonts w:ascii="宋体" w:hAnsi="宋体"/>
                <w:b/>
                <w:color w:val="000000" w:themeColor="text1"/>
                <w:szCs w:val="21"/>
              </w:rPr>
            </w:pPr>
          </w:p>
        </w:tc>
      </w:tr>
      <w:tr w:rsidR="00962F86" w:rsidTr="002B58EF">
        <w:tc>
          <w:tcPr>
            <w:tcW w:w="5246" w:type="dxa"/>
            <w:tcBorders>
              <w:top w:val="single" w:sz="4" w:space="0" w:color="auto"/>
              <w:left w:val="single" w:sz="4" w:space="0" w:color="auto"/>
              <w:bottom w:val="single" w:sz="4" w:space="0" w:color="auto"/>
              <w:right w:val="single" w:sz="4" w:space="0" w:color="auto"/>
            </w:tcBorders>
            <w:hideMark/>
          </w:tcPr>
          <w:p w:rsidR="00962F86" w:rsidRDefault="00962F86" w:rsidP="002B58E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62F86" w:rsidRDefault="00962F86" w:rsidP="002B58EF">
            <w:pPr>
              <w:snapToGrid w:val="0"/>
              <w:spacing w:line="360" w:lineRule="auto"/>
              <w:rPr>
                <w:rFonts w:ascii="宋体" w:hAnsi="宋体"/>
                <w:b/>
                <w:color w:val="000000" w:themeColor="text1"/>
                <w:szCs w:val="21"/>
              </w:rPr>
            </w:pPr>
          </w:p>
        </w:tc>
      </w:tr>
      <w:tr w:rsidR="00962F86" w:rsidTr="002B58EF">
        <w:tc>
          <w:tcPr>
            <w:tcW w:w="5246" w:type="dxa"/>
            <w:tcBorders>
              <w:top w:val="single" w:sz="4" w:space="0" w:color="auto"/>
              <w:left w:val="single" w:sz="4" w:space="0" w:color="auto"/>
              <w:bottom w:val="single" w:sz="4" w:space="0" w:color="auto"/>
              <w:right w:val="single" w:sz="4" w:space="0" w:color="auto"/>
            </w:tcBorders>
            <w:hideMark/>
          </w:tcPr>
          <w:p w:rsidR="00962F86" w:rsidRDefault="00962F86" w:rsidP="002B58E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62F86" w:rsidRDefault="00962F86" w:rsidP="002B58EF">
            <w:pPr>
              <w:snapToGrid w:val="0"/>
              <w:spacing w:line="360" w:lineRule="auto"/>
              <w:rPr>
                <w:rFonts w:ascii="宋体" w:hAnsi="宋体"/>
                <w:b/>
                <w:color w:val="000000" w:themeColor="text1"/>
                <w:szCs w:val="21"/>
              </w:rPr>
            </w:pPr>
          </w:p>
        </w:tc>
      </w:tr>
    </w:tbl>
    <w:p w:rsidR="00962F86" w:rsidRDefault="00962F86" w:rsidP="00962F86">
      <w:pPr>
        <w:snapToGrid w:val="0"/>
        <w:spacing w:line="360" w:lineRule="auto"/>
        <w:ind w:leftChars="-337" w:left="-191" w:hangingChars="271" w:hanging="517"/>
        <w:rPr>
          <w:b/>
          <w:color w:val="000000" w:themeColor="text1"/>
          <w:spacing w:val="-10"/>
          <w:szCs w:val="21"/>
        </w:rPr>
      </w:pPr>
    </w:p>
    <w:p w:rsidR="00962F86" w:rsidRDefault="00962F86" w:rsidP="00962F86">
      <w:pPr>
        <w:snapToGrid w:val="0"/>
        <w:spacing w:line="360" w:lineRule="auto"/>
        <w:rPr>
          <w:b/>
          <w:color w:val="000000" w:themeColor="text1"/>
          <w:spacing w:val="-10"/>
          <w:szCs w:val="21"/>
        </w:rPr>
      </w:pPr>
    </w:p>
    <w:p w:rsidR="00962F86" w:rsidRDefault="00962F86" w:rsidP="00962F8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62F86" w:rsidRDefault="00962F86" w:rsidP="00962F86">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62F86" w:rsidRDefault="00962F86" w:rsidP="00962F8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62F86" w:rsidRDefault="00962F86" w:rsidP="00962F8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62F86" w:rsidTr="002B58EF">
        <w:trPr>
          <w:trHeight w:val="3482"/>
        </w:trPr>
        <w:tc>
          <w:tcPr>
            <w:tcW w:w="10080" w:type="dxa"/>
            <w:tcBorders>
              <w:top w:val="single" w:sz="4" w:space="0" w:color="auto"/>
              <w:left w:val="single" w:sz="4" w:space="0" w:color="auto"/>
              <w:bottom w:val="single" w:sz="4" w:space="0" w:color="auto"/>
              <w:right w:val="single" w:sz="4" w:space="0" w:color="auto"/>
            </w:tcBorders>
          </w:tcPr>
          <w:p w:rsidR="00962F86" w:rsidRDefault="00962F86" w:rsidP="002B58EF">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62F86" w:rsidRDefault="00962F86" w:rsidP="002B58E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62F86" w:rsidRDefault="00962F86" w:rsidP="002B58EF">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62F86" w:rsidRDefault="00962F86" w:rsidP="002B58EF">
            <w:pPr>
              <w:spacing w:line="240" w:lineRule="exact"/>
              <w:rPr>
                <w:b/>
                <w:color w:val="000000" w:themeColor="text1"/>
                <w:sz w:val="22"/>
                <w:szCs w:val="22"/>
              </w:rPr>
            </w:pPr>
          </w:p>
          <w:p w:rsidR="00962F86" w:rsidRDefault="00962F86" w:rsidP="002B58EF">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62F86" w:rsidTr="002B58EF">
        <w:trPr>
          <w:trHeight w:val="2820"/>
        </w:trPr>
        <w:tc>
          <w:tcPr>
            <w:tcW w:w="10080" w:type="dxa"/>
            <w:tcBorders>
              <w:top w:val="single" w:sz="4" w:space="0" w:color="auto"/>
              <w:left w:val="single" w:sz="4" w:space="0" w:color="auto"/>
              <w:bottom w:val="single" w:sz="4" w:space="0" w:color="auto"/>
              <w:right w:val="single" w:sz="4" w:space="0" w:color="auto"/>
            </w:tcBorders>
          </w:tcPr>
          <w:p w:rsidR="00962F86" w:rsidRDefault="00962F86" w:rsidP="002B58EF">
            <w:pPr>
              <w:rPr>
                <w:b/>
                <w:color w:val="000000" w:themeColor="text1"/>
              </w:rPr>
            </w:pPr>
            <w:r>
              <w:rPr>
                <w:b/>
                <w:color w:val="000000" w:themeColor="text1"/>
              </w:rPr>
              <w:t>2.</w:t>
            </w:r>
            <w:r>
              <w:rPr>
                <w:rFonts w:hint="eastAsia"/>
                <w:b/>
                <w:color w:val="000000" w:themeColor="text1"/>
              </w:rPr>
              <w:t>对审核范围适宜性结论</w:t>
            </w:r>
          </w:p>
          <w:p w:rsidR="00962F86" w:rsidRDefault="00962F86" w:rsidP="002B58EF">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62F86" w:rsidRDefault="00962F86" w:rsidP="002B58E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62F86" w:rsidRDefault="00962F86" w:rsidP="002B58EF">
            <w:pPr>
              <w:spacing w:line="320" w:lineRule="exact"/>
              <w:rPr>
                <w:rFonts w:ascii="宋体" w:hAnsi="宋体"/>
                <w:b/>
                <w:color w:val="000000" w:themeColor="text1"/>
                <w:u w:val="single"/>
              </w:rPr>
            </w:pPr>
            <w:r>
              <w:rPr>
                <w:rFonts w:ascii="宋体" w:hAnsi="宋体" w:hint="eastAsia"/>
                <w:b/>
                <w:color w:val="000000" w:themeColor="text1"/>
              </w:rPr>
              <w:t>QMS:</w:t>
            </w:r>
          </w:p>
          <w:p w:rsidR="00962F86" w:rsidRDefault="00962F86" w:rsidP="002B58EF">
            <w:pPr>
              <w:spacing w:line="320" w:lineRule="exact"/>
              <w:rPr>
                <w:rFonts w:ascii="宋体" w:hAnsi="宋体"/>
                <w:b/>
                <w:color w:val="000000" w:themeColor="text1"/>
                <w:u w:val="single"/>
              </w:rPr>
            </w:pPr>
          </w:p>
          <w:p w:rsidR="00962F86" w:rsidRDefault="00962F86" w:rsidP="002B58E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62F86" w:rsidRDefault="00962F86" w:rsidP="002B58EF">
            <w:pPr>
              <w:spacing w:line="320" w:lineRule="exact"/>
              <w:rPr>
                <w:rFonts w:ascii="宋体" w:hAnsi="宋体"/>
                <w:b/>
                <w:color w:val="000000" w:themeColor="text1"/>
                <w:u w:val="single"/>
                <w:lang w:val="en-GB"/>
              </w:rPr>
            </w:pPr>
          </w:p>
          <w:p w:rsidR="00962F86" w:rsidRDefault="00962F86" w:rsidP="002B58E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62F86" w:rsidRDefault="00962F86" w:rsidP="002B58EF">
            <w:pPr>
              <w:snapToGrid w:val="0"/>
              <w:spacing w:line="280" w:lineRule="exact"/>
              <w:rPr>
                <w:b/>
                <w:color w:val="000000" w:themeColor="text1"/>
                <w:spacing w:val="-10"/>
                <w:sz w:val="22"/>
                <w:szCs w:val="22"/>
              </w:rPr>
            </w:pPr>
          </w:p>
        </w:tc>
      </w:tr>
      <w:tr w:rsidR="00962F86" w:rsidTr="002B58EF">
        <w:trPr>
          <w:trHeight w:val="3215"/>
        </w:trPr>
        <w:tc>
          <w:tcPr>
            <w:tcW w:w="10080" w:type="dxa"/>
            <w:tcBorders>
              <w:top w:val="single" w:sz="4" w:space="0" w:color="auto"/>
              <w:left w:val="single" w:sz="4" w:space="0" w:color="auto"/>
              <w:bottom w:val="single" w:sz="4" w:space="0" w:color="auto"/>
              <w:right w:val="single" w:sz="4" w:space="0" w:color="auto"/>
            </w:tcBorders>
            <w:hideMark/>
          </w:tcPr>
          <w:p w:rsidR="00962F86" w:rsidRDefault="00962F86" w:rsidP="002B58EF">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62F86" w:rsidRDefault="00962F86" w:rsidP="002B58EF">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62F86" w:rsidRDefault="00962F86" w:rsidP="002B58EF">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962F86" w:rsidRDefault="00962F86" w:rsidP="00962F8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62F86" w:rsidRDefault="00962F86" w:rsidP="00962F8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62F86" w:rsidRDefault="00962F86" w:rsidP="00962F86">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62F86" w:rsidRDefault="00962F86" w:rsidP="00962F86">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62F86" w:rsidRDefault="00962F86" w:rsidP="00962F8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962F86" w:rsidRDefault="00962F86" w:rsidP="00962F86">
      <w:pPr>
        <w:spacing w:beforeLines="50" w:before="156" w:afterLines="50" w:after="156"/>
        <w:ind w:leftChars="-405" w:left="-163" w:hangingChars="326" w:hanging="687"/>
        <w:rPr>
          <w:b/>
          <w:bCs/>
          <w:color w:val="000000" w:themeColor="text1"/>
          <w:szCs w:val="28"/>
          <w:u w:val="single"/>
        </w:rPr>
      </w:pPr>
    </w:p>
    <w:p w:rsidR="00962F86" w:rsidRDefault="00962F86" w:rsidP="00962F86">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404CC2AA" wp14:editId="5BD4C295">
            <wp:simplePos x="0" y="0"/>
            <wp:positionH relativeFrom="column">
              <wp:posOffset>1521963</wp:posOffset>
            </wp:positionH>
            <wp:positionV relativeFrom="paragraph">
              <wp:posOffset>201584</wp:posOffset>
            </wp:positionV>
            <wp:extent cx="1227349" cy="56233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228172"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962F86" w:rsidRDefault="00962F86" w:rsidP="00962F8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62F86" w:rsidRDefault="00962F86" w:rsidP="00962F86">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1" locked="0" layoutInCell="1" allowOverlap="1" wp14:anchorId="1437CA2B" wp14:editId="3B539DF3">
            <wp:simplePos x="0" y="0"/>
            <wp:positionH relativeFrom="column">
              <wp:posOffset>1531620</wp:posOffset>
            </wp:positionH>
            <wp:positionV relativeFrom="paragraph">
              <wp:posOffset>128270</wp:posOffset>
            </wp:positionV>
            <wp:extent cx="1326515" cy="54419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962F86" w:rsidRPr="00962F86" w:rsidRDefault="00962F86" w:rsidP="00962F8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62F86" w:rsidRDefault="00962F86" w:rsidP="00962F86">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年5月 18日</w:t>
      </w:r>
    </w:p>
    <w:p w:rsidR="00962F86" w:rsidRDefault="00962F86" w:rsidP="00962F8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62F86" w:rsidRDefault="00962F86" w:rsidP="00962F86">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62F86" w:rsidRDefault="00962F86" w:rsidP="00962F86">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62F86" w:rsidRDefault="00962F86" w:rsidP="00962F86">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62F86" w:rsidRDefault="00962F86" w:rsidP="00962F86">
      <w:pPr>
        <w:spacing w:line="360" w:lineRule="auto"/>
        <w:rPr>
          <w:b/>
          <w:color w:val="000000" w:themeColor="text1"/>
          <w:szCs w:val="21"/>
        </w:rPr>
      </w:pPr>
      <w:r>
        <w:rPr>
          <w:rFonts w:hint="eastAsia"/>
          <w:b/>
          <w:color w:val="000000" w:themeColor="text1"/>
          <w:szCs w:val="21"/>
        </w:rPr>
        <w:t>存在问题说明及意见：</w:t>
      </w:r>
    </w:p>
    <w:p w:rsidR="00962F86" w:rsidRDefault="00962F86" w:rsidP="00962F86">
      <w:pPr>
        <w:spacing w:afterLines="50" w:after="156"/>
        <w:ind w:leftChars="-202" w:hangingChars="201" w:hanging="424"/>
        <w:rPr>
          <w:b/>
          <w:color w:val="000000" w:themeColor="text1"/>
          <w:szCs w:val="21"/>
        </w:rPr>
      </w:pPr>
    </w:p>
    <w:p w:rsidR="00962F86" w:rsidRDefault="00962F86" w:rsidP="00962F86">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62F86" w:rsidRDefault="00962F86" w:rsidP="00962F86">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62F86" w:rsidRDefault="00962F86" w:rsidP="00962F86">
      <w:pPr>
        <w:pStyle w:val="aa"/>
      </w:pPr>
      <w:r>
        <w:rPr>
          <w:noProof/>
        </w:rPr>
        <w:drawing>
          <wp:anchor distT="0" distB="0" distL="114300" distR="114300" simplePos="0" relativeHeight="251661312" behindDoc="0" locked="0" layoutInCell="1" allowOverlap="1" wp14:anchorId="0BC7B074" wp14:editId="06C904B9">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962F86" w:rsidRDefault="00962F86" w:rsidP="00962F86">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5</w:t>
      </w:r>
      <w:r>
        <w:rPr>
          <w:rFonts w:hint="eastAsia"/>
          <w:b/>
          <w:color w:val="000000" w:themeColor="text1"/>
          <w:szCs w:val="21"/>
        </w:rPr>
        <w:t>月</w:t>
      </w:r>
      <w:r w:rsidR="00A4192C">
        <w:rPr>
          <w:rFonts w:hint="eastAsia"/>
          <w:b/>
          <w:color w:val="000000" w:themeColor="text1"/>
          <w:szCs w:val="21"/>
        </w:rPr>
        <w:t>31</w:t>
      </w:r>
      <w:r>
        <w:rPr>
          <w:b/>
          <w:color w:val="000000" w:themeColor="text1"/>
          <w:szCs w:val="21"/>
        </w:rPr>
        <w:t xml:space="preserve"> </w:t>
      </w:r>
      <w:r>
        <w:rPr>
          <w:rFonts w:hint="eastAsia"/>
          <w:b/>
          <w:color w:val="000000" w:themeColor="text1"/>
          <w:szCs w:val="21"/>
        </w:rPr>
        <w:t>日</w:t>
      </w:r>
    </w:p>
    <w:p w:rsidR="00962F86" w:rsidRDefault="00962F86" w:rsidP="00962F86">
      <w:pPr>
        <w:spacing w:beforeLines="100" w:before="312" w:afterLines="50" w:after="156"/>
        <w:rPr>
          <w:b/>
          <w:color w:val="000000" w:themeColor="text1"/>
          <w:szCs w:val="21"/>
        </w:rPr>
      </w:pPr>
    </w:p>
    <w:p w:rsidR="00962F86" w:rsidRDefault="00962F86" w:rsidP="00962F86">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62F86" w:rsidRDefault="00962F86" w:rsidP="00962F86">
      <w:pPr>
        <w:snapToGrid w:val="0"/>
        <w:spacing w:line="360" w:lineRule="auto"/>
        <w:rPr>
          <w:b/>
          <w:color w:val="000000" w:themeColor="text1"/>
          <w:szCs w:val="21"/>
          <w:u w:val="single"/>
        </w:rPr>
      </w:pPr>
    </w:p>
    <w:p w:rsidR="00962F86" w:rsidRDefault="00962F86" w:rsidP="00962F8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962F86" w:rsidRDefault="00962F86" w:rsidP="00962F86">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62F86" w:rsidRDefault="00962F86" w:rsidP="00962F86">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lastRenderedPageBreak/>
        <w:t>北京国标联合认证有限公司：</w:t>
      </w:r>
      <w:r>
        <w:rPr>
          <w:b/>
          <w:color w:val="000000" w:themeColor="text1"/>
        </w:rPr>
        <w:t>1</w:t>
      </w:r>
      <w:r>
        <w:rPr>
          <w:rFonts w:hint="eastAsia"/>
          <w:b/>
          <w:color w:val="000000" w:themeColor="text1"/>
        </w:rPr>
        <w:t>份</w:t>
      </w:r>
    </w:p>
    <w:p w:rsidR="00962F86" w:rsidRDefault="00962F86" w:rsidP="00962F86">
      <w:pPr>
        <w:snapToGrid w:val="0"/>
        <w:spacing w:beforeLines="20" w:before="62" w:afterLines="20" w:after="62" w:line="480" w:lineRule="auto"/>
        <w:ind w:leftChars="-78" w:left="-164" w:firstLineChars="77" w:firstLine="162"/>
        <w:rPr>
          <w:b/>
          <w:color w:val="000000" w:themeColor="text1"/>
        </w:rPr>
      </w:pPr>
    </w:p>
    <w:p w:rsidR="00962F86" w:rsidRPr="003D268F" w:rsidRDefault="00962F86" w:rsidP="00962F86">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962F86" w:rsidRDefault="00962F86" w:rsidP="00962F86">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62F86" w:rsidRDefault="00962F86" w:rsidP="00962F86">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62F86" w:rsidRDefault="00962F86" w:rsidP="00962F86">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62F86" w:rsidRDefault="00962F86" w:rsidP="00962F8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962F86" w:rsidRDefault="00962F86" w:rsidP="00962F86">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62F86" w:rsidRDefault="00962F86" w:rsidP="00962F86">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62F86" w:rsidRDefault="00962F86" w:rsidP="00962F86">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62F86" w:rsidRDefault="00962F86" w:rsidP="00962F86">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62F86" w:rsidRDefault="00962F86" w:rsidP="00962F86">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62F86" w:rsidRDefault="00962F86" w:rsidP="00962F86">
      <w:pPr>
        <w:spacing w:line="360" w:lineRule="auto"/>
        <w:ind w:left="964" w:hangingChars="600" w:hanging="964"/>
        <w:rPr>
          <w:b/>
          <w:bCs/>
          <w:color w:val="000000" w:themeColor="text1"/>
          <w:sz w:val="16"/>
          <w:szCs w:val="16"/>
        </w:rPr>
      </w:pPr>
    </w:p>
    <w:p w:rsidR="00962F86" w:rsidRDefault="00962F86" w:rsidP="00962F86">
      <w:pPr>
        <w:rPr>
          <w:rFonts w:ascii="宋体" w:hAnsi="宋体"/>
          <w:b/>
          <w:color w:val="000000" w:themeColor="text1"/>
          <w:sz w:val="26"/>
          <w:szCs w:val="26"/>
        </w:rPr>
      </w:pPr>
    </w:p>
    <w:p w:rsidR="00962F86" w:rsidRDefault="00962F86" w:rsidP="00962F86">
      <w:pPr>
        <w:rPr>
          <w:rFonts w:ascii="宋体" w:hAnsi="宋体"/>
          <w:b/>
          <w:color w:val="000000" w:themeColor="text1"/>
          <w:sz w:val="26"/>
          <w:szCs w:val="26"/>
        </w:rPr>
      </w:pPr>
    </w:p>
    <w:sectPr w:rsidR="00962F86"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06" w:rsidRDefault="00335A06">
      <w:r>
        <w:separator/>
      </w:r>
    </w:p>
  </w:endnote>
  <w:endnote w:type="continuationSeparator" w:id="0">
    <w:p w:rsidR="00335A06" w:rsidRDefault="0033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06" w:rsidRDefault="00335A06">
      <w:r>
        <w:separator/>
      </w:r>
    </w:p>
  </w:footnote>
  <w:footnote w:type="continuationSeparator" w:id="0">
    <w:p w:rsidR="00335A06" w:rsidRDefault="00335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35A06" w:rsidP="009B2B8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96C8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96C8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96C82" w:rsidRPr="00390345">
      <w:rPr>
        <w:rStyle w:val="CharChar1"/>
        <w:rFonts w:hint="default"/>
      </w:rPr>
      <w:t>北京国标联合认证有限公司</w:t>
    </w:r>
    <w:r w:rsidR="00B96C82" w:rsidRPr="00390345">
      <w:rPr>
        <w:rStyle w:val="CharChar1"/>
        <w:rFonts w:hint="default"/>
      </w:rPr>
      <w:tab/>
    </w:r>
    <w:r w:rsidR="00B96C82" w:rsidRPr="00390345">
      <w:rPr>
        <w:rStyle w:val="CharChar1"/>
        <w:rFonts w:hint="default"/>
      </w:rPr>
      <w:tab/>
    </w:r>
    <w:r w:rsidR="00B96C82">
      <w:rPr>
        <w:rStyle w:val="CharChar1"/>
        <w:rFonts w:hint="default"/>
      </w:rPr>
      <w:tab/>
    </w:r>
    <w:bookmarkEnd w:id="22"/>
  </w:p>
  <w:p w:rsidR="008E67FF" w:rsidRPr="008E67FF" w:rsidRDefault="00335A06"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773A"/>
    <w:rsid w:val="0000773A"/>
    <w:rsid w:val="00335A06"/>
    <w:rsid w:val="004071E4"/>
    <w:rsid w:val="00934658"/>
    <w:rsid w:val="00962F86"/>
    <w:rsid w:val="009B2B87"/>
    <w:rsid w:val="00A4192C"/>
    <w:rsid w:val="00B96C82"/>
    <w:rsid w:val="00BB0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62F86"/>
    <w:pPr>
      <w:spacing w:after="120"/>
    </w:pPr>
  </w:style>
  <w:style w:type="character" w:customStyle="1" w:styleId="Char3">
    <w:name w:val="正文文本 Char"/>
    <w:basedOn w:val="a0"/>
    <w:link w:val="aa"/>
    <w:uiPriority w:val="99"/>
    <w:rsid w:val="00962F8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7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1219</Words>
  <Characters>6950</Characters>
  <Application>Microsoft Office Word</Application>
  <DocSecurity>0</DocSecurity>
  <Lines>57</Lines>
  <Paragraphs>16</Paragraphs>
  <ScaleCrop>false</ScaleCrop>
  <Company>微软中国</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2021-05-31T12:15:00Z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