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E76A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 w:rsidRPr="00DA4EB3">
        <w:rPr>
          <w:rFonts w:ascii="Times New Roman" w:hAnsi="Times New Roman" w:cs="Times New Roman" w:hint="eastAsia"/>
        </w:rPr>
        <w:t>：</w:t>
      </w:r>
      <w:bookmarkStart w:id="0" w:name="合同编号"/>
      <w:r w:rsidR="001E4C67" w:rsidRPr="00DA4EB3">
        <w:rPr>
          <w:rFonts w:ascii="Times New Roman" w:hAnsi="Times New Roman" w:cs="Times New Roman"/>
          <w:u w:val="single"/>
        </w:rPr>
        <w:t>0</w:t>
      </w:r>
      <w:r w:rsidR="00B32D00" w:rsidRPr="00DA4EB3">
        <w:rPr>
          <w:rFonts w:ascii="Times New Roman" w:hAnsi="Times New Roman" w:cs="Times New Roman" w:hint="eastAsia"/>
          <w:u w:val="single"/>
        </w:rPr>
        <w:t>0</w:t>
      </w:r>
      <w:r w:rsidR="00DA4EB3" w:rsidRPr="00DA4EB3">
        <w:rPr>
          <w:rFonts w:ascii="Times New Roman" w:hAnsi="Times New Roman" w:cs="Times New Roman"/>
          <w:u w:val="single"/>
        </w:rPr>
        <w:t>4</w:t>
      </w:r>
      <w:r w:rsidR="00795615">
        <w:rPr>
          <w:rFonts w:ascii="Times New Roman" w:hAnsi="Times New Roman" w:cs="Times New Roman"/>
          <w:u w:val="single"/>
        </w:rPr>
        <w:t>8</w:t>
      </w:r>
      <w:r w:rsidR="00D1330B" w:rsidRPr="00DA4EB3">
        <w:rPr>
          <w:rFonts w:ascii="Times New Roman" w:hAnsi="Times New Roman" w:cs="Times New Roman" w:hint="eastAsia"/>
          <w:u w:val="single"/>
        </w:rPr>
        <w:t xml:space="preserve"> -201</w:t>
      </w:r>
      <w:r w:rsidR="00DA4EB3" w:rsidRPr="00DA4EB3">
        <w:rPr>
          <w:rFonts w:ascii="Times New Roman" w:hAnsi="Times New Roman" w:cs="Times New Roman"/>
          <w:u w:val="single"/>
        </w:rPr>
        <w:t>8</w:t>
      </w:r>
      <w:r w:rsidRPr="00DA4EB3">
        <w:rPr>
          <w:rFonts w:ascii="Times New Roman" w:hAnsi="Times New Roman" w:cs="Times New Roman"/>
          <w:u w:val="single"/>
        </w:rPr>
        <w:t>-20</w:t>
      </w:r>
      <w:bookmarkEnd w:id="0"/>
      <w:r w:rsidR="001052F4" w:rsidRPr="00DA4EB3">
        <w:rPr>
          <w:rFonts w:ascii="Times New Roman" w:hAnsi="Times New Roman" w:cs="Times New Roman" w:hint="eastAsia"/>
          <w:u w:val="single"/>
        </w:rPr>
        <w:t>21</w:t>
      </w:r>
    </w:p>
    <w:p w:rsidR="007C0B19" w:rsidRDefault="00E76A3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567"/>
        <w:gridCol w:w="1701"/>
        <w:gridCol w:w="1275"/>
      </w:tblGrid>
      <w:tr w:rsidR="007C0B19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E76A36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Pr="00704FB4" w:rsidRDefault="00704FB4">
            <w:pPr>
              <w:rPr>
                <w:color w:val="000000" w:themeColor="text1"/>
              </w:rPr>
            </w:pPr>
            <w:r w:rsidRPr="003B4E2D">
              <w:rPr>
                <w:rFonts w:hint="eastAsia"/>
              </w:rPr>
              <w:t>球体表</w:t>
            </w:r>
            <w:r w:rsidR="00FC0E1D" w:rsidRPr="003B4E2D">
              <w:rPr>
                <w:rFonts w:hint="eastAsia"/>
              </w:rPr>
              <w:t>面硬度测量</w:t>
            </w:r>
          </w:p>
        </w:tc>
        <w:tc>
          <w:tcPr>
            <w:tcW w:w="2307" w:type="dxa"/>
            <w:gridSpan w:val="2"/>
            <w:vAlign w:val="center"/>
          </w:tcPr>
          <w:p w:rsidR="007C0B19" w:rsidRDefault="00E76A3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Pr="00404B4C" w:rsidRDefault="00FC0E1D">
            <w:pPr>
              <w:rPr>
                <w:color w:val="548DD4" w:themeColor="text2" w:themeTint="99"/>
              </w:rPr>
            </w:pPr>
            <w:r>
              <w:rPr>
                <w:rFonts w:hint="eastAsia"/>
              </w:rPr>
              <w:t>（</w:t>
            </w:r>
            <w:r w:rsidR="00704FB4">
              <w:t>58</w:t>
            </w:r>
            <w:r>
              <w:t>-</w:t>
            </w:r>
            <w:r w:rsidR="00704FB4">
              <w:t>63</w:t>
            </w:r>
            <w:r>
              <w:rPr>
                <w:rFonts w:hint="eastAsia"/>
              </w:rPr>
              <w:t>）</w:t>
            </w:r>
            <w:r>
              <w:t>HRC</w:t>
            </w:r>
          </w:p>
        </w:tc>
      </w:tr>
      <w:tr w:rsidR="007C0B19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E76A3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Pr="00404B4C" w:rsidRDefault="00FC0E1D">
            <w:pPr>
              <w:rPr>
                <w:color w:val="548DD4" w:themeColor="text2" w:themeTint="99"/>
              </w:rPr>
            </w:pPr>
            <w:r>
              <w:rPr>
                <w:rFonts w:hint="eastAsia"/>
              </w:rPr>
              <w:t>图纸及</w:t>
            </w:r>
            <w:r w:rsidRPr="001D7A92">
              <w:rPr>
                <w:rFonts w:hint="eastAsia"/>
              </w:rPr>
              <w:t>工艺文件</w:t>
            </w:r>
          </w:p>
        </w:tc>
      </w:tr>
      <w:tr w:rsidR="007C0B19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E76A36">
            <w:r>
              <w:rPr>
                <w:rFonts w:hint="eastAsia"/>
              </w:rPr>
              <w:t>计量要求导出方法（可另附）</w:t>
            </w:r>
          </w:p>
          <w:p w:rsidR="00FC0E1D" w:rsidRPr="00FC0E1D" w:rsidRDefault="003B4E2D" w:rsidP="00404B4C">
            <w:pPr>
              <w:numPr>
                <w:ilvl w:val="0"/>
                <w:numId w:val="2"/>
              </w:numPr>
            </w:pPr>
            <w:r w:rsidRPr="003B4E2D">
              <w:rPr>
                <w:rFonts w:hint="eastAsia"/>
              </w:rPr>
              <w:t>球体表面</w:t>
            </w:r>
            <w:r w:rsidR="00FC0E1D" w:rsidRPr="00FC0E1D">
              <w:rPr>
                <w:rFonts w:hint="eastAsia"/>
              </w:rPr>
              <w:t>硬度控制在</w:t>
            </w:r>
            <w:r w:rsidR="00704FB4">
              <w:rPr>
                <w:rFonts w:hint="eastAsia"/>
              </w:rPr>
              <w:t>（</w:t>
            </w:r>
            <w:r w:rsidR="00704FB4">
              <w:t>58-63</w:t>
            </w:r>
            <w:r w:rsidR="00704FB4">
              <w:rPr>
                <w:rFonts w:hint="eastAsia"/>
              </w:rPr>
              <w:t>）</w:t>
            </w:r>
            <w:r w:rsidR="00FC0E1D" w:rsidRPr="00FC0E1D">
              <w:rPr>
                <w:rFonts w:hint="eastAsia"/>
              </w:rPr>
              <w:t>HRC</w:t>
            </w:r>
          </w:p>
          <w:p w:rsidR="003B4E2D" w:rsidRDefault="00404B4C" w:rsidP="00404B4C">
            <w:pPr>
              <w:numPr>
                <w:ilvl w:val="0"/>
                <w:numId w:val="2"/>
              </w:numPr>
            </w:pPr>
            <w:r w:rsidRPr="00FC0E1D">
              <w:rPr>
                <w:rFonts w:hint="eastAsia"/>
              </w:rPr>
              <w:t>测量最大允许误差：</w:t>
            </w:r>
            <w:r w:rsidR="00FC0E1D" w:rsidRPr="00FC0E1D">
              <w:rPr>
                <w:rFonts w:hint="eastAsia"/>
              </w:rPr>
              <w:t>△</w:t>
            </w:r>
            <w:r w:rsidR="00FC0E1D" w:rsidRPr="00FC0E1D">
              <w:rPr>
                <w:rFonts w:hint="eastAsia"/>
                <w:sz w:val="18"/>
                <w:vertAlign w:val="subscript"/>
              </w:rPr>
              <w:t>允</w:t>
            </w:r>
            <w:r w:rsidR="00FC0E1D" w:rsidRPr="00FC0E1D">
              <w:t>=5</w:t>
            </w:r>
            <w:r w:rsidR="00FC0E1D" w:rsidRPr="00FC0E1D">
              <w:rPr>
                <w:rFonts w:hint="eastAsia"/>
              </w:rPr>
              <w:t>×（</w:t>
            </w:r>
            <w:r w:rsidR="00FC0E1D" w:rsidRPr="00FC0E1D">
              <w:t>1/3-1/10</w:t>
            </w:r>
            <w:r w:rsidR="00FC0E1D" w:rsidRPr="00FC0E1D">
              <w:rPr>
                <w:rFonts w:hint="eastAsia"/>
              </w:rPr>
              <w:t>）</w:t>
            </w:r>
            <w:r w:rsidR="00FC0E1D" w:rsidRPr="00FC0E1D">
              <w:t>=5</w:t>
            </w:r>
            <w:r w:rsidR="00FC0E1D" w:rsidRPr="00FC0E1D">
              <w:rPr>
                <w:rFonts w:hint="eastAsia"/>
              </w:rPr>
              <w:t>×</w:t>
            </w:r>
            <w:r w:rsidR="00FC0E1D" w:rsidRPr="00FC0E1D">
              <w:t>1/3=1.7HRC,</w:t>
            </w:r>
            <w:r w:rsidR="00FC0E1D" w:rsidRPr="00FC0E1D">
              <w:rPr>
                <w:rFonts w:hint="eastAsia"/>
              </w:rPr>
              <w:t>（取</w:t>
            </w:r>
            <w:r w:rsidR="00FC0E1D" w:rsidRPr="00FC0E1D">
              <w:t>1/3</w:t>
            </w:r>
            <w:r w:rsidR="00FC0E1D" w:rsidRPr="00FC0E1D">
              <w:rPr>
                <w:rFonts w:hint="eastAsia"/>
              </w:rPr>
              <w:t>）；</w:t>
            </w:r>
          </w:p>
          <w:p w:rsidR="00404B4C" w:rsidRPr="00FC0E1D" w:rsidRDefault="00FC0E1D" w:rsidP="00404B4C">
            <w:pPr>
              <w:numPr>
                <w:ilvl w:val="0"/>
                <w:numId w:val="2"/>
              </w:numPr>
            </w:pPr>
            <w:r w:rsidRPr="00FC0E1D">
              <w:rPr>
                <w:rFonts w:hint="eastAsia"/>
              </w:rPr>
              <w:t>硬度</w:t>
            </w:r>
            <w:r w:rsidR="00404B4C" w:rsidRPr="00FC0E1D">
              <w:rPr>
                <w:rFonts w:hint="eastAsia"/>
              </w:rPr>
              <w:t>测量范围</w:t>
            </w:r>
            <w:r w:rsidR="000A32A1">
              <w:rPr>
                <w:rFonts w:hint="eastAsia"/>
              </w:rPr>
              <w:t>应</w:t>
            </w:r>
            <w:r w:rsidRPr="00FC0E1D">
              <w:rPr>
                <w:rFonts w:hint="eastAsia"/>
              </w:rPr>
              <w:t>为</w:t>
            </w:r>
            <w:r w:rsidR="000A32A1">
              <w:rPr>
                <w:rFonts w:hint="eastAsia"/>
              </w:rPr>
              <w:t>满足</w:t>
            </w:r>
            <w:r w:rsidRPr="003B4E2D">
              <w:rPr>
                <w:rFonts w:ascii="宋体" w:hAnsi="宋体" w:cs="宋体" w:hint="eastAsia"/>
              </w:rPr>
              <w:t>（</w:t>
            </w:r>
            <w:r w:rsidR="00656CC6">
              <w:rPr>
                <w:rFonts w:ascii="宋体" w:hAnsi="宋体" w:cs="宋体" w:hint="eastAsia"/>
              </w:rPr>
              <w:t>55</w:t>
            </w:r>
            <w:r w:rsidRPr="003B4E2D">
              <w:rPr>
                <w:rFonts w:ascii="宋体" w:hAnsi="宋体" w:cs="宋体"/>
              </w:rPr>
              <w:t>-</w:t>
            </w:r>
            <w:r w:rsidR="00656CC6">
              <w:rPr>
                <w:rFonts w:ascii="宋体" w:hAnsi="宋体" w:cs="宋体" w:hint="eastAsia"/>
              </w:rPr>
              <w:t>65</w:t>
            </w:r>
            <w:r w:rsidRPr="003B4E2D">
              <w:rPr>
                <w:rFonts w:ascii="宋体" w:hAnsi="宋体" w:cs="宋体" w:hint="eastAsia"/>
              </w:rPr>
              <w:t>）</w:t>
            </w:r>
            <w:r w:rsidRPr="003B4E2D">
              <w:rPr>
                <w:rFonts w:ascii="宋体" w:hAnsi="宋体" w:cs="宋体"/>
              </w:rPr>
              <w:t>HRC</w:t>
            </w:r>
          </w:p>
          <w:p w:rsidR="008042D0" w:rsidRPr="00704FB4" w:rsidRDefault="008042D0" w:rsidP="00FC0E1D">
            <w:pPr>
              <w:spacing w:line="400" w:lineRule="exact"/>
              <w:ind w:firstLineChars="200" w:firstLine="420"/>
            </w:pPr>
          </w:p>
        </w:tc>
      </w:tr>
      <w:tr w:rsidR="006261ED" w:rsidTr="00404B4C"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 w:rsidRDefault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RDefault="006261ED" w:rsidP="003B4E2D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RDefault="006261ED" w:rsidP="003B4E2D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6261ED" w:rsidRPr="006261ED" w:rsidRDefault="006261ED" w:rsidP="003B4E2D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6261ED" w:rsidP="003B4E2D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:rsidR="006261ED" w:rsidRPr="006261ED" w:rsidRDefault="006261ED" w:rsidP="003B4E2D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275" w:type="dxa"/>
            <w:vAlign w:val="center"/>
          </w:tcPr>
          <w:p w:rsidR="006261ED" w:rsidRPr="006261ED" w:rsidRDefault="006261ED" w:rsidP="003B4E2D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FC0E1D" w:rsidTr="00346618">
        <w:trPr>
          <w:trHeight w:val="337"/>
        </w:trPr>
        <w:tc>
          <w:tcPr>
            <w:tcW w:w="1668" w:type="dxa"/>
            <w:vMerge/>
          </w:tcPr>
          <w:p w:rsidR="00FC0E1D" w:rsidRDefault="00FC0E1D" w:rsidP="00FC0E1D"/>
        </w:tc>
        <w:tc>
          <w:tcPr>
            <w:tcW w:w="1559" w:type="dxa"/>
            <w:gridSpan w:val="2"/>
            <w:vAlign w:val="center"/>
          </w:tcPr>
          <w:p w:rsidR="00FC0E1D" w:rsidRPr="00F61489" w:rsidRDefault="00FC0E1D" w:rsidP="003B4E2D">
            <w:pPr>
              <w:jc w:val="center"/>
              <w:rPr>
                <w:color w:val="548DD4" w:themeColor="text2" w:themeTint="99"/>
              </w:rPr>
            </w:pPr>
            <w:r w:rsidRPr="00704FB4">
              <w:rPr>
                <w:rFonts w:hint="eastAsia"/>
                <w:color w:val="000000" w:themeColor="text1"/>
              </w:rPr>
              <w:t>洛氏硬</w:t>
            </w:r>
            <w:r w:rsidRPr="00965B3C">
              <w:rPr>
                <w:rFonts w:hint="eastAsia"/>
              </w:rPr>
              <w:t>度计</w:t>
            </w:r>
          </w:p>
        </w:tc>
        <w:tc>
          <w:tcPr>
            <w:tcW w:w="1276" w:type="dxa"/>
            <w:gridSpan w:val="2"/>
            <w:vAlign w:val="center"/>
          </w:tcPr>
          <w:p w:rsidR="00FC0E1D" w:rsidRPr="00F61489" w:rsidRDefault="00FC0E1D" w:rsidP="003B4E2D">
            <w:pPr>
              <w:jc w:val="center"/>
              <w:rPr>
                <w:color w:val="548DD4" w:themeColor="text2" w:themeTint="99"/>
              </w:rPr>
            </w:pPr>
            <w:r w:rsidRPr="00965B3C">
              <w:rPr>
                <w:rFonts w:ascii="宋体" w:hAnsi="宋体"/>
                <w:szCs w:val="21"/>
              </w:rPr>
              <w:t>HR-150A</w:t>
            </w:r>
          </w:p>
        </w:tc>
        <w:tc>
          <w:tcPr>
            <w:tcW w:w="2835" w:type="dxa"/>
            <w:gridSpan w:val="2"/>
            <w:vAlign w:val="center"/>
          </w:tcPr>
          <w:p w:rsidR="00FC0E1D" w:rsidRPr="00F61489" w:rsidRDefault="00FC0E1D" w:rsidP="003B4E2D">
            <w:pPr>
              <w:jc w:val="center"/>
              <w:rPr>
                <w:color w:val="548DD4" w:themeColor="text2" w:themeTint="99"/>
              </w:rPr>
            </w:pPr>
            <w:r w:rsidRPr="00965B3C">
              <w:rPr>
                <w:rFonts w:hint="eastAsia"/>
              </w:rPr>
              <w:t>±</w:t>
            </w:r>
            <w:r w:rsidRPr="00965B3C">
              <w:t>1.5HRC</w:t>
            </w:r>
          </w:p>
        </w:tc>
        <w:tc>
          <w:tcPr>
            <w:tcW w:w="1701" w:type="dxa"/>
            <w:vAlign w:val="center"/>
          </w:tcPr>
          <w:p w:rsidR="00FC0E1D" w:rsidRPr="00F61489" w:rsidRDefault="00704FB4" w:rsidP="003B4E2D">
            <w:pPr>
              <w:jc w:val="center"/>
              <w:rPr>
                <w:color w:val="548DD4" w:themeColor="text2" w:themeTint="99"/>
              </w:rPr>
            </w:pPr>
            <w:r>
              <w:rPr>
                <w:rFonts w:hint="eastAsia"/>
              </w:rPr>
              <w:t>JX-</w:t>
            </w:r>
            <w:r>
              <w:t>2020</w:t>
            </w:r>
            <w:r>
              <w:rPr>
                <w:rFonts w:hint="eastAsia"/>
              </w:rPr>
              <w:t>-F-</w:t>
            </w:r>
            <w:r>
              <w:t>0922036</w:t>
            </w:r>
            <w:r>
              <w:rPr>
                <w:rFonts w:hint="eastAsia"/>
              </w:rPr>
              <w:t>W</w:t>
            </w:r>
          </w:p>
        </w:tc>
        <w:tc>
          <w:tcPr>
            <w:tcW w:w="1275" w:type="dxa"/>
            <w:vAlign w:val="center"/>
          </w:tcPr>
          <w:p w:rsidR="00FC0E1D" w:rsidRPr="00F61489" w:rsidRDefault="00FC0E1D" w:rsidP="003B4E2D">
            <w:pPr>
              <w:jc w:val="center"/>
              <w:rPr>
                <w:color w:val="548DD4" w:themeColor="text2" w:themeTint="99"/>
              </w:rPr>
            </w:pPr>
            <w:r w:rsidRPr="00965B3C">
              <w:t>20</w:t>
            </w:r>
            <w:r>
              <w:t>20</w:t>
            </w:r>
            <w:r w:rsidRPr="00965B3C">
              <w:t>.</w:t>
            </w:r>
            <w:r>
              <w:t>0</w:t>
            </w:r>
            <w:r w:rsidR="00704FB4">
              <w:t>9</w:t>
            </w:r>
            <w:r w:rsidRPr="00965B3C">
              <w:t>.</w:t>
            </w:r>
            <w:r w:rsidR="00704FB4">
              <w:t>22</w:t>
            </w:r>
          </w:p>
        </w:tc>
      </w:tr>
      <w:tr w:rsidR="00404B4C" w:rsidTr="00404B4C">
        <w:trPr>
          <w:trHeight w:val="337"/>
        </w:trPr>
        <w:tc>
          <w:tcPr>
            <w:tcW w:w="1668" w:type="dxa"/>
            <w:vMerge/>
          </w:tcPr>
          <w:p w:rsidR="00404B4C" w:rsidRDefault="00404B4C" w:rsidP="00404B4C"/>
        </w:tc>
        <w:tc>
          <w:tcPr>
            <w:tcW w:w="1559" w:type="dxa"/>
            <w:gridSpan w:val="2"/>
          </w:tcPr>
          <w:p w:rsidR="00404B4C" w:rsidRDefault="00404B4C" w:rsidP="00404B4C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404B4C" w:rsidRDefault="00404B4C" w:rsidP="00404B4C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404B4C" w:rsidRDefault="00404B4C" w:rsidP="00404B4C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404B4C" w:rsidRDefault="00404B4C" w:rsidP="00404B4C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404B4C" w:rsidRDefault="00404B4C" w:rsidP="00404B4C">
            <w:pPr>
              <w:rPr>
                <w:color w:val="FF0000"/>
              </w:rPr>
            </w:pPr>
          </w:p>
        </w:tc>
      </w:tr>
      <w:tr w:rsidR="00404B4C" w:rsidTr="005A14EB">
        <w:trPr>
          <w:trHeight w:val="3115"/>
        </w:trPr>
        <w:tc>
          <w:tcPr>
            <w:tcW w:w="10314" w:type="dxa"/>
            <w:gridSpan w:val="9"/>
          </w:tcPr>
          <w:p w:rsidR="00404B4C" w:rsidRDefault="00404B4C" w:rsidP="00404B4C">
            <w:r>
              <w:rPr>
                <w:rFonts w:hint="eastAsia"/>
              </w:rPr>
              <w:t>计量验证记录</w:t>
            </w:r>
          </w:p>
          <w:p w:rsidR="00404B4C" w:rsidRPr="000A32A1" w:rsidRDefault="00404B4C" w:rsidP="00404B4C">
            <w:r w:rsidRPr="000A32A1">
              <w:rPr>
                <w:rFonts w:hint="eastAsia"/>
              </w:rPr>
              <w:t>1</w:t>
            </w:r>
            <w:r w:rsidRPr="000A32A1">
              <w:rPr>
                <w:rFonts w:hint="eastAsia"/>
              </w:rPr>
              <w:t>、选择测量范围：</w:t>
            </w:r>
            <w:r w:rsidR="00FC0E1D" w:rsidRPr="000A32A1">
              <w:rPr>
                <w:rFonts w:hint="eastAsia"/>
              </w:rPr>
              <w:t>洛氏硬度计</w:t>
            </w:r>
            <w:r w:rsidRPr="000A32A1">
              <w:rPr>
                <w:rFonts w:hint="eastAsia"/>
              </w:rPr>
              <w:t>测量范围为</w:t>
            </w:r>
            <w:r w:rsidR="00FC0E1D" w:rsidRPr="000A32A1">
              <w:rPr>
                <w:rFonts w:ascii="宋体" w:hAnsi="宋体" w:cs="宋体" w:hint="eastAsia"/>
              </w:rPr>
              <w:t>（</w:t>
            </w:r>
            <w:r w:rsidR="00FC0E1D" w:rsidRPr="000A32A1">
              <w:rPr>
                <w:rFonts w:ascii="宋体" w:hAnsi="宋体" w:cs="宋体"/>
              </w:rPr>
              <w:t>20-70</w:t>
            </w:r>
            <w:r w:rsidR="00FC0E1D" w:rsidRPr="000A32A1">
              <w:rPr>
                <w:rFonts w:ascii="宋体" w:hAnsi="宋体" w:cs="宋体" w:hint="eastAsia"/>
              </w:rPr>
              <w:t>）</w:t>
            </w:r>
            <w:r w:rsidR="00FC0E1D" w:rsidRPr="000A32A1">
              <w:rPr>
                <w:rFonts w:ascii="宋体" w:hAnsi="宋体" w:cs="宋体"/>
              </w:rPr>
              <w:t>HRC</w:t>
            </w:r>
            <w:r w:rsidRPr="000A32A1">
              <w:rPr>
                <w:rFonts w:hint="eastAsia"/>
              </w:rPr>
              <w:t>，测量范围满足要求。</w:t>
            </w:r>
          </w:p>
          <w:p w:rsidR="00404B4C" w:rsidRPr="000A32A1" w:rsidRDefault="00404B4C" w:rsidP="00404B4C">
            <w:r w:rsidRPr="000A32A1">
              <w:rPr>
                <w:rFonts w:hint="eastAsia"/>
              </w:rPr>
              <w:t>2</w:t>
            </w:r>
            <w:r w:rsidRPr="000A32A1">
              <w:rPr>
                <w:rFonts w:hint="eastAsia"/>
              </w:rPr>
              <w:t>、</w:t>
            </w:r>
            <w:r w:rsidR="000A32A1" w:rsidRPr="000A32A1">
              <w:rPr>
                <w:rFonts w:hint="eastAsia"/>
              </w:rPr>
              <w:t>密封面硬度</w:t>
            </w:r>
            <w:r w:rsidRPr="000A32A1">
              <w:rPr>
                <w:rFonts w:hint="eastAsia"/>
              </w:rPr>
              <w:t>的测量最大允差△</w:t>
            </w:r>
            <w:r w:rsidRPr="000A32A1">
              <w:rPr>
                <w:rFonts w:hint="eastAsia"/>
                <w:vertAlign w:val="subscript"/>
              </w:rPr>
              <w:t>允</w:t>
            </w:r>
            <w:r w:rsidRPr="000A32A1">
              <w:rPr>
                <w:rFonts w:hint="eastAsia"/>
              </w:rPr>
              <w:t>为</w:t>
            </w:r>
            <w:r w:rsidR="000A32A1" w:rsidRPr="000A32A1">
              <w:t>1.7HRC</w:t>
            </w:r>
            <w:r w:rsidRPr="000A32A1">
              <w:rPr>
                <w:rFonts w:hint="eastAsia"/>
              </w:rPr>
              <w:t>。</w:t>
            </w:r>
          </w:p>
          <w:p w:rsidR="00404B4C" w:rsidRPr="000A32A1" w:rsidRDefault="00404B4C" w:rsidP="000A32A1">
            <w:pPr>
              <w:ind w:firstLineChars="135" w:firstLine="283"/>
            </w:pPr>
            <w:r w:rsidRPr="000A32A1">
              <w:rPr>
                <w:rFonts w:hint="eastAsia"/>
              </w:rPr>
              <w:t>测量设备的计量特性：</w:t>
            </w:r>
            <w:r w:rsidR="000A32A1" w:rsidRPr="000A32A1">
              <w:rPr>
                <w:rFonts w:hint="eastAsia"/>
              </w:rPr>
              <w:t>洛氏硬度计</w:t>
            </w:r>
            <w:r w:rsidRPr="000A32A1">
              <w:rPr>
                <w:rFonts w:hint="eastAsia"/>
              </w:rPr>
              <w:t>允许的最大误差为</w:t>
            </w:r>
            <w:r w:rsidR="000A32A1" w:rsidRPr="000A32A1">
              <w:rPr>
                <w:rFonts w:hint="eastAsia"/>
              </w:rPr>
              <w:t>±</w:t>
            </w:r>
            <w:r w:rsidR="000A32A1" w:rsidRPr="000A32A1">
              <w:t>1.5HRC</w:t>
            </w:r>
            <w:r w:rsidRPr="000A32A1">
              <w:rPr>
                <w:rFonts w:hint="eastAsia"/>
              </w:rPr>
              <w:t>。</w:t>
            </w:r>
          </w:p>
          <w:p w:rsidR="00404B4C" w:rsidRPr="000A32A1" w:rsidRDefault="00404B4C" w:rsidP="00404B4C">
            <w:pPr>
              <w:ind w:firstLineChars="150" w:firstLine="315"/>
            </w:pPr>
            <w:r w:rsidRPr="000A32A1">
              <w:rPr>
                <w:rFonts w:hint="eastAsia"/>
              </w:rPr>
              <w:t>将测量过程的计量要求与测量设备的计量特性相比较</w:t>
            </w:r>
            <w:r w:rsidR="000A32A1" w:rsidRPr="000A32A1">
              <w:rPr>
                <w:rFonts w:ascii="宋体" w:hAnsi="宋体" w:cs="宋体"/>
              </w:rPr>
              <w:t>1.5HRC</w:t>
            </w:r>
            <w:r w:rsidR="000A32A1" w:rsidRPr="000A32A1">
              <w:rPr>
                <w:rFonts w:ascii="宋体" w:hAnsi="宋体" w:cs="宋体" w:hint="eastAsia"/>
              </w:rPr>
              <w:t>＜</w:t>
            </w:r>
            <w:r w:rsidR="000A32A1" w:rsidRPr="000A32A1">
              <w:rPr>
                <w:rFonts w:ascii="宋体" w:hAnsi="宋体" w:cs="宋体"/>
              </w:rPr>
              <w:t>1.7HRC</w:t>
            </w:r>
            <w:r w:rsidRPr="000A32A1">
              <w:rPr>
                <w:rFonts w:hint="eastAsia"/>
              </w:rPr>
              <w:t>，满足测量过程的计量要求。</w:t>
            </w:r>
          </w:p>
          <w:p w:rsidR="00404B4C" w:rsidRPr="000A32A1" w:rsidRDefault="00404B4C" w:rsidP="00404B4C">
            <w:pPr>
              <w:ind w:firstLineChars="150" w:firstLine="315"/>
            </w:pPr>
            <w:r w:rsidRPr="000A32A1">
              <w:rPr>
                <w:rFonts w:hint="eastAsia"/>
              </w:rPr>
              <w:t>验证合格，符合要求。</w:t>
            </w:r>
          </w:p>
          <w:p w:rsidR="00404B4C" w:rsidRPr="00404B4C" w:rsidRDefault="00404B4C" w:rsidP="00404B4C">
            <w:pPr>
              <w:rPr>
                <w:color w:val="548DD4" w:themeColor="text2" w:themeTint="99"/>
              </w:rPr>
            </w:pPr>
          </w:p>
          <w:p w:rsidR="00404B4C" w:rsidRDefault="00404B4C" w:rsidP="00404B4C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53103F">
              <w:rPr>
                <w:rFonts w:ascii="宋体" w:hAnsi="宋体"/>
                <w:szCs w:val="21"/>
              </w:rPr>
              <w:fldChar w:fldCharType="begin"/>
            </w:r>
            <w:r w:rsidR="003B4E2D">
              <w:rPr>
                <w:rFonts w:ascii="宋体" w:hAnsi="宋体"/>
                <w:szCs w:val="21"/>
              </w:rPr>
              <w:instrText xml:space="preserve"> </w:instrText>
            </w:r>
            <w:r w:rsidR="003B4E2D">
              <w:rPr>
                <w:rFonts w:ascii="宋体" w:hAnsi="宋体" w:hint="eastAsia"/>
                <w:szCs w:val="21"/>
              </w:rPr>
              <w:instrText>eq \o\ac(□,</w:instrText>
            </w:r>
            <w:r w:rsidR="003B4E2D" w:rsidRPr="003B4E2D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 w:rsidR="003B4E2D">
              <w:rPr>
                <w:rFonts w:ascii="宋体" w:hAnsi="宋体" w:hint="eastAsia"/>
                <w:szCs w:val="21"/>
              </w:rPr>
              <w:instrText>)</w:instrText>
            </w:r>
            <w:r w:rsidR="0053103F"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3B4E2D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3B4E2D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404B4C" w:rsidRDefault="00656CC6" w:rsidP="00404B4C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875665</wp:posOffset>
                  </wp:positionH>
                  <wp:positionV relativeFrom="paragraph">
                    <wp:posOffset>76835</wp:posOffset>
                  </wp:positionV>
                  <wp:extent cx="720090" cy="317500"/>
                  <wp:effectExtent l="19050" t="0" r="3810" b="0"/>
                  <wp:wrapNone/>
                  <wp:docPr id="3" name="图片 2" descr="余忠武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余忠武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04B4C" w:rsidRDefault="00404B4C" w:rsidP="00404B4C">
            <w:r w:rsidRPr="003B4E2D">
              <w:rPr>
                <w:rFonts w:hint="eastAsia"/>
              </w:rPr>
              <w:t>验证人员签字：</w:t>
            </w:r>
            <w:r w:rsidR="003B4E2D">
              <w:rPr>
                <w:rFonts w:hint="eastAsia"/>
                <w:color w:val="FF0000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A32A1" w:rsidRPr="00BC0696">
              <w:rPr>
                <w:rFonts w:asciiTheme="minorEastAsia" w:hAnsiTheme="minorEastAsia" w:cs="Times New Roman"/>
                <w:szCs w:val="21"/>
              </w:rPr>
              <w:t>2020</w:t>
            </w:r>
            <w:r w:rsidRPr="00BC0696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="00704FB4" w:rsidRPr="00BC0696">
              <w:rPr>
                <w:rFonts w:asciiTheme="minorEastAsia" w:hAnsiTheme="minorEastAsia" w:cs="Times New Roman"/>
                <w:szCs w:val="21"/>
              </w:rPr>
              <w:t>10</w:t>
            </w:r>
            <w:r w:rsidRPr="00BC0696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="000A32A1" w:rsidRPr="00BC0696">
              <w:rPr>
                <w:rFonts w:asciiTheme="minorEastAsia" w:hAnsiTheme="minorEastAsia" w:cs="Times New Roman"/>
                <w:szCs w:val="21"/>
              </w:rPr>
              <w:t>15</w:t>
            </w:r>
            <w:r w:rsidRPr="00BC0696"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</w:tr>
      <w:tr w:rsidR="00404B4C" w:rsidTr="005A14EB">
        <w:trPr>
          <w:trHeight w:val="56"/>
        </w:trPr>
        <w:tc>
          <w:tcPr>
            <w:tcW w:w="10314" w:type="dxa"/>
            <w:gridSpan w:val="9"/>
          </w:tcPr>
          <w:p w:rsidR="00404B4C" w:rsidRDefault="00404B4C" w:rsidP="00404B4C">
            <w:r>
              <w:rPr>
                <w:rFonts w:hint="eastAsia"/>
              </w:rPr>
              <w:t>认证审核记录：</w:t>
            </w:r>
          </w:p>
          <w:p w:rsidR="00404B4C" w:rsidRDefault="00404B4C" w:rsidP="00404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F61489">
              <w:rPr>
                <w:rFonts w:hint="eastAsia"/>
              </w:rPr>
              <w:t>。</w:t>
            </w:r>
          </w:p>
          <w:p w:rsidR="00404B4C" w:rsidRDefault="00404B4C" w:rsidP="00404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F61489">
              <w:rPr>
                <w:rFonts w:hint="eastAsia"/>
              </w:rPr>
              <w:t>。</w:t>
            </w:r>
          </w:p>
          <w:p w:rsidR="00404B4C" w:rsidRDefault="00404B4C" w:rsidP="00404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F61489">
              <w:rPr>
                <w:rFonts w:hint="eastAsia"/>
              </w:rPr>
              <w:t>。</w:t>
            </w:r>
          </w:p>
          <w:p w:rsidR="00404B4C" w:rsidRDefault="00404B4C" w:rsidP="00404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F61489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F61489">
              <w:rPr>
                <w:rFonts w:hint="eastAsia"/>
              </w:rPr>
              <w:t>。</w:t>
            </w:r>
          </w:p>
          <w:p w:rsidR="00404B4C" w:rsidRDefault="00404B4C" w:rsidP="00404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F61489">
              <w:rPr>
                <w:rFonts w:hint="eastAsia"/>
              </w:rPr>
              <w:t>。</w:t>
            </w:r>
          </w:p>
          <w:p w:rsidR="00404B4C" w:rsidRDefault="003B4E2D" w:rsidP="00404B4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799465</wp:posOffset>
                  </wp:positionH>
                  <wp:positionV relativeFrom="paragraph">
                    <wp:posOffset>92075</wp:posOffset>
                  </wp:positionV>
                  <wp:extent cx="641350" cy="374650"/>
                  <wp:effectExtent l="19050" t="0" r="635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04B4C" w:rsidRDefault="00404B4C" w:rsidP="00404B4C">
            <w:r>
              <w:rPr>
                <w:rFonts w:hint="eastAsia"/>
              </w:rPr>
              <w:t>审核员签名：</w:t>
            </w:r>
          </w:p>
          <w:p w:rsidR="00404B4C" w:rsidRDefault="00404B4C" w:rsidP="00404B4C"/>
          <w:p w:rsidR="00404B4C" w:rsidRDefault="00656CC6" w:rsidP="00404B4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875665</wp:posOffset>
                  </wp:positionH>
                  <wp:positionV relativeFrom="paragraph">
                    <wp:posOffset>31115</wp:posOffset>
                  </wp:positionV>
                  <wp:extent cx="720090" cy="431800"/>
                  <wp:effectExtent l="19050" t="0" r="3810" b="0"/>
                  <wp:wrapNone/>
                  <wp:docPr id="5" name="图片 4" descr="张立志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张立志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04B4C" w:rsidRDefault="00404B4C" w:rsidP="00404B4C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3B4E2D">
              <w:rPr>
                <w:rFonts w:hint="eastAsia"/>
                <w:szCs w:val="21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审核日期</w:t>
            </w:r>
            <w:r w:rsidRPr="00BC0696">
              <w:rPr>
                <w:rFonts w:asciiTheme="minorEastAsia" w:hAnsiTheme="minorEastAsia" w:hint="eastAsia"/>
                <w:szCs w:val="21"/>
              </w:rPr>
              <w:t>：</w:t>
            </w:r>
            <w:r w:rsidR="00F61489" w:rsidRPr="00BC0696">
              <w:rPr>
                <w:rFonts w:asciiTheme="minorEastAsia" w:hAnsiTheme="minorEastAsia"/>
                <w:szCs w:val="21"/>
              </w:rPr>
              <w:t>2021</w:t>
            </w:r>
            <w:r w:rsidRPr="00BC0696">
              <w:rPr>
                <w:rFonts w:asciiTheme="minorEastAsia" w:hAnsiTheme="minorEastAsia" w:hint="eastAsia"/>
                <w:szCs w:val="21"/>
              </w:rPr>
              <w:t>年</w:t>
            </w:r>
            <w:r w:rsidR="000A32A1" w:rsidRPr="00BC0696">
              <w:rPr>
                <w:rFonts w:asciiTheme="minorEastAsia" w:hAnsiTheme="minorEastAsia"/>
                <w:szCs w:val="21"/>
              </w:rPr>
              <w:t>5</w:t>
            </w:r>
            <w:r w:rsidRPr="00BC0696">
              <w:rPr>
                <w:rFonts w:asciiTheme="minorEastAsia" w:hAnsiTheme="minorEastAsia" w:hint="eastAsia"/>
                <w:szCs w:val="21"/>
              </w:rPr>
              <w:t>月</w:t>
            </w:r>
            <w:r w:rsidR="000A32A1" w:rsidRPr="00BC0696">
              <w:rPr>
                <w:rFonts w:asciiTheme="minorEastAsia" w:hAnsiTheme="minorEastAsia"/>
                <w:szCs w:val="21"/>
              </w:rPr>
              <w:t>1</w:t>
            </w:r>
            <w:r w:rsidR="00795615" w:rsidRPr="00BC0696">
              <w:rPr>
                <w:rFonts w:asciiTheme="minorEastAsia" w:hAnsiTheme="minorEastAsia"/>
                <w:szCs w:val="21"/>
              </w:rPr>
              <w:t>1</w:t>
            </w:r>
            <w:r w:rsidRPr="00BC0696">
              <w:rPr>
                <w:rFonts w:asciiTheme="minorEastAsia" w:hAnsiTheme="minorEastAsia" w:hint="eastAsia"/>
                <w:szCs w:val="21"/>
              </w:rPr>
              <w:t>日</w:t>
            </w:r>
          </w:p>
          <w:p w:rsidR="00404B4C" w:rsidRDefault="00404B4C" w:rsidP="00404B4C">
            <w:pPr>
              <w:rPr>
                <w:szCs w:val="21"/>
              </w:rPr>
            </w:pPr>
          </w:p>
        </w:tc>
      </w:tr>
    </w:tbl>
    <w:p w:rsidR="007C0B19" w:rsidRDefault="007C0B19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even" r:id="rId11"/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DF3" w:rsidRDefault="00677DF3" w:rsidP="007C0B19">
      <w:r>
        <w:separator/>
      </w:r>
    </w:p>
  </w:endnote>
  <w:endnote w:type="continuationSeparator" w:id="1">
    <w:p w:rsidR="00677DF3" w:rsidRDefault="00677DF3" w:rsidP="007C0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53103F">
        <w:pPr>
          <w:pStyle w:val="a3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="00656CC6" w:rsidRPr="00656CC6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7C0B1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DF3" w:rsidRDefault="00677DF3" w:rsidP="007C0B19">
      <w:r>
        <w:separator/>
      </w:r>
    </w:p>
  </w:footnote>
  <w:footnote w:type="continuationSeparator" w:id="1">
    <w:p w:rsidR="00677DF3" w:rsidRDefault="00677DF3" w:rsidP="007C0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AE1" w:rsidRDefault="00FE5CEB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E76A36" w:rsidP="005A14EB">
    <w:pPr>
      <w:pStyle w:val="a4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7C0B19" w:rsidRDefault="0053103F" w:rsidP="006261ED">
    <w:pPr>
      <w:pStyle w:val="a4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53103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201.3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7C0B19" w:rsidRPr="005A14EB" w:rsidRDefault="001E4C6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E76A36" w:rsidP="006261ED">
    <w:pPr>
      <w:pStyle w:val="a4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53103F">
    <w:r>
      <w:pict>
        <v:line id="_x0000_s2051" style="position:absolute;left:0;text-align:left;z-index:251658752" from="-.45pt,3pt" to="511.55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03D5"/>
    <w:rsid w:val="00011C04"/>
    <w:rsid w:val="00050965"/>
    <w:rsid w:val="000A32A1"/>
    <w:rsid w:val="001032BA"/>
    <w:rsid w:val="001052F4"/>
    <w:rsid w:val="00133E54"/>
    <w:rsid w:val="001D7193"/>
    <w:rsid w:val="001E4C67"/>
    <w:rsid w:val="002561A1"/>
    <w:rsid w:val="002A39F9"/>
    <w:rsid w:val="002E637F"/>
    <w:rsid w:val="002F0913"/>
    <w:rsid w:val="003B4E2D"/>
    <w:rsid w:val="003C1908"/>
    <w:rsid w:val="00404B4C"/>
    <w:rsid w:val="00495B19"/>
    <w:rsid w:val="004B5271"/>
    <w:rsid w:val="004F39CA"/>
    <w:rsid w:val="0053103F"/>
    <w:rsid w:val="00554315"/>
    <w:rsid w:val="0055670E"/>
    <w:rsid w:val="0059017E"/>
    <w:rsid w:val="005A14EB"/>
    <w:rsid w:val="005B509E"/>
    <w:rsid w:val="006125DE"/>
    <w:rsid w:val="006261ED"/>
    <w:rsid w:val="00656CC6"/>
    <w:rsid w:val="00663751"/>
    <w:rsid w:val="00677DF3"/>
    <w:rsid w:val="006A2518"/>
    <w:rsid w:val="006C7023"/>
    <w:rsid w:val="006C7AB1"/>
    <w:rsid w:val="006D2FE2"/>
    <w:rsid w:val="006E1E75"/>
    <w:rsid w:val="00704FB4"/>
    <w:rsid w:val="00712470"/>
    <w:rsid w:val="00720AE1"/>
    <w:rsid w:val="00723252"/>
    <w:rsid w:val="00730A9D"/>
    <w:rsid w:val="0078189A"/>
    <w:rsid w:val="00784DEA"/>
    <w:rsid w:val="00795615"/>
    <w:rsid w:val="007C0B19"/>
    <w:rsid w:val="007C5623"/>
    <w:rsid w:val="007E7DAD"/>
    <w:rsid w:val="0080377F"/>
    <w:rsid w:val="008042D0"/>
    <w:rsid w:val="0080524A"/>
    <w:rsid w:val="008526DE"/>
    <w:rsid w:val="00863569"/>
    <w:rsid w:val="00875194"/>
    <w:rsid w:val="0090104D"/>
    <w:rsid w:val="009C6468"/>
    <w:rsid w:val="009E059D"/>
    <w:rsid w:val="00A47053"/>
    <w:rsid w:val="00A955D7"/>
    <w:rsid w:val="00AD21F7"/>
    <w:rsid w:val="00AE682A"/>
    <w:rsid w:val="00AF284A"/>
    <w:rsid w:val="00B32D00"/>
    <w:rsid w:val="00B82F9C"/>
    <w:rsid w:val="00BC0696"/>
    <w:rsid w:val="00C10E22"/>
    <w:rsid w:val="00C819A2"/>
    <w:rsid w:val="00D026BF"/>
    <w:rsid w:val="00D1330B"/>
    <w:rsid w:val="00D63789"/>
    <w:rsid w:val="00D772D0"/>
    <w:rsid w:val="00D80641"/>
    <w:rsid w:val="00D87CED"/>
    <w:rsid w:val="00DA4EB3"/>
    <w:rsid w:val="00DB3D48"/>
    <w:rsid w:val="00DE17F7"/>
    <w:rsid w:val="00DE2C42"/>
    <w:rsid w:val="00E410EB"/>
    <w:rsid w:val="00E66BC1"/>
    <w:rsid w:val="00E76A36"/>
    <w:rsid w:val="00F32A8C"/>
    <w:rsid w:val="00F36993"/>
    <w:rsid w:val="00F6099A"/>
    <w:rsid w:val="00F61489"/>
    <w:rsid w:val="00F707F6"/>
    <w:rsid w:val="00FC0E1D"/>
    <w:rsid w:val="00FC7F59"/>
    <w:rsid w:val="00FD2717"/>
    <w:rsid w:val="00FE5CEB"/>
    <w:rsid w:val="00FE70F4"/>
    <w:rsid w:val="05C53CC8"/>
    <w:rsid w:val="06B6206D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Windows 用户</cp:lastModifiedBy>
  <cp:revision>11</cp:revision>
  <cp:lastPrinted>2017-02-16T05:50:00Z</cp:lastPrinted>
  <dcterms:created xsi:type="dcterms:W3CDTF">2021-04-30T06:24:00Z</dcterms:created>
  <dcterms:modified xsi:type="dcterms:W3CDTF">2021-05-14T12:32:00Z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