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河北迈邦丝网制造有限公司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0433-2021-Q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91131125MA07NCT06U</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sz w:val="22"/>
                <w:szCs w:val="22"/>
              </w:rPr>
              <w:drawing>
                <wp:anchor distT="0" distB="0" distL="114300" distR="114300" simplePos="0" relativeHeight="251663360" behindDoc="0" locked="0" layoutInCell="1" allowOverlap="1">
                  <wp:simplePos x="0" y="0"/>
                  <wp:positionH relativeFrom="column">
                    <wp:posOffset>308610</wp:posOffset>
                  </wp:positionH>
                  <wp:positionV relativeFrom="paragraph">
                    <wp:posOffset>46990</wp:posOffset>
                  </wp:positionV>
                  <wp:extent cx="693420" cy="220980"/>
                  <wp:effectExtent l="0" t="0" r="5080" b="762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5"/>
                          <a:stretch>
                            <a:fillRect/>
                          </a:stretch>
                        </pic:blipFill>
                        <pic:spPr>
                          <a:xfrm>
                            <a:off x="0" y="0"/>
                            <a:ext cx="693420" cy="22098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2021.5.7</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E7029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2021-05-07T07:29:55Z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B544B9C11ACD4DD8A8FB450D15D55F54</vt:lpwstr>
  </property>
</Properties>
</file>