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0317-2021-EnMS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苏州贝斯特装饰新材料有限公司</w:t>
      </w:r>
      <w:bookmarkEnd w:id="1"/>
    </w:p>
    <w:p>
      <w:pPr>
        <w:pStyle w:val="2"/>
        <w:spacing w:line="400" w:lineRule="exact"/>
        <w:ind w:firstLine="632" w:firstLineChars="286"/>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lang w:val="en-US" w:eastAsia="zh-CN"/>
          <w14:textFill>
            <w14:solidFill>
              <w14:schemeClr w14:val="tx1"/>
            </w14:solidFill>
          </w14:textFill>
        </w:rPr>
        <w:t>BESTON DECORATIVE PRODUCTS (SUZHOU) CO.,LTD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太仓市双凤镇新湖温州路22号</w:t>
      </w:r>
      <w:bookmarkEnd w:id="3"/>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215416</w:t>
      </w:r>
      <w:bookmarkEnd w:id="4"/>
    </w:p>
    <w:p>
      <w:pPr>
        <w:pStyle w:val="2"/>
        <w:spacing w:line="400" w:lineRule="exact"/>
        <w:ind w:firstLine="632" w:firstLineChars="286"/>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NO.22, Wenzhou Road,Shuangfeng Town,Taicang,Jiangsu,P.R. China</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太仓市双凤镇新湖温州路22号</w:t>
      </w:r>
      <w:bookmarkEnd w:id="5"/>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215416</w:t>
      </w:r>
      <w:bookmarkEnd w:id="6"/>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NO.22, Wenzhou Road,Shuangfeng Town,Taicang,Jiangsu,P.R. China</w:t>
      </w:r>
      <w:bookmarkStart w:id="16" w:name="_GoBack"/>
      <w:bookmarkEnd w:id="16"/>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91320585757962797X</w:t>
      </w:r>
      <w:bookmarkEnd w:id="7"/>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18915788552</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匡建武</w:t>
      </w:r>
      <w:bookmarkEnd w:id="10"/>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周梳</w:t>
      </w:r>
      <w:bookmarkEnd w:id="11"/>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组织人数：</w:t>
      </w:r>
      <w:bookmarkStart w:id="12" w:name="企业人数"/>
      <w:r>
        <w:rPr>
          <w:b/>
          <w:color w:val="000000" w:themeColor="text1"/>
          <w:sz w:val="22"/>
          <w:szCs w:val="22"/>
          <w14:textFill>
            <w14:solidFill>
              <w14:schemeClr w14:val="tx1"/>
            </w14:solidFill>
          </w14:textFill>
        </w:rPr>
        <w:t>328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ISO50001:2018</w:t>
      </w:r>
      <w:bookmarkEnd w:id="13"/>
      <w:r>
        <w:rPr>
          <w:rFonts w:hint="eastAsia" w:ascii="宋体" w:hAnsi="宋体"/>
          <w:b/>
          <w:color w:val="000000" w:themeColor="text1"/>
          <w:sz w:val="22"/>
          <w:szCs w:val="22"/>
          <w:u w:val="single"/>
          <w:lang w:val="en-US" w:eastAsia="zh-CN"/>
          <w14:textFill>
            <w14:solidFill>
              <w14:schemeClr w14:val="tx1"/>
            </w14:solidFill>
          </w14:textFill>
        </w:rPr>
        <w:t xml:space="preserve"> </w:t>
      </w:r>
      <w:r>
        <w:rPr>
          <w:rFonts w:hint="eastAsia" w:ascii="宋体" w:hAnsi="宋体"/>
          <w:b/>
          <w:color w:val="000000" w:themeColor="text1"/>
          <w:sz w:val="22"/>
          <w:szCs w:val="22"/>
          <w:u w:val="none"/>
          <w:lang w:val="en-US" w:eastAsia="zh-CN"/>
          <w14:textFill>
            <w14:solidFill>
              <w14:schemeClr w14:val="tx1"/>
            </w14:solidFill>
          </w14:textFill>
        </w:rPr>
        <w:t xml:space="preserve">       </w:t>
      </w:r>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14:textFill>
            <w14:solidFill>
              <w14:schemeClr w14:val="tx1"/>
            </w14:solidFill>
          </w14:textFill>
        </w:rPr>
      </w:pPr>
      <w:bookmarkStart w:id="15" w:name="审核范围"/>
      <w:r>
        <w:rPr>
          <w:rFonts w:hint="eastAsia"/>
          <w:b/>
          <w:color w:val="000000" w:themeColor="text1"/>
          <w:sz w:val="22"/>
          <w:szCs w:val="22"/>
          <w14:textFill>
            <w14:solidFill>
              <w14:schemeClr w14:val="tx1"/>
            </w14:solidFill>
          </w14:textFill>
        </w:rPr>
        <w:t>功能性树脂装饰材料的研发及生产所涉及的相关能源管理活动</w:t>
      </w:r>
      <w:bookmarkEnd w:id="15"/>
    </w:p>
    <w:p>
      <w:pPr>
        <w:pStyle w:val="2"/>
        <w:spacing w:line="240" w:lineRule="auto"/>
        <w:ind w:firstLine="0"/>
        <w:rPr>
          <w:rFonts w:hint="eastAsia"/>
          <w:b/>
          <w:color w:val="000000" w:themeColor="text1"/>
          <w:sz w:val="22"/>
          <w:szCs w:val="22"/>
          <w14:textFill>
            <w14:solidFill>
              <w14:schemeClr w14:val="tx1"/>
            </w14:solidFill>
          </w14:textFill>
        </w:rPr>
      </w:pPr>
    </w:p>
    <w:p>
      <w:pPr>
        <w:pStyle w:val="2"/>
        <w:spacing w:line="240" w:lineRule="auto"/>
        <w:ind w:firstLine="0"/>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□QMS（英文：）：</w:t>
      </w:r>
      <w:r>
        <w:rPr>
          <w:rFonts w:hint="eastAsia"/>
          <w:b/>
          <w:color w:val="000000" w:themeColor="text1"/>
          <w:sz w:val="22"/>
          <w:szCs w:val="22"/>
          <w:lang w:val="en-US" w:eastAsia="zh-CN"/>
          <w14:textFill>
            <w14:solidFill>
              <w14:schemeClr w14:val="tx1"/>
            </w14:solidFill>
          </w14:textFill>
        </w:rPr>
        <w:t xml:space="preserve"> </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240" w:lineRule="auto"/>
        <w:ind w:firstLine="0"/>
        <w:rPr>
          <w:rFonts w:hint="eastAsia"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sym w:font="Wingdings 2" w:char="0052"/>
      </w:r>
      <w:r>
        <w:rPr>
          <w:rFonts w:hint="eastAsia"/>
          <w:b/>
          <w:color w:val="000000" w:themeColor="text1"/>
          <w:sz w:val="22"/>
          <w:szCs w:val="22"/>
          <w14:textFill>
            <w14:solidFill>
              <w14:schemeClr w14:val="tx1"/>
            </w14:solidFill>
          </w14:textFill>
        </w:rPr>
        <w:t>E</w:t>
      </w:r>
      <w:r>
        <w:rPr>
          <w:rFonts w:hint="eastAsia"/>
          <w:b/>
          <w:color w:val="000000" w:themeColor="text1"/>
          <w:sz w:val="22"/>
          <w:szCs w:val="22"/>
          <w:lang w:val="en-US" w:eastAsia="zh-CN"/>
          <w14:textFill>
            <w14:solidFill>
              <w14:schemeClr w14:val="tx1"/>
            </w14:solidFill>
          </w14:textFill>
        </w:rPr>
        <w:t>n</w:t>
      </w:r>
      <w:r>
        <w:rPr>
          <w:rFonts w:hint="eastAsia"/>
          <w:b/>
          <w:color w:val="000000" w:themeColor="text1"/>
          <w:sz w:val="22"/>
          <w:szCs w:val="22"/>
          <w14:textFill>
            <w14:solidFill>
              <w14:schemeClr w14:val="tx1"/>
            </w14:solidFill>
          </w14:textFill>
        </w:rPr>
        <w:t>MS（英文：）：R&amp;D of  functional resin decorative materials and related energy management activities involved in production</w:t>
      </w:r>
      <w:r>
        <w:rPr>
          <w:rFonts w:hint="eastAsia"/>
          <w:b/>
          <w:color w:val="000000" w:themeColor="text1"/>
          <w:sz w:val="22"/>
          <w:szCs w:val="22"/>
          <w:lang w:val="en-US" w:eastAsia="zh-CN"/>
          <w14:textFill>
            <w14:solidFill>
              <w14:schemeClr w14:val="tx1"/>
            </w14:solidFill>
          </w14:textFill>
        </w:rPr>
        <w:t>.</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□OHSMS（英文：）</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360" w:lineRule="exact"/>
        <w:ind w:firstLine="0"/>
        <w:rPr>
          <w:rFonts w:hint="eastAsia"/>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 xml:space="preserve">纸质   </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fldChar w:fldCharType="end"/>
      </w:r>
      <w:r>
        <w:rPr>
          <w:rFonts w:hint="eastAsia" w:ascii="宋体" w:hAnsi="宋体"/>
          <w:b/>
          <w:color w:val="000000" w:themeColor="text1"/>
          <w:sz w:val="18"/>
          <w:szCs w:val="18"/>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36C1E"/>
    <w:rsid w:val="50F067B2"/>
    <w:rsid w:val="649A6F09"/>
    <w:rsid w:val="727000DB"/>
    <w:rsid w:val="7E100D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9</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2021-05-10T01:04:33Z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43250245DACF4330A89AAD03B27B4908</vt:lpwstr>
  </property>
</Properties>
</file>