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 xml:space="preserve">0430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河北昶崴建筑安装工程有限公司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0"/>
                <w:szCs w:val="20"/>
              </w:rPr>
              <w:t>起重机就位、（现场负责人、安全员、起重指挥、起重机司机等）人员就位→检查各安全装置、限位装置、回转装置、吊钩装置、钢丝绳等部件，确保安全→安装安全绳、安全带等→开始吊装→变幅操作、臂架伸缩操作、起升操作、回转操作按要求进行→吊装完毕，单塔验收→按要求撤场，进入下一吊装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设备、人员不到位导致吊装歪斜，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特殊过程为吊装。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lang w:val="en-US" w:eastAsia="zh-CN"/>
              </w:rPr>
              <w:t>《汽车起重机安全操作规程》（DL/T 5250-2010）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lang w:val="en-US" w:eastAsia="zh-CN"/>
              </w:rPr>
              <w:t>《起重机械安全使用管理规范》（DB63/T 960-2011）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lang w:val="en-US" w:eastAsia="zh-CN"/>
              </w:rPr>
              <w:t>《高空作业机械安全规则》(JG 5099-1998)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lang w:val="en-US" w:eastAsia="zh-CN"/>
              </w:rPr>
              <w:t>GB/T 33628-2017 《建筑施工高处作业安全技术规范》(JGJ80-2016)《施工现场临时用电安全技术规范》(JGJ46-2005)《建筑施工起重吊装工程安全技术规范》（JGJ276-2012）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倾斜度、高度、高差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2021.5.17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2021.5.17</w:t>
      </w:r>
      <w:bookmarkStart w:id="4" w:name="_GoBack"/>
      <w:bookmarkEnd w:id="4"/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35523C"/>
    <w:rsid w:val="627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2021-05-25T01:14:31Z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ED0E0B5B28F84DE5920E388A3CF06E54</vt:lpwstr>
  </property>
</Properties>
</file>