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lang w:eastAsia="zh-CN"/>
              </w:rPr>
              <w:t>肖鹏</w:t>
            </w:r>
            <w:r>
              <w:rPr>
                <w:rFonts w:hint="eastAsia"/>
                <w:sz w:val="24"/>
                <w:szCs w:val="24"/>
              </w:rPr>
              <w:t>，    陪同人员：</w:t>
            </w:r>
            <w:r>
              <w:rPr>
                <w:rFonts w:hint="eastAsia"/>
                <w:sz w:val="24"/>
                <w:lang w:val="en-US" w:eastAsia="zh-CN"/>
              </w:rPr>
              <w:t>徐峰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余家龙</w:t>
            </w:r>
            <w:r>
              <w:rPr>
                <w:rFonts w:hint="eastAsia"/>
                <w:sz w:val="24"/>
                <w:szCs w:val="24"/>
              </w:rPr>
              <w:t>，   审核时间：</w:t>
            </w:r>
            <w:r>
              <w:rPr>
                <w:rFonts w:hint="eastAsia"/>
                <w:sz w:val="24"/>
                <w:szCs w:val="24"/>
                <w:lang w:eastAsia="zh-CN"/>
              </w:rPr>
              <w:t>2021.</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004"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w:t>
            </w:r>
            <w:r>
              <w:rPr>
                <w:rFonts w:hint="eastAsia" w:ascii="宋体" w:hAnsi="宋体" w:cs="宋体"/>
                <w:color w:val="000000"/>
                <w:szCs w:val="21"/>
                <w:lang w:val="en-US" w:eastAsia="zh-CN"/>
              </w:rPr>
              <w:t>环境、</w:t>
            </w:r>
            <w:r>
              <w:rPr>
                <w:rFonts w:hint="eastAsia" w:ascii="宋体" w:hAnsi="宋体" w:cs="宋体"/>
                <w:color w:val="000000"/>
                <w:szCs w:val="21"/>
              </w:rPr>
              <w:t>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相关方：顾客</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需求和期望：维修质量符合顾客要求；及时交付；价格合理等。</w:t>
            </w:r>
          </w:p>
          <w:p>
            <w:pPr>
              <w:tabs>
                <w:tab w:val="center" w:pos="3169"/>
              </w:tabs>
              <w:spacing w:line="400" w:lineRule="exact"/>
              <w:jc w:val="left"/>
              <w:rPr>
                <w:rFonts w:ascii="宋体" w:hAnsi="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公司管理体系的范围是：</w:t>
            </w:r>
          </w:p>
          <w:p>
            <w:pPr>
              <w:spacing w:line="400" w:lineRule="exact"/>
              <w:jc w:val="left"/>
              <w:rPr>
                <w:rFonts w:ascii="宋体" w:hAnsi="宋体"/>
                <w:szCs w:val="21"/>
              </w:rPr>
            </w:pPr>
            <w:r>
              <w:rPr>
                <w:rFonts w:hint="eastAsia" w:ascii="宋体" w:hAnsi="宋体"/>
                <w:szCs w:val="21"/>
              </w:rPr>
              <w:t>EMS:</w:t>
            </w:r>
            <w:r>
              <w:rPr>
                <w:rFonts w:hint="eastAsia"/>
                <w:szCs w:val="21"/>
                <w:lang w:eastAsia="zh-CN"/>
              </w:rPr>
              <w:t>金属表面处理所涉及的相关环境管理活动</w:t>
            </w:r>
            <w:r>
              <w:rPr>
                <w:rFonts w:hint="eastAsia" w:ascii="宋体" w:hAnsi="宋体"/>
                <w:szCs w:val="21"/>
              </w:rPr>
              <w:t>。 </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w:t>
            </w:r>
            <w:r>
              <w:rPr>
                <w:rFonts w:hint="eastAsia" w:ascii="宋体" w:hAnsi="宋体" w:cs="宋体"/>
                <w:szCs w:val="21"/>
                <w:lang w:val="en-US" w:eastAsia="zh-CN"/>
              </w:rPr>
              <w:t>,</w:t>
            </w:r>
            <w:r>
              <w:rPr>
                <w:rFonts w:hint="eastAsia" w:ascii="宋体" w:hAnsi="宋体" w:cs="宋体"/>
                <w:szCs w:val="21"/>
              </w:rPr>
              <w:t>结合</w:t>
            </w:r>
            <w:r>
              <w:rPr>
                <w:rFonts w:hint="eastAsia" w:ascii="宋体" w:hAnsi="宋体" w:cs="宋体"/>
                <w:szCs w:val="21"/>
                <w:lang w:val="en-US" w:eastAsia="zh-CN"/>
              </w:rPr>
              <w:t>公司实际情况</w:t>
            </w:r>
            <w:r>
              <w:rPr>
                <w:rFonts w:hint="eastAsia" w:ascii="宋体" w:hAnsi="宋体" w:cs="宋体"/>
                <w:szCs w:val="21"/>
              </w:rPr>
              <w:t>，修订整合建立了环境管理体系，以GB/T</w:t>
            </w:r>
            <w:r>
              <w:rPr>
                <w:rFonts w:hint="eastAsia" w:ascii="宋体" w:hAnsi="宋体" w:cs="宋体"/>
                <w:szCs w:val="21"/>
                <w:lang w:val="en-US" w:eastAsia="zh-CN"/>
              </w:rPr>
              <w:t>24</w:t>
            </w:r>
            <w:r>
              <w:rPr>
                <w:rFonts w:hint="eastAsia" w:ascii="宋体" w:hAnsi="宋体" w:cs="宋体"/>
                <w:szCs w:val="21"/>
              </w:rPr>
              <w:t>001-2016标准为主线，以“过程方法”为基础，组织制定管理评审控制程序，定期进行评审，必要时变更过程，以确保过程持续产生公司期望的结果。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E5.1</w:t>
            </w: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肖鹏</w:t>
            </w:r>
            <w:r>
              <w:rPr>
                <w:rFonts w:hint="eastAsia" w:ascii="宋体" w:hAnsi="宋体" w:cs="宋体"/>
                <w:szCs w:val="21"/>
              </w:rPr>
              <w:t>；管代：</w:t>
            </w:r>
            <w:r>
              <w:rPr>
                <w:rFonts w:hint="eastAsia"/>
                <w:szCs w:val="21"/>
                <w:lang w:val="en-US" w:eastAsia="zh-CN"/>
              </w:rPr>
              <w:t>徐峰</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val="en-US" w:eastAsia="zh-CN"/>
              </w:rPr>
              <w:t>管理</w:t>
            </w:r>
            <w:r>
              <w:rPr>
                <w:rFonts w:hint="eastAsia" w:ascii="宋体" w:hAnsi="宋体" w:cs="宋体"/>
                <w:szCs w:val="21"/>
              </w:rPr>
              <w:t xml:space="preserve">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环境方针： </w:t>
            </w:r>
          </w:p>
          <w:p>
            <w:pPr>
              <w:jc w:val="left"/>
              <w:rPr>
                <w:rFonts w:ascii="宋体" w:hAnsi="宋体" w:cs="宋体"/>
                <w:szCs w:val="21"/>
              </w:rPr>
            </w:pPr>
            <w:r>
              <w:rPr>
                <w:rFonts w:hint="eastAsia" w:ascii="宋体" w:hAnsi="宋体" w:cs="宋体"/>
                <w:szCs w:val="21"/>
              </w:rPr>
              <w:t>“预防环境污染；持续改进绩效”。</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没有环保就没有发展”的思想,坚持红线意识和底线思维,克服侥幸心理,认真落实安全环保各项制度,自觉加强日常巡回检查,着力解决共性问题；</w:t>
            </w:r>
          </w:p>
          <w:p>
            <w:pPr>
              <w:spacing w:line="400" w:lineRule="exact"/>
              <w:jc w:val="left"/>
              <w:rPr>
                <w:rFonts w:ascii="宋体" w:hAnsi="宋体" w:cs="宋体"/>
                <w:szCs w:val="21"/>
              </w:rPr>
            </w:pPr>
            <w:r>
              <w:rPr>
                <w:rFonts w:hint="eastAsia" w:ascii="宋体" w:hAnsi="宋体" w:cs="宋体"/>
                <w:szCs w:val="21"/>
              </w:rPr>
              <w:t>持续改进是企业连续改进某一或某些运营过程以提高顾客满意度的方法及控制要求；</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公司管理方针所体现的几个方面的内涵做出了诠释，方针与公司的总体经营理念相适应、协调，符合企业目前现状，体现了让客户满意、预防污染、安全健康、遵纪守法、持续改进的承诺。</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管理</w:t>
            </w:r>
            <w:r>
              <w:rPr>
                <w:rFonts w:hint="eastAsia" w:ascii="宋体" w:hAnsi="宋体" w:cs="宋体"/>
                <w:szCs w:val="21"/>
              </w:rPr>
              <w:t>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五</w:t>
            </w:r>
            <w:r>
              <w:rPr>
                <w:rFonts w:hint="eastAsia" w:ascii="宋体" w:hAnsi="宋体" w:cs="宋体"/>
                <w:szCs w:val="21"/>
              </w:rPr>
              <w:t>项：</w:t>
            </w:r>
          </w:p>
          <w:p>
            <w:pPr>
              <w:pStyle w:val="15"/>
              <w:tabs>
                <w:tab w:val="center" w:pos="3169"/>
              </w:tabs>
              <w:spacing w:line="400" w:lineRule="exact"/>
              <w:ind w:firstLine="0" w:firstLineChars="0"/>
              <w:jc w:val="left"/>
              <w:rPr>
                <w:rFonts w:ascii="宋体" w:hAnsi="宋体" w:cs="宋体"/>
                <w:szCs w:val="21"/>
              </w:rPr>
            </w:pPr>
            <w:r>
              <w:rPr>
                <w:rFonts w:hint="eastAsia" w:ascii="宋体" w:hAnsi="宋体" w:cs="宋体"/>
                <w:szCs w:val="21"/>
              </w:rPr>
              <w:t>1）固</w:t>
            </w:r>
            <w:r>
              <w:rPr>
                <w:rFonts w:hint="eastAsia" w:ascii="宋体" w:hAnsi="宋体" w:cs="宋体"/>
                <w:szCs w:val="21"/>
                <w:lang w:val="en-US" w:eastAsia="zh-CN"/>
              </w:rPr>
              <w:t>体</w:t>
            </w:r>
            <w:r>
              <w:rPr>
                <w:rFonts w:hint="eastAsia" w:ascii="宋体" w:hAnsi="宋体" w:cs="宋体"/>
                <w:szCs w:val="21"/>
              </w:rPr>
              <w:t>废弃物；2）潜在火灾</w:t>
            </w:r>
            <w:r>
              <w:rPr>
                <w:rFonts w:hint="eastAsia" w:ascii="宋体" w:hAnsi="宋体" w:cs="宋体"/>
                <w:szCs w:val="21"/>
                <w:lang w:eastAsia="zh-CN"/>
              </w:rPr>
              <w:t>；</w:t>
            </w:r>
            <w:r>
              <w:rPr>
                <w:rFonts w:hint="eastAsia" w:ascii="宋体" w:hAnsi="宋体" w:cs="宋体"/>
                <w:szCs w:val="21"/>
                <w:lang w:val="en-US" w:eastAsia="zh-CN"/>
              </w:rPr>
              <w:t>3）噪声排放；4）废水排放；5）废气排放</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spacing w:line="360" w:lineRule="exact"/>
              <w:rPr>
                <w:rFonts w:ascii="宋体" w:hAnsi="宋体" w:cs="宋体"/>
                <w:szCs w:val="21"/>
              </w:rPr>
            </w:pPr>
            <w:r>
              <w:rPr>
                <w:rFonts w:hint="eastAsia" w:ascii="宋体" w:hAnsi="宋体" w:cs="宋体"/>
                <w:szCs w:val="21"/>
              </w:rPr>
              <w:t>1、潜在火灾：1）</w:t>
            </w:r>
            <w:r>
              <w:rPr>
                <w:rFonts w:hint="eastAsia"/>
                <w:szCs w:val="21"/>
              </w:rPr>
              <w:t>按防火相关制度要求执行，组织相关部门人员培训学习</w:t>
            </w:r>
            <w:r>
              <w:rPr>
                <w:rFonts w:hint="eastAsia" w:ascii="宋体" w:hAnsi="宋体" w:cs="宋体"/>
                <w:szCs w:val="21"/>
              </w:rPr>
              <w:t>；2）</w:t>
            </w:r>
            <w:r>
              <w:rPr>
                <w:rFonts w:hint="eastAsia"/>
                <w:szCs w:val="21"/>
              </w:rPr>
              <w:t>合理规经营现场，留出足够的防火间距，加强现场道路管理</w:t>
            </w:r>
            <w:r>
              <w:rPr>
                <w:rFonts w:hint="eastAsia" w:ascii="宋体" w:hAnsi="宋体" w:cs="宋体"/>
                <w:szCs w:val="21"/>
              </w:rPr>
              <w:t>；3）</w:t>
            </w:r>
            <w:r>
              <w:rPr>
                <w:rFonts w:hint="eastAsia"/>
                <w:szCs w:val="21"/>
              </w:rPr>
              <w:t>经营场地要配备足够的消防器材设施</w:t>
            </w:r>
            <w:r>
              <w:rPr>
                <w:rFonts w:hint="eastAsia" w:ascii="宋体" w:hAnsi="宋体" w:cs="宋体"/>
                <w:szCs w:val="21"/>
              </w:rPr>
              <w:t>；4）</w:t>
            </w:r>
            <w:r>
              <w:rPr>
                <w:rFonts w:hint="eastAsia"/>
                <w:szCs w:val="21"/>
              </w:rPr>
              <w:t>规范用电作业</w:t>
            </w:r>
            <w:r>
              <w:rPr>
                <w:rFonts w:hint="eastAsia" w:ascii="宋体" w:hAnsi="宋体" w:cs="宋体"/>
                <w:szCs w:val="21"/>
              </w:rPr>
              <w:t>；5）</w:t>
            </w:r>
            <w:r>
              <w:rPr>
                <w:rFonts w:hint="eastAsia"/>
                <w:szCs w:val="21"/>
              </w:rPr>
              <w:t>使用合格的配电箱产品</w:t>
            </w:r>
            <w:r>
              <w:rPr>
                <w:rFonts w:hint="eastAsia"/>
                <w:szCs w:val="21"/>
                <w:lang w:eastAsia="zh-CN"/>
              </w:rPr>
              <w:t>；</w:t>
            </w:r>
            <w:r>
              <w:rPr>
                <w:rFonts w:hint="eastAsia"/>
                <w:szCs w:val="21"/>
                <w:lang w:val="en-US" w:eastAsia="zh-CN"/>
              </w:rPr>
              <w:t>6）</w:t>
            </w:r>
            <w:r>
              <w:rPr>
                <w:rFonts w:hint="eastAsia"/>
                <w:szCs w:val="21"/>
              </w:rPr>
              <w:t>建立消防应急预案</w:t>
            </w:r>
            <w:r>
              <w:rPr>
                <w:rFonts w:hint="eastAsia" w:ascii="宋体" w:hAnsi="宋体" w:cs="宋体"/>
                <w:szCs w:val="21"/>
              </w:rPr>
              <w:t>。</w:t>
            </w:r>
          </w:p>
          <w:p>
            <w:pPr>
              <w:spacing w:line="360" w:lineRule="exact"/>
              <w:rPr>
                <w:rFonts w:ascii="宋体" w:hAnsi="宋体" w:cs="宋体"/>
                <w:szCs w:val="21"/>
              </w:rPr>
            </w:pPr>
            <w:r>
              <w:rPr>
                <w:rFonts w:hint="eastAsia" w:ascii="宋体" w:hAnsi="宋体" w:cs="宋体"/>
                <w:szCs w:val="21"/>
              </w:rPr>
              <w:t>2、固废排放：1）</w:t>
            </w:r>
            <w:r>
              <w:rPr>
                <w:rFonts w:hint="eastAsia"/>
                <w:szCs w:val="21"/>
              </w:rPr>
              <w:t>.按照国家法律法规执行，并组织部门人员进行培训学习</w:t>
            </w:r>
            <w:r>
              <w:rPr>
                <w:rFonts w:hint="eastAsia" w:ascii="宋体" w:hAnsi="宋体" w:cs="宋体"/>
                <w:szCs w:val="21"/>
              </w:rPr>
              <w:t>；2）</w:t>
            </w:r>
            <w:r>
              <w:rPr>
                <w:rFonts w:hint="eastAsia"/>
                <w:szCs w:val="21"/>
              </w:rPr>
              <w:t>设置专用垃圾箱，对废弃物进行分类放置，分为可回收，不可回收</w:t>
            </w:r>
            <w:r>
              <w:rPr>
                <w:rFonts w:hint="eastAsia" w:ascii="宋体" w:hAnsi="宋体" w:cs="宋体"/>
                <w:szCs w:val="21"/>
              </w:rPr>
              <w:t>；3）</w:t>
            </w:r>
            <w:r>
              <w:rPr>
                <w:rFonts w:hint="eastAsia"/>
                <w:szCs w:val="21"/>
              </w:rPr>
              <w:t>固废定期回收处理，可利用的固废回收处置</w:t>
            </w:r>
            <w:r>
              <w:rPr>
                <w:rFonts w:hint="eastAsia"/>
                <w:szCs w:val="21"/>
                <w:lang w:eastAsia="zh-CN"/>
              </w:rPr>
              <w:t>；</w:t>
            </w:r>
            <w:r>
              <w:rPr>
                <w:rFonts w:hint="eastAsia"/>
                <w:szCs w:val="21"/>
                <w:lang w:val="en-US" w:eastAsia="zh-CN"/>
              </w:rPr>
              <w:t>4）</w:t>
            </w:r>
            <w:r>
              <w:rPr>
                <w:rFonts w:hint="eastAsia"/>
                <w:szCs w:val="21"/>
              </w:rPr>
              <w:t>与有资质的危废处理单位签订相关的协议，并及时处理</w:t>
            </w:r>
            <w:r>
              <w:rPr>
                <w:rFonts w:hint="eastAsia" w:ascii="宋体" w:hAnsi="宋体" w:cs="宋体"/>
                <w:szCs w:val="21"/>
              </w:rPr>
              <w:t>。</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160" w:type="dxa"/>
          </w:tcPr>
          <w:p>
            <w:pPr>
              <w:rPr>
                <w:b/>
              </w:rPr>
            </w:pPr>
            <w:r>
              <w:rPr>
                <w:rFonts w:hint="eastAsia"/>
                <w:szCs w:val="21"/>
              </w:rPr>
              <w:t>策划措施</w:t>
            </w:r>
          </w:p>
        </w:tc>
        <w:tc>
          <w:tcPr>
            <w:tcW w:w="960" w:type="dxa"/>
          </w:tcPr>
          <w:p>
            <w:pPr>
              <w:rPr>
                <w:b/>
              </w:rPr>
            </w:pPr>
            <w:r>
              <w:rPr>
                <w:rFonts w:hint="eastAsia"/>
                <w:szCs w:val="21"/>
              </w:rPr>
              <w:t>E6.1.4</w:t>
            </w:r>
          </w:p>
        </w:tc>
        <w:tc>
          <w:tcPr>
            <w:tcW w:w="10004" w:type="dxa"/>
          </w:tcPr>
          <w:p>
            <w:pPr>
              <w:ind w:firstLine="420" w:firstLineChars="200"/>
              <w:rPr>
                <w:b/>
              </w:rPr>
            </w:pPr>
            <w:r>
              <w:rPr>
                <w:rFonts w:hint="eastAsia"/>
                <w:szCs w:val="21"/>
              </w:rPr>
              <w:t>组织管理层策划关于开展环境管理体系中所采取措施，以便管理环境</w:t>
            </w:r>
            <w:r>
              <w:rPr>
                <w:rFonts w:hint="eastAsia"/>
                <w:szCs w:val="21"/>
                <w:lang w:val="en-US" w:eastAsia="zh-CN"/>
              </w:rPr>
              <w:t>目标</w:t>
            </w:r>
            <w:r>
              <w:rPr>
                <w:rFonts w:hint="eastAsia"/>
                <w:szCs w:val="21"/>
              </w:rPr>
              <w:t>、环境因素、合规性义务、组织识别的风险等等。通过合规性评价、目标考核、运行方案、管理评审、内外部沟通等方式以保证管理体系达到预期结果。具体见各部门审核记录。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004" w:type="dxa"/>
          </w:tcPr>
          <w:p>
            <w:pPr>
              <w:rPr>
                <w:szCs w:val="21"/>
              </w:rPr>
            </w:pPr>
            <w:r>
              <w:rPr>
                <w:rFonts w:hint="eastAsia"/>
                <w:szCs w:val="21"/>
              </w:rPr>
              <w:t>环境目标：</w:t>
            </w:r>
          </w:p>
          <w:p>
            <w:pPr>
              <w:spacing w:line="360" w:lineRule="auto"/>
              <w:ind w:firstLine="420" w:firstLineChars="200"/>
              <w:jc w:val="left"/>
              <w:rPr>
                <w:rFonts w:hint="eastAsia" w:ascii="宋体" w:hAnsi="宋体" w:cs="宋体"/>
                <w:szCs w:val="21"/>
              </w:rPr>
            </w:pPr>
            <w:r>
              <w:rPr>
                <w:rFonts w:hint="eastAsia" w:ascii="宋体" w:hAnsi="宋体" w:cs="宋体"/>
                <w:szCs w:val="21"/>
              </w:rPr>
              <w:t>1固废合规处理率100%</w:t>
            </w:r>
          </w:p>
          <w:p>
            <w:pPr>
              <w:spacing w:line="360" w:lineRule="auto"/>
              <w:ind w:firstLine="420" w:firstLineChars="200"/>
              <w:jc w:val="left"/>
              <w:rPr>
                <w:rFonts w:hint="eastAsia" w:ascii="宋体" w:hAnsi="宋体" w:cs="宋体"/>
                <w:szCs w:val="21"/>
              </w:rPr>
            </w:pPr>
            <w:r>
              <w:rPr>
                <w:rFonts w:hint="eastAsia" w:ascii="宋体" w:hAnsi="宋体" w:cs="宋体"/>
                <w:szCs w:val="21"/>
              </w:rPr>
              <w:t>2火灾事故为0</w:t>
            </w:r>
          </w:p>
          <w:p>
            <w:pPr>
              <w:spacing w:line="360" w:lineRule="auto"/>
              <w:ind w:firstLine="420" w:firstLineChars="200"/>
              <w:jc w:val="left"/>
              <w:rPr>
                <w:rFonts w:hint="eastAsia" w:ascii="宋体" w:hAnsi="宋体" w:cs="宋体"/>
                <w:szCs w:val="21"/>
              </w:rPr>
            </w:pPr>
            <w:r>
              <w:rPr>
                <w:rFonts w:hint="eastAsia" w:ascii="宋体" w:hAnsi="宋体" w:cs="宋体"/>
                <w:szCs w:val="21"/>
              </w:rPr>
              <w:t>3废气达标排放</w:t>
            </w:r>
          </w:p>
          <w:p>
            <w:pPr>
              <w:spacing w:line="360" w:lineRule="auto"/>
              <w:ind w:firstLine="420" w:firstLineChars="200"/>
              <w:jc w:val="left"/>
              <w:rPr>
                <w:rFonts w:hint="eastAsia" w:ascii="宋体" w:hAnsi="宋体" w:cs="宋体"/>
                <w:szCs w:val="21"/>
              </w:rPr>
            </w:pPr>
            <w:r>
              <w:rPr>
                <w:rFonts w:hint="eastAsia" w:ascii="宋体" w:hAnsi="宋体" w:cs="宋体"/>
                <w:szCs w:val="21"/>
              </w:rPr>
              <w:t>4噪声达标排放</w:t>
            </w:r>
          </w:p>
          <w:p>
            <w:pPr>
              <w:spacing w:line="360" w:lineRule="auto"/>
              <w:ind w:firstLine="420" w:firstLineChars="200"/>
              <w:jc w:val="left"/>
              <w:rPr>
                <w:rFonts w:ascii="宋体" w:hAnsi="宋体" w:cs="宋体"/>
                <w:szCs w:val="21"/>
              </w:rPr>
            </w:pPr>
            <w:r>
              <w:rPr>
                <w:rFonts w:hint="eastAsia" w:ascii="宋体" w:hAnsi="宋体" w:cs="宋体"/>
                <w:szCs w:val="21"/>
              </w:rPr>
              <w:t xml:space="preserve">5废水达标排放。 </w:t>
            </w:r>
          </w:p>
          <w:p>
            <w:pPr>
              <w:pStyle w:val="7"/>
              <w:spacing w:line="400" w:lineRule="exact"/>
              <w:rPr>
                <w:rFonts w:ascii="宋体" w:hAnsi="宋体"/>
                <w:color w:val="auto"/>
                <w:kern w:val="2"/>
                <w:sz w:val="21"/>
                <w:szCs w:val="21"/>
              </w:rPr>
            </w:pPr>
            <w:r>
              <w:rPr>
                <w:rFonts w:hint="eastAsia" w:ascii="宋体" w:hAnsi="宋体"/>
                <w:color w:val="auto"/>
                <w:kern w:val="2"/>
                <w:sz w:val="21"/>
                <w:szCs w:val="21"/>
              </w:rPr>
              <w:t>查《目标考核表》考核情况为：（2021年1月-3月，考核频次：1次/每季度）</w:t>
            </w:r>
          </w:p>
          <w:p>
            <w:pPr>
              <w:ind w:firstLine="210" w:firstLineChars="100"/>
              <w:rPr>
                <w:rFonts w:hint="eastAsia" w:ascii="宋体" w:hAnsi="宋体"/>
                <w:szCs w:val="21"/>
              </w:rPr>
            </w:pPr>
            <w:r>
              <w:rPr>
                <w:rFonts w:hint="eastAsia" w:ascii="宋体" w:hAnsi="宋体"/>
                <w:szCs w:val="21"/>
              </w:rPr>
              <w:t>1固废合规处理率</w:t>
            </w:r>
            <w:r>
              <w:rPr>
                <w:rFonts w:hint="eastAsia" w:ascii="宋体" w:hAnsi="宋体"/>
                <w:szCs w:val="21"/>
                <w:lang w:val="en-US" w:eastAsia="zh-CN"/>
              </w:rPr>
              <w:t>为</w:t>
            </w:r>
            <w:r>
              <w:rPr>
                <w:rFonts w:hint="eastAsia" w:ascii="宋体" w:hAnsi="宋体"/>
                <w:szCs w:val="21"/>
              </w:rPr>
              <w:t>100%</w:t>
            </w:r>
          </w:p>
          <w:p>
            <w:pPr>
              <w:ind w:firstLine="210" w:firstLineChars="100"/>
              <w:rPr>
                <w:rFonts w:hint="eastAsia" w:ascii="宋体" w:hAnsi="宋体"/>
                <w:szCs w:val="21"/>
              </w:rPr>
            </w:pPr>
            <w:r>
              <w:rPr>
                <w:rFonts w:hint="eastAsia" w:ascii="宋体" w:hAnsi="宋体"/>
                <w:szCs w:val="21"/>
              </w:rPr>
              <w:t>2火灾事故为0</w:t>
            </w:r>
          </w:p>
          <w:p>
            <w:pPr>
              <w:ind w:firstLine="210" w:firstLineChars="100"/>
              <w:rPr>
                <w:rFonts w:hint="eastAsia" w:ascii="宋体" w:hAnsi="宋体"/>
                <w:szCs w:val="21"/>
              </w:rPr>
            </w:pPr>
            <w:r>
              <w:rPr>
                <w:rFonts w:hint="eastAsia" w:ascii="宋体" w:hAnsi="宋体"/>
                <w:szCs w:val="21"/>
              </w:rPr>
              <w:t>3废气排放达标</w:t>
            </w:r>
          </w:p>
          <w:p>
            <w:pPr>
              <w:ind w:firstLine="210" w:firstLineChars="100"/>
              <w:rPr>
                <w:rFonts w:hint="eastAsia" w:ascii="宋体" w:hAnsi="宋体"/>
                <w:szCs w:val="21"/>
              </w:rPr>
            </w:pPr>
            <w:r>
              <w:rPr>
                <w:rFonts w:hint="eastAsia" w:ascii="宋体" w:hAnsi="宋体"/>
                <w:szCs w:val="21"/>
              </w:rPr>
              <w:t>4噪声排放达标</w:t>
            </w:r>
          </w:p>
          <w:p>
            <w:pPr>
              <w:ind w:firstLine="210" w:firstLineChars="100"/>
              <w:rPr>
                <w:rFonts w:hint="eastAsia" w:ascii="宋体" w:hAnsi="宋体"/>
                <w:szCs w:val="21"/>
              </w:rPr>
            </w:pPr>
            <w:r>
              <w:rPr>
                <w:rFonts w:hint="eastAsia" w:ascii="宋体" w:hAnsi="宋体"/>
                <w:szCs w:val="21"/>
              </w:rPr>
              <w:t>5废水排放达标</w:t>
            </w:r>
          </w:p>
          <w:p>
            <w:pPr>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bookmarkStart w:id="0" w:name="审核范围"/>
            <w:r>
              <w:rPr>
                <w:rFonts w:hint="eastAsia" w:ascii="宋体" w:hAnsi="宋体"/>
                <w:szCs w:val="21"/>
              </w:rPr>
              <w:t>金属表面处理</w:t>
            </w:r>
            <w:bookmarkEnd w:id="0"/>
            <w:r>
              <w:rPr>
                <w:rFonts w:hint="eastAsia" w:ascii="宋体" w:hAnsi="宋体" w:cs="宋体"/>
                <w:szCs w:val="21"/>
              </w:rPr>
              <w:t>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公司和部门负责人清楚公司各部门与E</w:t>
            </w:r>
            <w:r>
              <w:rPr>
                <w:rFonts w:hint="eastAsia" w:ascii="宋体" w:hAnsi="宋体" w:cs="宋体"/>
                <w:szCs w:val="21"/>
                <w:lang w:val="en-US" w:eastAsia="zh-CN"/>
              </w:rPr>
              <w:t>M</w:t>
            </w:r>
            <w:r>
              <w:rPr>
                <w:rFonts w:hint="eastAsia" w:ascii="宋体" w:hAnsi="宋体" w:cs="宋体"/>
                <w:szCs w:val="21"/>
              </w:rPr>
              <w:t>S相关的内部沟通和外部信息交流的项目、内容等。如：公布、公开</w:t>
            </w:r>
            <w:r>
              <w:rPr>
                <w:rFonts w:hint="eastAsia" w:ascii="宋体" w:hAnsi="宋体" w:cs="宋体"/>
                <w:szCs w:val="21"/>
                <w:lang w:val="en-US" w:eastAsia="zh-CN"/>
              </w:rPr>
              <w:t>管理</w:t>
            </w:r>
            <w:r>
              <w:rPr>
                <w:rFonts w:hint="eastAsia" w:ascii="宋体" w:hAnsi="宋体" w:cs="宋体"/>
                <w:szCs w:val="21"/>
              </w:rPr>
              <w:t>方针和</w:t>
            </w:r>
            <w:r>
              <w:rPr>
                <w:rFonts w:hint="eastAsia" w:ascii="宋体" w:hAnsi="宋体" w:cs="宋体"/>
                <w:szCs w:val="21"/>
                <w:lang w:val="en-US" w:eastAsia="zh-CN"/>
              </w:rPr>
              <w:t>管理</w:t>
            </w:r>
            <w:r>
              <w:rPr>
                <w:rFonts w:hint="eastAsia" w:ascii="宋体" w:hAnsi="宋体" w:cs="宋体"/>
                <w:szCs w:val="21"/>
              </w:rPr>
              <w:t>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文件化信息</w:t>
            </w:r>
            <w:r>
              <w:rPr>
                <w:rFonts w:hint="eastAsia" w:ascii="宋体" w:hAnsi="宋体" w:cs="新宋体"/>
                <w:color w:val="auto"/>
                <w:szCs w:val="21"/>
                <w:lang w:val="en-US" w:eastAsia="zh-CN"/>
              </w:rPr>
              <w:t>总则</w:t>
            </w:r>
          </w:p>
        </w:tc>
        <w:tc>
          <w:tcPr>
            <w:tcW w:w="960" w:type="dxa"/>
            <w:vAlign w:val="top"/>
          </w:tcPr>
          <w:p>
            <w:pPr>
              <w:rPr>
                <w:rFonts w:ascii="宋体" w:hAnsi="宋体" w:cs="新宋体"/>
                <w:color w:val="auto"/>
                <w:szCs w:val="21"/>
              </w:rPr>
            </w:pPr>
            <w:r>
              <w:rPr>
                <w:rFonts w:hint="eastAsia" w:ascii="宋体" w:hAnsi="宋体" w:cs="新宋体"/>
                <w:color w:val="auto"/>
                <w:szCs w:val="21"/>
              </w:rPr>
              <w:t>E7.5</w:t>
            </w:r>
          </w:p>
          <w:p>
            <w:pPr>
              <w:rPr>
                <w:rFonts w:hint="eastAsia" w:ascii="宋体" w:hAnsi="宋体" w:eastAsia="宋体" w:cs="宋体"/>
                <w:color w:val="auto"/>
                <w:kern w:val="2"/>
                <w:sz w:val="21"/>
                <w:szCs w:val="21"/>
                <w:lang w:val="en-US" w:eastAsia="zh-CN" w:bidi="ar-SA"/>
              </w:rPr>
            </w:pPr>
          </w:p>
        </w:tc>
        <w:tc>
          <w:tcPr>
            <w:tcW w:w="10004" w:type="dxa"/>
            <w:vAlign w:val="top"/>
          </w:tcPr>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公司的管理体系文件----包括</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一级文件：管理手册</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w:t>
            </w:r>
            <w:r>
              <w:rPr>
                <w:rFonts w:hint="eastAsia" w:ascii="宋体" w:hAnsi="宋体" w:eastAsia="宋体" w:cs="宋体"/>
                <w:color w:val="000000"/>
                <w:kern w:val="0"/>
                <w:sz w:val="21"/>
                <w:szCs w:val="21"/>
                <w:lang w:val="en-US" w:eastAsia="zh-CN"/>
              </w:rPr>
              <w:t>环境</w:t>
            </w:r>
            <w:r>
              <w:rPr>
                <w:rFonts w:hint="eastAsia" w:ascii="宋体" w:hAnsi="宋体" w:eastAsia="宋体" w:cs="宋体"/>
                <w:color w:val="000000"/>
                <w:kern w:val="0"/>
                <w:sz w:val="21"/>
                <w:szCs w:val="21"/>
              </w:rPr>
              <w:t>有关的</w:t>
            </w:r>
            <w:r>
              <w:rPr>
                <w:rFonts w:hint="eastAsia" w:ascii="宋体" w:hAnsi="宋体" w:eastAsia="宋体" w:cs="宋体"/>
                <w:color w:val="000000"/>
                <w:kern w:val="0"/>
                <w:sz w:val="21"/>
                <w:szCs w:val="21"/>
                <w:lang w:val="en-US" w:eastAsia="zh-CN"/>
              </w:rPr>
              <w:t>国家</w:t>
            </w:r>
            <w:r>
              <w:rPr>
                <w:rFonts w:hint="eastAsia" w:ascii="宋体" w:hAnsi="宋体" w:eastAsia="宋体" w:cs="宋体"/>
                <w:color w:val="000000"/>
                <w:kern w:val="0"/>
                <w:sz w:val="21"/>
                <w:szCs w:val="21"/>
              </w:rPr>
              <w:t>标准。通常属于第三级文件，并得到及时识别和分发控制。</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EMS</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如：（1）《绩效</w:t>
            </w:r>
            <w:r>
              <w:rPr>
                <w:rFonts w:hint="eastAsia" w:ascii="宋体" w:hAnsi="宋体"/>
                <w:bCs/>
                <w:color w:val="000000"/>
                <w:spacing w:val="-20"/>
                <w:szCs w:val="21"/>
              </w:rPr>
              <w:t>监视和测量程序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（3）《管理评审程序》</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应急准备和响应程序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（5）《法律法规和其他要求合规性评价控制程序》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rFonts w:hint="default" w:eastAsia="宋体"/>
                <w:szCs w:val="21"/>
                <w:lang w:val="en-US" w:eastAsia="zh-CN"/>
              </w:rPr>
            </w:pPr>
            <w:r>
              <w:rPr>
                <w:rFonts w:hint="eastAsia" w:ascii="宋体" w:hAnsi="宋体" w:cs="宋体"/>
                <w:szCs w:val="21"/>
              </w:rPr>
              <w:t>审核时间：</w:t>
            </w:r>
            <w:r>
              <w:rPr>
                <w:rFonts w:hint="eastAsia" w:ascii="宋体" w:hAnsi="宋体" w:cs="宋体"/>
                <w:szCs w:val="21"/>
                <w:lang w:val="en-US" w:eastAsia="zh-CN"/>
              </w:rPr>
              <w:t>2021年4月10日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lang w:eastAsia="zh-CN"/>
              </w:rPr>
              <w:t>黄强</w:t>
            </w:r>
            <w:r>
              <w:rPr>
                <w:rFonts w:hint="eastAsia"/>
                <w:szCs w:val="21"/>
              </w:rPr>
              <w:t>（组长）、</w:t>
            </w:r>
            <w:r>
              <w:rPr>
                <w:rFonts w:hint="eastAsia" w:ascii="宋体" w:hAnsi="宋体"/>
                <w:szCs w:val="21"/>
                <w:lang w:val="en-US" w:eastAsia="zh-CN"/>
              </w:rPr>
              <w:t>黄贵容</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val="en-US" w:eastAsia="zh-CN"/>
              </w:rPr>
              <w:t>行政部</w:t>
            </w:r>
            <w:r>
              <w:rPr>
                <w:rFonts w:hint="eastAsia" w:ascii="宋体" w:hAnsi="宋体" w:cs="宋体"/>
                <w:szCs w:val="21"/>
              </w:rPr>
              <w:t>审核检查表》、《</w:t>
            </w:r>
            <w:r>
              <w:rPr>
                <w:rFonts w:hint="eastAsia" w:ascii="宋体" w:hAnsi="宋体" w:cs="宋体"/>
                <w:szCs w:val="21"/>
                <w:lang w:val="en-US" w:eastAsia="zh-CN"/>
              </w:rPr>
              <w:t>生产部</w:t>
            </w:r>
            <w:r>
              <w:rPr>
                <w:rFonts w:hint="eastAsia" w:ascii="宋体" w:hAnsi="宋体" w:cs="宋体"/>
                <w:szCs w:val="21"/>
              </w:rPr>
              <w:t>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cs="宋体"/>
                <w:szCs w:val="21"/>
                <w:lang w:val="en-US" w:eastAsia="zh-CN"/>
              </w:rPr>
              <w:t>涉</w:t>
            </w:r>
            <w:r>
              <w:rPr>
                <w:rFonts w:hint="eastAsia" w:ascii="宋体" w:hAnsi="宋体" w:cs="宋体"/>
                <w:szCs w:val="21"/>
              </w:rPr>
              <w:t>及行政部E6.1.3条款收集的法律法规《中华人民共和国大气污染防治法》《中华人民共和国环境保护法》有过期版本，已经对不合格原因进行了分析，制订了纠正措施，并对结果进行了验证。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查，审核结论：公司环境管理体系的建立符合标准要求、实施有效。</w:t>
            </w:r>
          </w:p>
          <w:p>
            <w:pPr>
              <w:rPr>
                <w:rFonts w:ascii="宋体" w:hAnsi="宋体"/>
                <w:szCs w:val="21"/>
              </w:rPr>
            </w:pPr>
            <w:r>
              <w:rPr>
                <w:rFonts w:hint="eastAsia" w:ascii="宋体" w:hAnsi="宋体" w:cs="宋体"/>
                <w:szCs w:val="21"/>
              </w:rPr>
              <w:t>通过内部审核，公司环境管理体系的建立实施是有效的，符合标准要求。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时间：</w:t>
            </w:r>
            <w:r>
              <w:rPr>
                <w:rFonts w:hint="eastAsia" w:ascii="宋体" w:hAnsi="宋体" w:cs="宋体"/>
                <w:szCs w:val="21"/>
                <w:lang w:val="en-US" w:eastAsia="zh-CN"/>
              </w:rPr>
              <w:t>2021年4月18日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肖鹏</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管理体系运行情况以及环境绩效。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组织结构、职责权限合理性、有效性等信息。</w:t>
            </w:r>
          </w:p>
          <w:p>
            <w:pPr>
              <w:spacing w:line="360" w:lineRule="auto"/>
              <w:rPr>
                <w:rFonts w:ascii="宋体" w:hAnsi="宋体"/>
                <w:kern w:val="0"/>
                <w:szCs w:val="21"/>
              </w:rPr>
            </w:pPr>
            <w:r>
              <w:rPr>
                <w:rFonts w:hint="eastAsia" w:ascii="宋体" w:hAnsi="宋体" w:cs="宋体"/>
                <w:szCs w:val="21"/>
              </w:rPr>
              <w:t>改进的建议：</w:t>
            </w:r>
            <w:r>
              <w:rPr>
                <w:rFonts w:hint="eastAsia"/>
                <w:szCs w:val="21"/>
              </w:rPr>
              <w:t>针对体系运行中存在的问题，管理</w:t>
            </w:r>
            <w:r>
              <w:rPr>
                <w:rFonts w:hint="eastAsia"/>
                <w:szCs w:val="21"/>
                <w:lang w:val="en-US" w:eastAsia="zh-CN"/>
              </w:rPr>
              <w:t>中存在职责和流程管理不到位，建议</w:t>
            </w:r>
            <w:r>
              <w:rPr>
                <w:rFonts w:hint="eastAsia"/>
              </w:rPr>
              <w:t>加大公司员工环保意识的培训</w:t>
            </w:r>
            <w:r>
              <w:rPr>
                <w:rFonts w:hint="eastAsia"/>
                <w:lang w:eastAsia="zh-CN"/>
              </w:rPr>
              <w:t>，</w:t>
            </w:r>
            <w:r>
              <w:rPr>
                <w:rFonts w:hint="eastAsia"/>
              </w:rPr>
              <w:t>20</w:t>
            </w:r>
            <w:r>
              <w:rPr>
                <w:rFonts w:hint="eastAsia"/>
                <w:lang w:val="en-US" w:eastAsia="zh-CN"/>
              </w:rPr>
              <w:t>21</w:t>
            </w:r>
            <w:r>
              <w:rPr>
                <w:rFonts w:hint="eastAsia"/>
              </w:rPr>
              <w:t>.</w:t>
            </w:r>
            <w:r>
              <w:rPr>
                <w:rFonts w:hint="eastAsia"/>
                <w:lang w:val="en-US" w:eastAsia="zh-CN"/>
              </w:rPr>
              <w:t>6</w:t>
            </w:r>
            <w:r>
              <w:rPr>
                <w:rFonts w:hint="eastAsia"/>
              </w:rPr>
              <w:t>月底前</w:t>
            </w:r>
            <w:r>
              <w:rPr>
                <w:rFonts w:hint="eastAsia"/>
                <w:lang w:val="en-US" w:eastAsia="zh-CN"/>
              </w:rPr>
              <w:t>完成</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环境方针的评审：方针合理、适宜符合要求，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val="en-US" w:eastAsia="zh-CN"/>
              </w:rPr>
              <w:t>体系运行</w:t>
            </w:r>
            <w:r>
              <w:rPr>
                <w:rFonts w:hint="eastAsia" w:ascii="宋体" w:hAnsi="宋体" w:cs="宋体"/>
                <w:szCs w:val="21"/>
              </w:rPr>
              <w:t>至今未收到相关法及顾客投诉抱怨；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管理评审结论：环境方针、目标适宜，体系符合企业现状，公司建立的管理体系适宜、充分、有效</w:t>
            </w:r>
            <w:r>
              <w:rPr>
                <w:rFonts w:hint="eastAsia" w:ascii="宋体" w:hAnsi="宋体" w:cs="宋体"/>
                <w:szCs w:val="21"/>
                <w:lang w:eastAsia="zh-CN"/>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E10.1;10.3 </w:t>
            </w:r>
          </w:p>
          <w:p>
            <w:pPr>
              <w:rPr>
                <w:rFonts w:ascii="宋体" w:hAnsi="宋体"/>
                <w:szCs w:val="21"/>
              </w:rPr>
            </w:pPr>
          </w:p>
        </w:tc>
        <w:tc>
          <w:tcPr>
            <w:tcW w:w="10004"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《管理评审程序》、《</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》、《绩效</w:t>
            </w:r>
            <w:r>
              <w:rPr>
                <w:rFonts w:hint="eastAsia" w:ascii="宋体" w:hAnsi="宋体"/>
                <w:bCs/>
                <w:color w:val="000000" w:themeColor="text1"/>
                <w:spacing w:val="-20"/>
                <w:szCs w:val="21"/>
              </w:rPr>
              <w:t>监视和测量程序</w:t>
            </w:r>
            <w:r>
              <w:rPr>
                <w:rFonts w:hint="eastAsia" w:ascii="宋体" w:hAnsi="宋体" w:cs="宋体"/>
                <w:color w:val="000000" w:themeColor="text1"/>
                <w:szCs w:val="21"/>
              </w:rPr>
              <w:t>》、《事件、不符合控制程序》及《内部审核程序》，对持续改进的过程予以规定，以实现</w:t>
            </w:r>
            <w:r>
              <w:rPr>
                <w:rFonts w:hint="eastAsia" w:ascii="宋体" w:hAnsi="宋体" w:cs="宋体"/>
                <w:color w:val="000000" w:themeColor="text1"/>
                <w:szCs w:val="21"/>
                <w:lang w:eastAsia="zh-CN"/>
              </w:rPr>
              <w:t>环境</w:t>
            </w:r>
            <w:r>
              <w:rPr>
                <w:rFonts w:hint="eastAsia" w:ascii="宋体" w:hAnsi="宋体" w:cs="宋体"/>
                <w:color w:val="000000" w:themeColor="text1"/>
                <w:szCs w:val="21"/>
              </w:rPr>
              <w:t>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w:t>
            </w:r>
            <w:r>
              <w:rPr>
                <w:rFonts w:hint="eastAsia" w:ascii="宋体" w:hAnsi="宋体" w:cs="宋体"/>
                <w:color w:val="000000" w:themeColor="text1"/>
                <w:szCs w:val="21"/>
                <w:lang w:eastAsia="zh-CN"/>
              </w:rPr>
              <w:t>管理方针</w:t>
            </w:r>
            <w:r>
              <w:rPr>
                <w:rFonts w:hint="eastAsia" w:ascii="宋体" w:hAnsi="宋体" w:cs="宋体"/>
                <w:color w:val="000000" w:themeColor="text1"/>
                <w:szCs w:val="21"/>
              </w:rPr>
              <w:t>、目标的达成分析、内部</w:t>
            </w:r>
            <w:r>
              <w:rPr>
                <w:rFonts w:hint="eastAsia" w:ascii="宋体" w:hAnsi="宋体" w:cs="宋体"/>
                <w:color w:val="000000" w:themeColor="text1"/>
                <w:szCs w:val="21"/>
                <w:lang w:val="en-US" w:eastAsia="zh-CN"/>
              </w:rPr>
              <w:t>体系</w:t>
            </w:r>
            <w:r>
              <w:rPr>
                <w:rFonts w:hint="eastAsia" w:ascii="宋体" w:hAnsi="宋体" w:cs="宋体"/>
                <w:color w:val="000000" w:themeColor="text1"/>
                <w:szCs w:val="21"/>
              </w:rPr>
              <w:t>审核结果、数据资料统计分析、纠正和预防措施和管理评审等方式，以推动</w:t>
            </w:r>
            <w:r>
              <w:rPr>
                <w:rFonts w:hint="eastAsia" w:ascii="宋体" w:hAnsi="宋体" w:cs="宋体"/>
                <w:color w:val="000000" w:themeColor="text1"/>
                <w:szCs w:val="21"/>
                <w:lang w:eastAsia="zh-CN"/>
              </w:rPr>
              <w:t>环境</w:t>
            </w:r>
            <w:r>
              <w:rPr>
                <w:rFonts w:hint="eastAsia" w:ascii="宋体" w:hAnsi="宋体" w:cs="宋体"/>
                <w:color w:val="000000" w:themeColor="text1"/>
                <w:szCs w:val="21"/>
              </w:rPr>
              <w:t>管理体系的持续改进。</w:t>
            </w:r>
          </w:p>
          <w:p>
            <w:pPr>
              <w:tabs>
                <w:tab w:val="center" w:pos="3169"/>
              </w:tabs>
              <w:spacing w:line="400" w:lineRule="exact"/>
              <w:ind w:firstLine="420" w:firstLineChars="200"/>
              <w:jc w:val="left"/>
              <w:rPr>
                <w:rFonts w:ascii="宋体" w:hAnsi="宋体" w:cs="宋体"/>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w:t>
            </w:r>
            <w:r>
              <w:rPr>
                <w:rFonts w:hint="eastAsia" w:ascii="宋体" w:hAnsi="宋体" w:cs="宋体"/>
                <w:b w:val="0"/>
                <w:bCs w:val="0"/>
                <w:color w:val="000000" w:themeColor="text1"/>
                <w:sz w:val="21"/>
                <w:szCs w:val="21"/>
                <w:lang w:eastAsia="zh-CN"/>
              </w:rPr>
              <w:t>控制</w:t>
            </w:r>
            <w:r>
              <w:rPr>
                <w:rFonts w:hint="eastAsia" w:ascii="宋体" w:hAnsi="宋体" w:cs="宋体"/>
                <w:b w:val="0"/>
                <w:bCs w:val="0"/>
                <w:color w:val="000000" w:themeColor="text1"/>
                <w:sz w:val="21"/>
                <w:szCs w:val="21"/>
              </w:rPr>
              <w:t>程序》实施纠正措施。</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w:t>
            </w:r>
            <w:r>
              <w:rPr>
                <w:rFonts w:hint="eastAsia" w:ascii="宋体" w:hAnsi="宋体" w:cs="宋体"/>
                <w:szCs w:val="21"/>
                <w:lang w:eastAsia="zh-CN"/>
              </w:rPr>
              <w:t>管理方针</w:t>
            </w:r>
            <w:r>
              <w:rPr>
                <w:rFonts w:hint="eastAsia" w:ascii="宋体" w:hAnsi="宋体" w:cs="宋体"/>
                <w:szCs w:val="21"/>
              </w:rPr>
              <w:t>和目标等来实现对</w:t>
            </w:r>
            <w:r>
              <w:rPr>
                <w:rFonts w:hint="eastAsia" w:ascii="宋体" w:hAnsi="宋体" w:cs="宋体"/>
                <w:szCs w:val="21"/>
                <w:lang w:eastAsia="zh-CN"/>
              </w:rPr>
              <w:t>环境</w:t>
            </w:r>
            <w:r>
              <w:rPr>
                <w:rFonts w:hint="eastAsia" w:ascii="宋体" w:hAnsi="宋体" w:cs="宋体"/>
                <w:szCs w:val="21"/>
              </w:rPr>
              <w:t>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范围的确认，资质的确认，法律法规执行情况，重大</w:t>
            </w:r>
            <w:r>
              <w:rPr>
                <w:rFonts w:hint="eastAsia" w:ascii="宋体" w:hAnsi="宋体" w:cs="宋体"/>
                <w:color w:val="auto"/>
                <w:sz w:val="21"/>
                <w:szCs w:val="21"/>
                <w:lang w:val="en-US" w:eastAsia="zh-CN"/>
              </w:rPr>
              <w:t>环境</w:t>
            </w:r>
            <w:r>
              <w:rPr>
                <w:rFonts w:hint="eastAsia" w:ascii="宋体" w:hAnsi="宋体" w:cs="宋体"/>
                <w:color w:val="auto"/>
                <w:sz w:val="21"/>
                <w:szCs w:val="21"/>
              </w:rPr>
              <w:t>事故，及顾客投诉和</w:t>
            </w:r>
            <w:r>
              <w:rPr>
                <w:rFonts w:hint="eastAsia" w:ascii="宋体" w:hAnsi="宋体" w:cs="宋体"/>
                <w:color w:val="auto"/>
                <w:sz w:val="21"/>
                <w:szCs w:val="21"/>
                <w:lang w:val="en-US" w:eastAsia="zh-CN"/>
              </w:rPr>
              <w:t>政府</w:t>
            </w:r>
            <w:r>
              <w:rPr>
                <w:rFonts w:hint="eastAsia" w:ascii="宋体" w:hAnsi="宋体" w:cs="宋体"/>
                <w:color w:val="auto"/>
                <w:sz w:val="21"/>
                <w:szCs w:val="21"/>
              </w:rPr>
              <w:t>监督抽查情况，一阶段问题验证。</w:t>
            </w:r>
          </w:p>
        </w:tc>
        <w:tc>
          <w:tcPr>
            <w:tcW w:w="960" w:type="dxa"/>
            <w:vAlign w:val="top"/>
          </w:tcPr>
          <w:p>
            <w:pPr>
              <w:tabs>
                <w:tab w:val="center" w:pos="3169"/>
              </w:tabs>
              <w:spacing w:line="400" w:lineRule="exact"/>
              <w:rPr>
                <w:rFonts w:hint="eastAsia" w:ascii="宋体" w:hAnsi="宋体" w:eastAsia="宋体" w:cs="宋体"/>
                <w:color w:val="auto"/>
                <w:kern w:val="2"/>
                <w:sz w:val="21"/>
                <w:szCs w:val="21"/>
                <w:lang w:val="en-US" w:eastAsia="zh-CN" w:bidi="ar-SA"/>
              </w:rPr>
            </w:pPr>
          </w:p>
        </w:tc>
        <w:tc>
          <w:tcPr>
            <w:tcW w:w="10004" w:type="dxa"/>
            <w:vAlign w:val="top"/>
          </w:tcPr>
          <w:p>
            <w:pPr>
              <w:ind w:firstLine="210" w:firstLineChars="100"/>
              <w:rPr>
                <w:rFonts w:ascii="宋体" w:hAnsi="宋体"/>
                <w:color w:val="auto"/>
                <w:sz w:val="21"/>
                <w:szCs w:val="21"/>
              </w:rPr>
            </w:pPr>
            <w:r>
              <w:rPr>
                <w:rFonts w:hint="eastAsia" w:ascii="宋体" w:hAnsi="宋体"/>
                <w:color w:val="auto"/>
                <w:sz w:val="21"/>
                <w:szCs w:val="21"/>
              </w:rPr>
              <w:t>现场确认，公司</w:t>
            </w:r>
            <w:r>
              <w:rPr>
                <w:rFonts w:hint="eastAsia" w:ascii="宋体" w:hAnsi="宋体"/>
                <w:color w:val="auto"/>
                <w:sz w:val="21"/>
                <w:szCs w:val="21"/>
                <w:lang w:eastAsia="zh-CN"/>
              </w:rPr>
              <w:t>环境</w:t>
            </w:r>
            <w:r>
              <w:rPr>
                <w:rFonts w:hint="eastAsia" w:ascii="宋体" w:hAnsi="宋体"/>
                <w:color w:val="auto"/>
                <w:sz w:val="21"/>
                <w:szCs w:val="21"/>
              </w:rPr>
              <w:t>管理体系覆盖范围：</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MS</w:t>
            </w:r>
            <w:r>
              <w:rPr>
                <w:rFonts w:hint="eastAsia" w:ascii="宋体" w:hAnsi="宋体" w:eastAsia="宋体" w:cs="宋体"/>
                <w:color w:val="auto"/>
                <w:sz w:val="21"/>
                <w:szCs w:val="21"/>
              </w:rPr>
              <w:t>：</w:t>
            </w:r>
            <w:r>
              <w:rPr>
                <w:rFonts w:hint="eastAsia" w:ascii="宋体" w:hAnsi="宋体"/>
                <w:szCs w:val="21"/>
              </w:rPr>
              <w:t>金属表面处理所涉及的相关环境管理活动</w:t>
            </w:r>
            <w:r>
              <w:rPr>
                <w:rFonts w:hint="eastAsia" w:ascii="宋体" w:hAnsi="宋体" w:eastAsia="宋体" w:cs="宋体"/>
                <w:color w:val="auto"/>
                <w:sz w:val="21"/>
                <w:szCs w:val="21"/>
              </w:rPr>
              <w:t>。</w:t>
            </w:r>
          </w:p>
          <w:p>
            <w:pPr>
              <w:spacing w:line="360" w:lineRule="auto"/>
              <w:ind w:firstLine="210" w:firstLineChars="100"/>
              <w:rPr>
                <w:rFonts w:ascii="宋体" w:hAnsi="宋体"/>
                <w:color w:val="auto"/>
                <w:sz w:val="21"/>
                <w:szCs w:val="21"/>
              </w:rPr>
            </w:pPr>
            <w:r>
              <w:rPr>
                <w:rFonts w:hint="eastAsia" w:ascii="宋体" w:hAnsi="宋体" w:eastAsia="宋体" w:cs="Times New Roman"/>
                <w:szCs w:val="21"/>
                <w:lang w:eastAsia="zh-CN"/>
              </w:rPr>
              <w:t>提供营业执照，检查有效，</w:t>
            </w:r>
            <w:r>
              <w:rPr>
                <w:rFonts w:hint="eastAsia" w:ascii="宋体" w:hAnsi="宋体"/>
                <w:color w:val="auto"/>
                <w:sz w:val="21"/>
                <w:szCs w:val="21"/>
              </w:rPr>
              <w:t>公司严格执行国标及行业要求和法律、法规要求。</w:t>
            </w:r>
          </w:p>
          <w:p>
            <w:pPr>
              <w:spacing w:line="360" w:lineRule="auto"/>
              <w:ind w:firstLine="210" w:firstLineChars="100"/>
              <w:rPr>
                <w:rFonts w:ascii="宋体" w:hAnsi="宋体" w:cs="宋体"/>
                <w:color w:val="auto"/>
                <w:sz w:val="21"/>
                <w:szCs w:val="21"/>
              </w:rPr>
            </w:pPr>
            <w:r>
              <w:rPr>
                <w:rFonts w:hint="eastAsia" w:ascii="宋体" w:hAnsi="宋体"/>
                <w:color w:val="auto"/>
                <w:sz w:val="21"/>
                <w:szCs w:val="21"/>
              </w:rPr>
              <w:t>自202</w:t>
            </w:r>
            <w:r>
              <w:rPr>
                <w:rFonts w:hint="eastAsia" w:ascii="宋体" w:hAnsi="宋体"/>
                <w:color w:val="auto"/>
                <w:sz w:val="21"/>
                <w:szCs w:val="21"/>
                <w:lang w:val="en-US" w:eastAsia="zh-CN"/>
              </w:rPr>
              <w:t>1</w:t>
            </w:r>
            <w:r>
              <w:rPr>
                <w:rFonts w:hint="eastAsia" w:ascii="宋体" w:hAnsi="宋体"/>
                <w:color w:val="auto"/>
                <w:sz w:val="21"/>
                <w:szCs w:val="21"/>
              </w:rPr>
              <w:t>年</w:t>
            </w:r>
            <w:r>
              <w:rPr>
                <w:rFonts w:hint="eastAsia" w:ascii="宋体" w:hAnsi="宋体"/>
                <w:color w:val="auto"/>
                <w:sz w:val="21"/>
                <w:szCs w:val="21"/>
                <w:lang w:val="en-US" w:eastAsia="zh-CN"/>
              </w:rPr>
              <w:t>1</w:t>
            </w:r>
            <w:r>
              <w:rPr>
                <w:rFonts w:hint="eastAsia" w:ascii="宋体" w:hAnsi="宋体"/>
                <w:color w:val="auto"/>
                <w:sz w:val="21"/>
                <w:szCs w:val="21"/>
              </w:rPr>
              <w:t>月以来，公司无重大</w:t>
            </w:r>
            <w:r>
              <w:rPr>
                <w:rFonts w:hint="eastAsia" w:ascii="宋体" w:hAnsi="宋体"/>
                <w:color w:val="auto"/>
                <w:sz w:val="21"/>
                <w:szCs w:val="21"/>
                <w:lang w:val="en-US" w:eastAsia="zh-CN"/>
              </w:rPr>
              <w:t>环境</w:t>
            </w:r>
            <w:r>
              <w:rPr>
                <w:rFonts w:hint="eastAsia" w:ascii="宋体" w:hAnsi="宋体"/>
                <w:color w:val="auto"/>
                <w:sz w:val="21"/>
                <w:szCs w:val="21"/>
              </w:rPr>
              <w:t>投诉</w:t>
            </w:r>
            <w:r>
              <w:rPr>
                <w:rFonts w:hint="eastAsia" w:ascii="宋体" w:hAnsi="宋体"/>
                <w:color w:val="auto"/>
                <w:sz w:val="21"/>
                <w:szCs w:val="21"/>
                <w:lang w:val="en-US" w:eastAsia="zh-CN"/>
              </w:rPr>
              <w:t>和环境事故发生</w:t>
            </w:r>
            <w:r>
              <w:rPr>
                <w:rFonts w:hint="eastAsia" w:ascii="宋体" w:hAnsi="宋体" w:cs="宋体"/>
                <w:color w:val="auto"/>
                <w:sz w:val="21"/>
                <w:szCs w:val="21"/>
              </w:rPr>
              <w:t>。</w:t>
            </w:r>
          </w:p>
          <w:p>
            <w:pPr>
              <w:pStyle w:val="2"/>
              <w:ind w:firstLine="210" w:firstLineChars="100"/>
              <w:rPr>
                <w:rFonts w:hint="eastAsia"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公司</w:t>
            </w:r>
            <w:r>
              <w:rPr>
                <w:rFonts w:hint="eastAsia" w:ascii="Times New Roman" w:hAnsi="Times New Roman" w:cs="Times New Roman"/>
                <w:color w:val="auto"/>
                <w:kern w:val="2"/>
                <w:sz w:val="21"/>
                <w:szCs w:val="21"/>
              </w:rPr>
              <w:t>暂无</w:t>
            </w:r>
            <w:r>
              <w:rPr>
                <w:rFonts w:hint="eastAsia" w:ascii="Times New Roman" w:hAnsi="Times New Roman" w:cs="Times New Roman"/>
                <w:color w:val="auto"/>
                <w:kern w:val="2"/>
                <w:sz w:val="21"/>
                <w:szCs w:val="21"/>
                <w:lang w:val="en-US" w:eastAsia="zh-CN"/>
              </w:rPr>
              <w:t>被</w:t>
            </w:r>
            <w:r>
              <w:rPr>
                <w:rFonts w:hint="eastAsia" w:ascii="宋体" w:hAnsi="宋体" w:cs="宋体"/>
                <w:color w:val="auto"/>
                <w:sz w:val="21"/>
                <w:szCs w:val="21"/>
                <w:lang w:val="en-US" w:eastAsia="zh-CN"/>
              </w:rPr>
              <w:t>政府</w:t>
            </w:r>
            <w:r>
              <w:rPr>
                <w:rFonts w:hint="eastAsia" w:ascii="宋体" w:hAnsi="宋体" w:cs="宋体"/>
                <w:color w:val="auto"/>
                <w:sz w:val="21"/>
                <w:szCs w:val="21"/>
              </w:rPr>
              <w:t>监督抽查情况</w:t>
            </w:r>
            <w:r>
              <w:rPr>
                <w:rFonts w:hint="eastAsia" w:ascii="宋体" w:hAnsi="宋体" w:cs="宋体"/>
                <w:color w:val="auto"/>
                <w:sz w:val="21"/>
                <w:szCs w:val="21"/>
                <w:lang w:val="en-US" w:eastAsia="zh-CN"/>
              </w:rPr>
              <w:t>发生。</w:t>
            </w:r>
          </w:p>
          <w:p>
            <w:pPr>
              <w:pStyle w:val="2"/>
              <w:rPr>
                <w:rFonts w:hint="eastAsia" w:ascii="宋体" w:hAnsi="宋体" w:eastAsia="宋体" w:cs="宋体"/>
                <w:b w:val="0"/>
                <w:bCs w:val="0"/>
                <w:color w:val="auto"/>
                <w:sz w:val="21"/>
                <w:szCs w:val="21"/>
                <w:lang w:val="en-US" w:eastAsia="zh-CN" w:bidi="ar-SA"/>
              </w:rPr>
            </w:pPr>
            <w:r>
              <w:rPr>
                <w:rFonts w:hint="eastAsia" w:ascii="宋体" w:hAnsi="宋体" w:cs="宋体"/>
                <w:color w:val="auto"/>
                <w:sz w:val="21"/>
                <w:szCs w:val="21"/>
              </w:rPr>
              <w:t>一阶段问题验证：一阶段审核无问题验证。</w:t>
            </w:r>
          </w:p>
        </w:tc>
        <w:tc>
          <w:tcPr>
            <w:tcW w:w="1585" w:type="dxa"/>
          </w:tcPr>
          <w:p>
            <w:pPr>
              <w:rPr>
                <w:rFonts w:hint="eastAsia"/>
              </w:rPr>
            </w:pPr>
          </w:p>
        </w:tc>
      </w:tr>
    </w:tbl>
    <w:p>
      <w:pPr>
        <w:pStyle w:val="5"/>
        <w:rPr>
          <w:rFonts w:hint="eastAsia"/>
        </w:rPr>
      </w:pPr>
      <w:r>
        <w:rPr>
          <w:rFonts w:hint="eastAsia"/>
        </w:rPr>
        <w:t>说明：不符合标注N</w:t>
      </w:r>
    </w:p>
    <w:p>
      <w: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/财务部  主管领导：</w:t>
            </w:r>
            <w:r>
              <w:rPr>
                <w:rFonts w:hint="eastAsia"/>
                <w:sz w:val="24"/>
                <w:szCs w:val="24"/>
                <w:lang w:val="en-US" w:eastAsia="zh-CN"/>
              </w:rPr>
              <w:t>黄贵容</w:t>
            </w:r>
            <w:r>
              <w:rPr>
                <w:rFonts w:hint="eastAsia"/>
                <w:sz w:val="24"/>
                <w:szCs w:val="24"/>
              </w:rPr>
              <w:t>，陪同人员：</w:t>
            </w:r>
            <w:r>
              <w:rPr>
                <w:rFonts w:hint="eastAsia"/>
                <w:sz w:val="24"/>
                <w:szCs w:val="24"/>
                <w:lang w:val="en-US" w:eastAsia="zh-CN"/>
              </w:rPr>
              <w:t>徐峰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2021.</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E5.3； </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行政部</w:t>
            </w:r>
            <w:r>
              <w:rPr>
                <w:rFonts w:hint="eastAsia" w:ascii="宋体" w:hAnsi="宋体" w:cs="宋体"/>
                <w:szCs w:val="21"/>
              </w:rPr>
              <w:t>和财务部的职责和权限，以确保部门工作的展开和实施：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和财务部负责人能基本阐述本部门的主要职责。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w:t>
            </w:r>
            <w:r>
              <w:rPr>
                <w:rFonts w:hint="eastAsia" w:ascii="宋体" w:hAnsi="宋体" w:cs="宋体"/>
                <w:szCs w:val="21"/>
                <w:lang w:eastAsia="zh-CN"/>
              </w:rPr>
              <w:t>环境</w:t>
            </w:r>
            <w:r>
              <w:rPr>
                <w:rFonts w:hint="eastAsia" w:ascii="宋体" w:hAnsi="宋体" w:cs="宋体"/>
                <w:szCs w:val="21"/>
              </w:rPr>
              <w:t>目标分解到各个部门，</w:t>
            </w:r>
            <w:r>
              <w:rPr>
                <w:rFonts w:hint="eastAsia" w:ascii="宋体" w:hAnsi="宋体" w:cs="宋体"/>
                <w:szCs w:val="21"/>
                <w:lang w:eastAsia="zh-CN"/>
              </w:rPr>
              <w:t>行政部</w:t>
            </w:r>
            <w:r>
              <w:rPr>
                <w:rFonts w:hint="eastAsia" w:ascii="宋体" w:hAnsi="宋体" w:cs="宋体"/>
                <w:szCs w:val="21"/>
              </w:rPr>
              <w:t>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环境目标完成情况</w:t>
            </w:r>
            <w:r>
              <w:rPr>
                <w:rFonts w:hint="eastAsia" w:ascii="宋体" w:hAnsi="宋体" w:cs="宋体"/>
                <w:szCs w:val="21"/>
                <w:lang w:val="en-US" w:eastAsia="zh-CN"/>
              </w:rPr>
              <w:t xml:space="preserve">           （2021年1月-3月，考核频次：1次/每季度）</w:t>
            </w:r>
          </w:p>
          <w:p>
            <w:pPr>
              <w:tabs>
                <w:tab w:val="center" w:pos="3169"/>
              </w:tabs>
              <w:spacing w:line="400" w:lineRule="exact"/>
              <w:jc w:val="left"/>
              <w:rPr>
                <w:rFonts w:ascii="宋体" w:hAnsi="宋体" w:cs="宋体"/>
                <w:szCs w:val="21"/>
              </w:rPr>
            </w:pPr>
            <w:r>
              <w:rPr>
                <w:rFonts w:hint="eastAsia" w:ascii="宋体" w:hAnsi="宋体" w:cs="宋体"/>
                <w:szCs w:val="21"/>
              </w:rPr>
              <w:t xml:space="preserve">固体废弃物分类处理率100%；        实测：100% </w:t>
            </w:r>
          </w:p>
          <w:p>
            <w:pPr>
              <w:tabs>
                <w:tab w:val="center" w:pos="3169"/>
              </w:tabs>
              <w:spacing w:line="400" w:lineRule="exact"/>
              <w:jc w:val="left"/>
              <w:rPr>
                <w:rFonts w:ascii="宋体" w:hAnsi="宋体" w:cs="宋体"/>
                <w:szCs w:val="21"/>
              </w:rPr>
            </w:pPr>
            <w:r>
              <w:rPr>
                <w:rFonts w:hint="eastAsia" w:ascii="宋体" w:hAnsi="宋体" w:cs="宋体"/>
                <w:szCs w:val="21"/>
              </w:rPr>
              <w:t>火灾触电事故为0；</w:t>
            </w:r>
            <w:r>
              <w:rPr>
                <w:rFonts w:hint="eastAsia" w:ascii="宋体" w:hAnsi="宋体" w:cs="宋体"/>
                <w:szCs w:val="21"/>
                <w:lang w:val="en-US" w:eastAsia="zh-CN"/>
              </w:rPr>
              <w:t xml:space="preserve">                 </w:t>
            </w:r>
            <w:r>
              <w:rPr>
                <w:rFonts w:hint="eastAsia" w:ascii="宋体" w:hAnsi="宋体" w:cs="宋体"/>
                <w:szCs w:val="21"/>
              </w:rPr>
              <w:t>实测：0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月的《目标完成情况表》和考核记录，经考核均完成目标任务。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查见公司制定的环境管理方案有：潜在火灾、固废排放</w:t>
            </w:r>
            <w:r>
              <w:rPr>
                <w:rFonts w:hint="eastAsia" w:ascii="宋体" w:hAnsi="宋体" w:cs="宋体"/>
                <w:szCs w:val="21"/>
                <w:lang w:eastAsia="zh-CN"/>
              </w:rPr>
              <w:t>、</w:t>
            </w:r>
            <w:r>
              <w:rPr>
                <w:rFonts w:hint="eastAsia" w:ascii="宋体" w:hAnsi="宋体" w:cs="宋体"/>
                <w:szCs w:val="21"/>
                <w:lang w:val="en-US" w:eastAsia="zh-CN"/>
              </w:rPr>
              <w:t>噪声排放、废水排放、废气排放</w:t>
            </w:r>
            <w:r>
              <w:rPr>
                <w:rFonts w:hint="eastAsia" w:ascii="宋体" w:hAnsi="宋体" w:cs="宋体"/>
                <w:szCs w:val="21"/>
              </w:rPr>
              <w:t>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抽查：查见</w:t>
            </w:r>
            <w:r>
              <w:rPr>
                <w:rFonts w:hint="eastAsia" w:ascii="宋体" w:hAnsi="宋体" w:cs="宋体"/>
                <w:szCs w:val="21"/>
                <w:lang w:val="en-US" w:eastAsia="zh-CN"/>
              </w:rPr>
              <w:t>噪声排放</w:t>
            </w:r>
            <w:r>
              <w:rPr>
                <w:rFonts w:hint="eastAsia" w:ascii="宋体" w:hAnsi="宋体" w:cs="宋体"/>
                <w:szCs w:val="21"/>
              </w:rPr>
              <w:t>确定的管理方案：</w:t>
            </w:r>
          </w:p>
          <w:p>
            <w:pPr>
              <w:tabs>
                <w:tab w:val="center" w:pos="3169"/>
              </w:tabs>
              <w:spacing w:line="400" w:lineRule="exact"/>
              <w:jc w:val="left"/>
              <w:rPr>
                <w:rFonts w:hint="eastAsia" w:ascii="宋体" w:hAnsi="宋体" w:cs="宋体"/>
                <w:szCs w:val="21"/>
              </w:rPr>
            </w:pPr>
            <w:r>
              <w:rPr>
                <w:rFonts w:hint="eastAsia" w:ascii="宋体" w:hAnsi="宋体" w:cs="宋体"/>
                <w:szCs w:val="21"/>
              </w:rPr>
              <w:t>1.对相关设备采取加装防震垫的措施；</w:t>
            </w:r>
          </w:p>
          <w:p>
            <w:pPr>
              <w:tabs>
                <w:tab w:val="center" w:pos="3169"/>
              </w:tabs>
              <w:spacing w:line="400" w:lineRule="exact"/>
              <w:jc w:val="left"/>
              <w:rPr>
                <w:rFonts w:hint="eastAsia" w:ascii="宋体" w:hAnsi="宋体" w:cs="宋体"/>
                <w:szCs w:val="21"/>
              </w:rPr>
            </w:pPr>
            <w:r>
              <w:rPr>
                <w:rFonts w:hint="eastAsia" w:ascii="宋体" w:hAnsi="宋体" w:cs="宋体"/>
                <w:szCs w:val="21"/>
              </w:rPr>
              <w:t>2.合理布局车间设备；</w:t>
            </w:r>
          </w:p>
          <w:p>
            <w:pPr>
              <w:tabs>
                <w:tab w:val="center" w:pos="3169"/>
              </w:tabs>
              <w:spacing w:line="400" w:lineRule="exact"/>
              <w:jc w:val="left"/>
              <w:rPr>
                <w:rFonts w:ascii="宋体" w:hAnsi="宋体" w:cs="宋体"/>
                <w:szCs w:val="21"/>
              </w:rPr>
            </w:pPr>
            <w:r>
              <w:rPr>
                <w:rFonts w:hint="eastAsia" w:ascii="宋体" w:hAnsi="宋体" w:cs="宋体"/>
                <w:szCs w:val="21"/>
              </w:rPr>
              <w:t>3.加强人员的管理，所有操作严格按照既定的规程进行操作。</w:t>
            </w:r>
          </w:p>
          <w:p>
            <w:pPr>
              <w:tabs>
                <w:tab w:val="center" w:pos="3169"/>
              </w:tabs>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0日组织了各个部门开展了环境因素的识别工作。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查见：《环境因素识别评价表》和《重要环境因素清单》，按照部门和经营过程进行识别并评价出公司重要环境因素有：</w:t>
            </w:r>
            <w:r>
              <w:rPr>
                <w:rFonts w:hint="eastAsia" w:ascii="宋体" w:hAnsi="宋体" w:cs="宋体"/>
                <w:color w:val="000000" w:themeColor="text1"/>
                <w:szCs w:val="21"/>
              </w:rPr>
              <w:t>1）火灾；2）固废</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3）噪声；4）废气；5）废水</w:t>
            </w:r>
            <w:r>
              <w:rPr>
                <w:rFonts w:hint="eastAsia" w:ascii="宋体" w:hAnsi="宋体" w:cs="宋体"/>
                <w:color w:val="000000" w:themeColor="text1"/>
                <w:szCs w:val="21"/>
              </w:rPr>
              <w:t>等，识别清楚、准确，评价合理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C.包装材料的消耗；</w:t>
            </w:r>
          </w:p>
          <w:p>
            <w:pPr>
              <w:tabs>
                <w:tab w:val="center" w:pos="3169"/>
              </w:tabs>
              <w:spacing w:line="400" w:lineRule="exact"/>
              <w:jc w:val="left"/>
              <w:rPr>
                <w:rFonts w:ascii="宋体" w:hAnsi="宋体" w:cs="宋体"/>
                <w:szCs w:val="21"/>
              </w:rPr>
            </w:pPr>
            <w:r>
              <w:rPr>
                <w:rFonts w:hint="eastAsia" w:ascii="宋体" w:hAnsi="宋体" w:cs="宋体"/>
                <w:szCs w:val="21"/>
              </w:rPr>
              <w:t>d.生活垃圾的废弃等；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---有《法律法规和其他要求合规性评价控制程序》，查有《适用法律法规一览表》，对本公司</w:t>
            </w:r>
            <w:r>
              <w:rPr>
                <w:rFonts w:hint="eastAsia" w:ascii="宋体" w:hAnsi="宋体" w:cs="宋体"/>
                <w:szCs w:val="21"/>
                <w:lang w:eastAsia="zh-CN"/>
              </w:rPr>
              <w:t>环境</w:t>
            </w:r>
            <w:r>
              <w:rPr>
                <w:rFonts w:hint="eastAsia" w:ascii="宋体" w:hAnsi="宋体" w:cs="宋体"/>
                <w:szCs w:val="21"/>
              </w:rPr>
              <w:t>管理体系适用的法律法规和当地政府、行业要求进行了识别，包括环境标准、排放标准等。</w:t>
            </w:r>
          </w:p>
          <w:p>
            <w:pPr>
              <w:spacing w:line="400" w:lineRule="exact"/>
              <w:rPr>
                <w:rFonts w:ascii="宋体" w:hAnsi="宋体" w:cs="宋体"/>
                <w:szCs w:val="21"/>
              </w:rPr>
            </w:pPr>
            <w:r>
              <w:rPr>
                <w:rFonts w:hint="eastAsia" w:ascii="宋体" w:hAnsi="宋体" w:cs="宋体"/>
                <w:szCs w:val="21"/>
              </w:rPr>
              <w:t>· 查见：202</w:t>
            </w:r>
            <w:r>
              <w:rPr>
                <w:rFonts w:hint="eastAsia" w:ascii="宋体" w:hAnsi="宋体" w:cs="宋体"/>
                <w:szCs w:val="21"/>
                <w:lang w:val="en-US" w:eastAsia="zh-CN"/>
              </w:rPr>
              <w:t>1</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重庆市</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抽 ：</w:t>
            </w:r>
            <w:r>
              <w:rPr>
                <w:rFonts w:hint="eastAsia" w:ascii="宋体" w:hAnsi="宋体"/>
                <w:szCs w:val="21"/>
              </w:rPr>
              <w:t>中华人民共和国大气污染防治法</w:t>
            </w:r>
            <w:r>
              <w:rPr>
                <w:rFonts w:hint="eastAsia" w:ascii="宋体" w:hAnsi="宋体"/>
                <w:color w:val="000000"/>
                <w:szCs w:val="21"/>
              </w:rPr>
              <w:t>、中华人民共和国环境保护法</w:t>
            </w:r>
            <w:r>
              <w:rPr>
                <w:rFonts w:hint="eastAsia" w:ascii="宋体" w:hAnsi="宋体" w:cs="Arial"/>
                <w:color w:val="000000"/>
                <w:szCs w:val="21"/>
                <w:shd w:val="clear" w:color="auto" w:fill="FFFFFF"/>
              </w:rPr>
              <w:t xml:space="preserve">、中华人民共和国固体废弃物环境污染防治法 </w:t>
            </w:r>
            <w:r>
              <w:rPr>
                <w:rFonts w:hint="eastAsia" w:ascii="宋体" w:hAnsi="宋体" w:cs="宋体"/>
                <w:color w:val="000000"/>
                <w:szCs w:val="21"/>
              </w:rPr>
              <w:t>、中华人民共和国环境影响评价法</w:t>
            </w:r>
            <w:r>
              <w:rPr>
                <w:rFonts w:hint="eastAsia" w:ascii="宋体" w:hAnsi="宋体"/>
                <w:color w:val="000000"/>
                <w:szCs w:val="21"/>
                <w:lang w:eastAsia="zh-CN"/>
              </w:rPr>
              <w:t>、</w:t>
            </w:r>
            <w:r>
              <w:rPr>
                <w:rFonts w:hint="eastAsia" w:ascii="宋体" w:hAnsi="宋体"/>
                <w:szCs w:val="21"/>
                <w:highlight w:val="none"/>
              </w:rPr>
              <w:t>《污水综合排放标准》（ GB8978-1996）</w:t>
            </w:r>
            <w:r>
              <w:rPr>
                <w:rFonts w:hint="eastAsia" w:ascii="宋体" w:hAnsi="宋体"/>
                <w:szCs w:val="21"/>
                <w:highlight w:val="none"/>
                <w:lang w:eastAsia="zh-CN"/>
              </w:rPr>
              <w:t>、《摩托车及汽车配件制造表面涂装大气污染物排放标准》、《工业炉窑大气污染物排放标准》、《工业企业厂界环境噪声排放标准》</w:t>
            </w:r>
            <w:r>
              <w:rPr>
                <w:rFonts w:hint="eastAsia" w:ascii="宋体" w:hAnsi="宋体" w:cs="宋体"/>
                <w:color w:val="000000" w:themeColor="text1"/>
                <w:szCs w:val="21"/>
              </w:rPr>
              <w:t>等</w:t>
            </w:r>
            <w:r>
              <w:rPr>
                <w:rFonts w:hint="eastAsia" w:ascii="宋体" w:hAnsi="宋体" w:cs="宋体"/>
                <w:szCs w:val="21"/>
              </w:rPr>
              <w:t>。</w:t>
            </w:r>
          </w:p>
          <w:p>
            <w:pPr>
              <w:spacing w:line="400" w:lineRule="exact"/>
              <w:ind w:firstLine="525" w:firstLineChars="250"/>
              <w:rPr>
                <w:rFonts w:hint="eastAsia"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rPr>
                <w:rFonts w:hint="eastAsia" w:eastAsia="宋体"/>
                <w:lang w:val="en-US" w:eastAsia="zh-CN"/>
              </w:rPr>
            </w:pPr>
            <w:r>
              <w:rPr>
                <w:rFonts w:hint="eastAsia" w:eastAsia="宋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人员</w:t>
            </w:r>
          </w:p>
        </w:tc>
        <w:tc>
          <w:tcPr>
            <w:tcW w:w="960" w:type="dxa"/>
            <w:vAlign w:val="top"/>
          </w:tcPr>
          <w:p>
            <w:pPr>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lang w:val="en-US" w:eastAsia="zh-CN"/>
              </w:rPr>
              <w:t>E</w:t>
            </w:r>
            <w:r>
              <w:rPr>
                <w:rFonts w:hint="eastAsia" w:ascii="宋体" w:hAnsi="宋体" w:cs="宋体"/>
                <w:color w:val="auto"/>
                <w:szCs w:val="21"/>
              </w:rPr>
              <w:t xml:space="preserve">7.1 </w:t>
            </w:r>
          </w:p>
        </w:tc>
        <w:tc>
          <w:tcPr>
            <w:tcW w:w="10004" w:type="dxa"/>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w:t>
            </w:r>
            <w:r>
              <w:rPr>
                <w:rFonts w:hint="eastAsia" w:ascii="宋体" w:hAnsi="宋体" w:cs="宋体"/>
                <w:color w:val="auto"/>
                <w:szCs w:val="21"/>
                <w:lang w:val="en-US" w:eastAsia="zh-CN"/>
              </w:rPr>
              <w:t>体系</w:t>
            </w:r>
            <w:r>
              <w:rPr>
                <w:rFonts w:hint="eastAsia" w:ascii="宋体" w:hAnsi="宋体" w:cs="宋体"/>
                <w:color w:val="auto"/>
                <w:szCs w:val="21"/>
              </w:rPr>
              <w:t>相关的岗位任职条件具体化了，为以后招聘工作指明了方面。</w:t>
            </w:r>
          </w:p>
          <w:p>
            <w:pPr>
              <w:pStyle w:val="3"/>
              <w:tabs>
                <w:tab w:val="left" w:pos="902"/>
                <w:tab w:val="clear" w:pos="1069"/>
              </w:tabs>
              <w:spacing w:line="380" w:lineRule="exact"/>
              <w:ind w:left="0" w:leftChars="0" w:right="1" w:rightChars="0"/>
              <w:rPr>
                <w:rFonts w:hint="eastAsia" w:ascii="宋体" w:hAnsi="宋体" w:eastAsia="楷体_GB2312" w:cs="Times New Roman"/>
                <w:color w:val="auto"/>
                <w:kern w:val="2"/>
                <w:sz w:val="21"/>
                <w:szCs w:val="21"/>
                <w:lang w:val="en-US" w:eastAsia="zh-CN" w:bidi="ar-SA"/>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能力</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E7.2</w:t>
            </w:r>
          </w:p>
          <w:p>
            <w:pPr>
              <w:rPr>
                <w:rFonts w:hint="eastAsia" w:ascii="宋体" w:hAnsi="宋体" w:eastAsia="宋体" w:cs="新宋体"/>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公司确定了从事的工作影响环境管理体系绩效和有效性且在公司控制范围内的人员所必要的能力，这些能力主要是基于适当的教育、培训或经历等。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---公司对每个从事影响产品符合性要求及从事的工作影响质量、环境管理体系绩效和有效性的工作人员的能力进行识别，制定培训制度、有计划有目的、系统地提供培训以满足这些需求。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pStyle w:val="10"/>
              <w:rPr>
                <w:rFonts w:ascii="宋体" w:hAnsi="宋体" w:cs="宋体"/>
                <w:color w:val="auto"/>
                <w:szCs w:val="21"/>
              </w:rPr>
            </w:pPr>
            <w:r>
              <w:rPr>
                <w:rFonts w:hint="eastAsia" w:ascii="宋体" w:hAnsi="宋体" w:cs="宋体"/>
                <w:color w:val="auto"/>
                <w:szCs w:val="21"/>
              </w:rPr>
              <w:t>查人员资质：</w:t>
            </w:r>
          </w:p>
          <w:p>
            <w:pPr>
              <w:pStyle w:val="10"/>
              <w:rPr>
                <w:rFonts w:ascii="宋体" w:hAnsi="宋体" w:cs="宋体"/>
                <w:color w:val="auto"/>
                <w:szCs w:val="21"/>
                <w:highlight w:val="none"/>
              </w:rPr>
            </w:pPr>
            <w:r>
              <w:rPr>
                <w:rFonts w:hint="eastAsia" w:ascii="宋体" w:hAnsi="宋体" w:cs="宋体"/>
                <w:color w:val="auto"/>
                <w:szCs w:val="21"/>
                <w:highlight w:val="none"/>
              </w:rPr>
              <w:t xml:space="preserve">姓名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作业类别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有效期</w:t>
            </w:r>
          </w:p>
          <w:p>
            <w:pPr>
              <w:pStyle w:val="10"/>
              <w:rPr>
                <w:rFonts w:hint="default" w:ascii="宋体" w:hAnsi="宋体" w:eastAsia="宋体" w:cs="宋体"/>
                <w:color w:val="auto"/>
                <w:szCs w:val="21"/>
                <w:highlight w:val="green"/>
                <w:lang w:val="en-US" w:eastAsia="zh-CN"/>
              </w:rPr>
            </w:pPr>
            <w:r>
              <w:rPr>
                <w:rFonts w:hint="eastAsia" w:ascii="宋体" w:hAnsi="宋体" w:cs="宋体"/>
                <w:bCs w:val="0"/>
                <w:color w:val="auto"/>
                <w:szCs w:val="21"/>
                <w:lang w:val="en-US" w:eastAsia="zh-CN"/>
              </w:rPr>
              <w:t>李泽富</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驾驶证A2E</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2023年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8日</w:t>
            </w:r>
          </w:p>
          <w:p>
            <w:pPr>
              <w:pStyle w:val="10"/>
              <w:rPr>
                <w:rFonts w:hint="default" w:ascii="宋体" w:hAnsi="宋体" w:eastAsia="宋体" w:cs="宋体"/>
                <w:bCs w:val="0"/>
                <w:color w:val="auto"/>
                <w:szCs w:val="21"/>
                <w:lang w:val="en-US" w:eastAsia="zh-CN"/>
              </w:rPr>
            </w:pPr>
            <w:r>
              <w:rPr>
                <w:rFonts w:hint="eastAsia" w:ascii="宋体" w:hAnsi="宋体" w:cs="宋体"/>
                <w:bCs w:val="0"/>
                <w:color w:val="auto"/>
                <w:szCs w:val="21"/>
                <w:lang w:val="en-US" w:eastAsia="zh-CN"/>
              </w:rPr>
              <w:t>司令</w:t>
            </w:r>
            <w:r>
              <w:rPr>
                <w:rFonts w:hint="eastAsia" w:ascii="宋体" w:hAnsi="宋体" w:cs="宋体"/>
                <w:bCs w:val="0"/>
                <w:color w:val="auto"/>
                <w:szCs w:val="21"/>
              </w:rPr>
              <w:t xml:space="preserve">  </w:t>
            </w:r>
            <w:r>
              <w:rPr>
                <w:rFonts w:hint="eastAsia" w:ascii="宋体" w:hAnsi="宋体" w:cs="宋体"/>
                <w:bCs w:val="0"/>
                <w:color w:val="auto"/>
                <w:szCs w:val="21"/>
                <w:lang w:val="en-US" w:eastAsia="zh-CN"/>
              </w:rPr>
              <w:t xml:space="preserve">           </w:t>
            </w:r>
            <w:r>
              <w:rPr>
                <w:rFonts w:hint="eastAsia" w:ascii="宋体" w:hAnsi="宋体" w:cs="宋体"/>
                <w:bCs w:val="0"/>
                <w:color w:val="auto"/>
                <w:szCs w:val="21"/>
              </w:rPr>
              <w:t xml:space="preserve">  </w:t>
            </w:r>
            <w:r>
              <w:rPr>
                <w:rFonts w:hint="eastAsia" w:ascii="宋体" w:hAnsi="宋体" w:cs="宋体"/>
                <w:bCs w:val="0"/>
                <w:color w:val="auto"/>
                <w:szCs w:val="21"/>
                <w:lang w:val="en-US" w:eastAsia="zh-CN"/>
              </w:rPr>
              <w:t>驾驶证B2</w:t>
            </w:r>
            <w:r>
              <w:rPr>
                <w:rFonts w:hint="eastAsia" w:ascii="宋体" w:hAnsi="宋体" w:cs="宋体"/>
                <w:bCs w:val="0"/>
                <w:color w:val="auto"/>
                <w:szCs w:val="21"/>
              </w:rPr>
              <w:t xml:space="preserve">       </w:t>
            </w:r>
            <w:r>
              <w:rPr>
                <w:rFonts w:hint="eastAsia" w:ascii="宋体" w:hAnsi="宋体" w:cs="宋体"/>
                <w:bCs w:val="0"/>
                <w:color w:val="auto"/>
                <w:szCs w:val="21"/>
                <w:lang w:val="en-US" w:eastAsia="zh-CN"/>
              </w:rPr>
              <w:t>2028</w:t>
            </w:r>
            <w:r>
              <w:rPr>
                <w:rFonts w:hint="eastAsia" w:ascii="宋体" w:hAnsi="宋体" w:cs="宋体"/>
                <w:bCs w:val="0"/>
                <w:color w:val="auto"/>
                <w:szCs w:val="21"/>
              </w:rPr>
              <w:t>年1</w:t>
            </w:r>
            <w:r>
              <w:rPr>
                <w:rFonts w:hint="eastAsia" w:ascii="宋体" w:hAnsi="宋体" w:cs="宋体"/>
                <w:bCs w:val="0"/>
                <w:color w:val="auto"/>
                <w:szCs w:val="21"/>
                <w:lang w:val="en-US" w:eastAsia="zh-CN"/>
              </w:rPr>
              <w:t>0</w:t>
            </w:r>
            <w:r>
              <w:rPr>
                <w:rFonts w:hint="eastAsia" w:ascii="宋体" w:hAnsi="宋体" w:cs="宋体"/>
                <w:bCs w:val="0"/>
                <w:color w:val="auto"/>
                <w:szCs w:val="21"/>
              </w:rPr>
              <w:t>月</w:t>
            </w:r>
            <w:r>
              <w:rPr>
                <w:rFonts w:hint="eastAsia" w:ascii="宋体" w:hAnsi="宋体" w:cs="宋体"/>
                <w:bCs w:val="0"/>
                <w:color w:val="auto"/>
                <w:szCs w:val="21"/>
                <w:lang w:val="en-US" w:eastAsia="zh-CN"/>
              </w:rPr>
              <w:t>28日</w:t>
            </w:r>
          </w:p>
          <w:p>
            <w:pPr>
              <w:pStyle w:val="10"/>
              <w:rPr>
                <w:rFonts w:hint="eastAsia" w:ascii="宋体" w:hAnsi="宋体" w:cs="宋体"/>
                <w:color w:val="auto"/>
                <w:szCs w:val="21"/>
                <w:highlight w:val="none"/>
                <w:lang w:val="en-US" w:eastAsia="zh-CN"/>
              </w:rPr>
            </w:pPr>
            <w:r>
              <w:rPr>
                <w:rFonts w:hint="eastAsia" w:ascii="宋体" w:hAnsi="宋体" w:cs="宋体"/>
                <w:bCs w:val="0"/>
                <w:color w:val="auto"/>
                <w:szCs w:val="21"/>
                <w:lang w:val="en-US" w:eastAsia="zh-CN"/>
              </w:rPr>
              <w:t>司令              叉车证N1           2024年7月</w:t>
            </w:r>
          </w:p>
          <w:p>
            <w:pPr>
              <w:pStyle w:val="1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提供有202</w:t>
            </w:r>
            <w:r>
              <w:rPr>
                <w:rFonts w:hint="eastAsia" w:ascii="宋体" w:hAnsi="宋体" w:cs="宋体"/>
                <w:color w:val="auto"/>
                <w:szCs w:val="21"/>
                <w:lang w:val="en-US" w:eastAsia="zh-CN"/>
              </w:rPr>
              <w:t>1年</w:t>
            </w:r>
            <w:r>
              <w:rPr>
                <w:rFonts w:hint="eastAsia" w:ascii="宋体" w:hAnsi="宋体" w:cs="宋体"/>
                <w:color w:val="auto"/>
                <w:szCs w:val="21"/>
              </w:rPr>
              <w:t>度培训计划表，计划培训</w:t>
            </w:r>
            <w:r>
              <w:rPr>
                <w:rFonts w:hint="eastAsia" w:ascii="宋体" w:hAnsi="宋体" w:cs="宋体"/>
                <w:color w:val="auto"/>
                <w:szCs w:val="21"/>
                <w:lang w:val="en-US" w:eastAsia="zh-CN"/>
              </w:rPr>
              <w:t>8</w:t>
            </w:r>
            <w:r>
              <w:rPr>
                <w:rFonts w:hint="eastAsia" w:ascii="宋体" w:hAnsi="宋体" w:cs="宋体"/>
                <w:color w:val="auto"/>
                <w:szCs w:val="21"/>
              </w:rPr>
              <w:t>次，已培训</w:t>
            </w:r>
            <w:r>
              <w:rPr>
                <w:rFonts w:hint="eastAsia" w:ascii="宋体" w:hAnsi="宋体" w:cs="宋体"/>
                <w:color w:val="auto"/>
                <w:szCs w:val="21"/>
                <w:lang w:val="en-US" w:eastAsia="zh-CN"/>
              </w:rPr>
              <w:t>5</w:t>
            </w:r>
            <w:r>
              <w:rPr>
                <w:rFonts w:hint="eastAsia" w:ascii="宋体" w:hAnsi="宋体" w:cs="宋体"/>
                <w:color w:val="auto"/>
                <w:szCs w:val="21"/>
              </w:rPr>
              <w:t>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抽查培训计划和培训记录。</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1、202</w:t>
            </w:r>
            <w:r>
              <w:rPr>
                <w:rFonts w:hint="eastAsia" w:ascii="宋体" w:hAnsi="宋体" w:cs="宋体"/>
                <w:color w:val="auto"/>
                <w:sz w:val="21"/>
                <w:szCs w:val="21"/>
                <w:highlight w:val="none"/>
                <w:lang w:val="en-US" w:eastAsia="zh-CN"/>
              </w:rPr>
              <w:t>1年1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10日</w:t>
            </w:r>
            <w:r>
              <w:rPr>
                <w:rFonts w:hint="eastAsia" w:ascii="宋体" w:hAnsi="宋体" w:cs="宋体"/>
                <w:color w:val="auto"/>
                <w:sz w:val="21"/>
                <w:szCs w:val="21"/>
                <w:highlight w:val="none"/>
              </w:rPr>
              <w:t>，GB/T24001-2016贯标知识培训。培训老师：</w:t>
            </w:r>
            <w:r>
              <w:rPr>
                <w:rFonts w:hint="eastAsia" w:ascii="宋体" w:hAnsi="宋体" w:cs="宋体"/>
                <w:color w:val="auto"/>
                <w:sz w:val="21"/>
                <w:szCs w:val="21"/>
                <w:highlight w:val="none"/>
                <w:lang w:val="en-US" w:eastAsia="zh-CN"/>
              </w:rPr>
              <w:t>咨询老师，</w:t>
            </w:r>
            <w:r>
              <w:rPr>
                <w:rFonts w:hint="eastAsia" w:ascii="宋体" w:hAnsi="宋体" w:cs="宋体"/>
                <w:color w:val="auto"/>
                <w:sz w:val="21"/>
                <w:szCs w:val="21"/>
                <w:highlight w:val="none"/>
              </w:rPr>
              <w:t xml:space="preserve"> 参加培训人员：</w:t>
            </w:r>
            <w:r>
              <w:rPr>
                <w:rFonts w:hint="eastAsia"/>
                <w:color w:val="auto"/>
                <w:sz w:val="21"/>
                <w:szCs w:val="21"/>
                <w:highlight w:val="none"/>
                <w:lang w:val="en-US" w:eastAsia="zh-CN"/>
              </w:rPr>
              <w:t>林涛、肖鹏、徐峰、黄强、黄贵容</w:t>
            </w:r>
            <w:r>
              <w:rPr>
                <w:rFonts w:hint="eastAsia" w:ascii="宋体" w:hAnsi="宋体" w:cs="宋体"/>
                <w:color w:val="auto"/>
                <w:sz w:val="21"/>
                <w:szCs w:val="21"/>
                <w:highlight w:val="none"/>
              </w:rPr>
              <w:t>。口试确认，均合格。培训效果评价：经培训提高了员工的</w:t>
            </w:r>
            <w:r>
              <w:rPr>
                <w:rFonts w:hint="eastAsia" w:ascii="宋体" w:hAnsi="宋体" w:cs="宋体"/>
                <w:color w:val="auto"/>
                <w:sz w:val="21"/>
                <w:szCs w:val="21"/>
                <w:highlight w:val="none"/>
                <w:lang w:val="en-US" w:eastAsia="zh-CN"/>
              </w:rPr>
              <w:t>环保</w:t>
            </w:r>
            <w:r>
              <w:rPr>
                <w:rFonts w:hint="eastAsia" w:ascii="宋体" w:hAnsi="宋体" w:cs="宋体"/>
                <w:color w:val="auto"/>
                <w:sz w:val="21"/>
                <w:szCs w:val="21"/>
                <w:highlight w:val="none"/>
              </w:rPr>
              <w:t>意识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达到公司要求</w:t>
            </w:r>
          </w:p>
          <w:p>
            <w:pPr>
              <w:rPr>
                <w:rFonts w:ascii="宋体" w:hAnsi="宋体" w:cs="宋体"/>
                <w:color w:val="auto"/>
                <w:sz w:val="21"/>
                <w:szCs w:val="21"/>
                <w:highlight w:val="none"/>
              </w:rPr>
            </w:pPr>
            <w:r>
              <w:rPr>
                <w:rFonts w:hint="eastAsia" w:ascii="宋体" w:hAnsi="宋体"/>
                <w:color w:val="auto"/>
                <w:sz w:val="21"/>
                <w:szCs w:val="21"/>
                <w:highlight w:val="none"/>
                <w:lang w:val="en-US" w:eastAsia="zh-CN"/>
              </w:rPr>
              <w:t>。</w:t>
            </w:r>
            <w:r>
              <w:rPr>
                <w:rFonts w:hint="eastAsia" w:ascii="宋体" w:hAnsi="宋体" w:cs="宋体"/>
                <w:color w:val="auto"/>
                <w:sz w:val="21"/>
                <w:szCs w:val="21"/>
                <w:highlight w:val="none"/>
              </w:rPr>
              <w:t>评价人：</w:t>
            </w:r>
            <w:r>
              <w:rPr>
                <w:rFonts w:hint="eastAsia" w:ascii="宋体" w:hAnsi="宋体" w:cs="宋体"/>
                <w:color w:val="auto"/>
                <w:sz w:val="21"/>
                <w:szCs w:val="21"/>
                <w:highlight w:val="none"/>
                <w:lang w:val="en-US" w:eastAsia="zh-CN"/>
              </w:rPr>
              <w:t>徐峰</w:t>
            </w:r>
            <w:r>
              <w:rPr>
                <w:rFonts w:hint="eastAsia" w:ascii="宋体" w:hAnsi="宋体" w:cs="宋体"/>
                <w:color w:val="auto"/>
                <w:sz w:val="21"/>
                <w:szCs w:val="21"/>
                <w:highlight w:val="none"/>
              </w:rPr>
              <w:t>。</w:t>
            </w:r>
          </w:p>
          <w:p>
            <w:pPr>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2、202</w:t>
            </w:r>
            <w:r>
              <w:rPr>
                <w:rFonts w:hint="eastAsia" w:ascii="宋体" w:hAnsi="宋体" w:cs="Times New Roman"/>
                <w:color w:val="auto"/>
                <w:sz w:val="21"/>
                <w:szCs w:val="21"/>
                <w:highlight w:val="none"/>
                <w:lang w:val="en-US" w:eastAsia="zh-CN"/>
              </w:rPr>
              <w:t>1年2月5日</w:t>
            </w:r>
            <w:r>
              <w:rPr>
                <w:rFonts w:hint="eastAsia" w:ascii="宋体" w:hAnsi="宋体" w:cs="Times New Roman"/>
                <w:color w:val="auto"/>
                <w:sz w:val="21"/>
                <w:szCs w:val="21"/>
                <w:highlight w:val="none"/>
              </w:rPr>
              <w:t>，</w:t>
            </w:r>
            <w:r>
              <w:rPr>
                <w:rFonts w:hint="eastAsia"/>
              </w:rPr>
              <w:t>内审、管理评审知识培训</w:t>
            </w:r>
            <w:r>
              <w:rPr>
                <w:rFonts w:hint="eastAsia" w:ascii="宋体" w:hAnsi="宋体" w:cs="Times New Roman"/>
                <w:color w:val="auto"/>
                <w:sz w:val="21"/>
                <w:szCs w:val="21"/>
                <w:highlight w:val="none"/>
              </w:rPr>
              <w:t>,培训老师：</w:t>
            </w:r>
            <w:r>
              <w:rPr>
                <w:rFonts w:hint="eastAsia" w:ascii="宋体" w:hAnsi="宋体" w:cs="Times New Roman"/>
                <w:color w:val="auto"/>
                <w:sz w:val="21"/>
                <w:szCs w:val="21"/>
                <w:highlight w:val="none"/>
                <w:lang w:val="en-US" w:eastAsia="zh-CN"/>
              </w:rPr>
              <w:t>咨询老师，</w:t>
            </w:r>
            <w:r>
              <w:rPr>
                <w:rFonts w:hint="eastAsia" w:ascii="宋体" w:hAnsi="宋体" w:cs="Times New Roman"/>
                <w:color w:val="auto"/>
                <w:sz w:val="21"/>
                <w:szCs w:val="21"/>
                <w:highlight w:val="none"/>
              </w:rPr>
              <w:t xml:space="preserve"> 参加培训人员：</w:t>
            </w:r>
            <w:r>
              <w:rPr>
                <w:rFonts w:hint="eastAsia"/>
                <w:color w:val="auto"/>
                <w:sz w:val="21"/>
                <w:szCs w:val="21"/>
                <w:highlight w:val="none"/>
                <w:lang w:val="en-US" w:eastAsia="zh-CN"/>
              </w:rPr>
              <w:t>林涛、肖鹏、徐峰、黄强、黄贵容</w:t>
            </w:r>
            <w:r>
              <w:rPr>
                <w:rFonts w:hint="eastAsia" w:ascii="宋体" w:hAnsi="宋体" w:cs="Times New Roman"/>
                <w:color w:val="auto"/>
                <w:sz w:val="21"/>
                <w:szCs w:val="21"/>
                <w:highlight w:val="none"/>
                <w:lang w:val="en-US" w:eastAsia="zh-CN"/>
              </w:rPr>
              <w:t>等。</w:t>
            </w:r>
            <w:r>
              <w:rPr>
                <w:rFonts w:hint="eastAsia" w:ascii="宋体" w:hAnsi="宋体" w:cs="Times New Roman"/>
                <w:color w:val="auto"/>
                <w:sz w:val="21"/>
                <w:szCs w:val="21"/>
                <w:highlight w:val="none"/>
              </w:rPr>
              <w:t>口试确认，均合格。培训效果评价：参加人员均能回答正确，达到培训的目的，培训有效。本次培训效果明显。评价人：</w:t>
            </w:r>
            <w:r>
              <w:rPr>
                <w:rFonts w:hint="eastAsia" w:ascii="宋体" w:hAnsi="宋体" w:cs="Times New Roman"/>
                <w:color w:val="auto"/>
                <w:sz w:val="21"/>
                <w:szCs w:val="21"/>
                <w:highlight w:val="none"/>
                <w:lang w:val="en-US" w:eastAsia="zh-CN"/>
              </w:rPr>
              <w:t>徐峰</w:t>
            </w:r>
            <w:r>
              <w:rPr>
                <w:rFonts w:hint="eastAsia" w:ascii="宋体" w:hAnsi="宋体" w:cs="Times New Roman"/>
                <w:color w:val="auto"/>
                <w:sz w:val="21"/>
                <w:szCs w:val="21"/>
                <w:highlight w:val="none"/>
              </w:rPr>
              <w:t>。</w:t>
            </w:r>
          </w:p>
          <w:p>
            <w:pPr>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其余培训计划均按时进行了培训。对人员能力管理基本符合要求。</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160" w:type="dxa"/>
            <w:vAlign w:val="top"/>
          </w:tcPr>
          <w:p>
            <w:pPr>
              <w:adjustRightInd w:val="0"/>
              <w:snapToGrid w:val="0"/>
              <w:jc w:val="left"/>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意识</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E7.3</w:t>
            </w:r>
          </w:p>
          <w:p>
            <w:pPr>
              <w:rPr>
                <w:rFonts w:hint="eastAsia"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w:t>
            </w:r>
            <w:r>
              <w:rPr>
                <w:rFonts w:hint="eastAsia" w:ascii="宋体" w:hAnsi="宋体" w:cs="宋体"/>
                <w:color w:val="auto"/>
                <w:szCs w:val="21"/>
                <w:lang w:val="en-US" w:eastAsia="zh-CN"/>
              </w:rPr>
              <w:t>EMS</w:t>
            </w:r>
            <w:r>
              <w:rPr>
                <w:rFonts w:hint="eastAsia" w:ascii="宋体" w:hAnsi="宋体" w:cs="宋体"/>
                <w:color w:val="auto"/>
                <w:szCs w:val="21"/>
              </w:rPr>
              <w:t>的有效性的积极贡献，以及其不符合QES要求的后果。</w:t>
            </w:r>
          </w:p>
          <w:p>
            <w:pPr>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---经与管理人员</w:t>
            </w:r>
            <w:r>
              <w:rPr>
                <w:rFonts w:hint="eastAsia" w:ascii="宋体" w:hAnsi="宋体" w:cs="宋体"/>
                <w:color w:val="auto"/>
                <w:szCs w:val="21"/>
                <w:lang w:val="en-US" w:eastAsia="zh-CN"/>
              </w:rPr>
              <w:t>黄强</w:t>
            </w:r>
            <w:r>
              <w:rPr>
                <w:rFonts w:hint="eastAsia" w:ascii="宋体" w:hAnsi="宋体" w:cs="宋体"/>
                <w:color w:val="auto"/>
                <w:szCs w:val="21"/>
              </w:rPr>
              <w:t>、</w:t>
            </w:r>
            <w:r>
              <w:rPr>
                <w:rFonts w:hint="eastAsia" w:ascii="宋体" w:hAnsi="宋体" w:cs="宋体"/>
                <w:color w:val="auto"/>
                <w:szCs w:val="21"/>
                <w:lang w:val="en-US" w:eastAsia="zh-CN"/>
              </w:rPr>
              <w:t>黄贵容</w:t>
            </w:r>
            <w:r>
              <w:rPr>
                <w:rFonts w:hint="eastAsia" w:ascii="宋体" w:hAnsi="宋体" w:cs="宋体"/>
                <w:color w:val="auto"/>
                <w:szCs w:val="21"/>
              </w:rPr>
              <w:t>了解，基本具备以上必要</w:t>
            </w:r>
            <w:r>
              <w:rPr>
                <w:rFonts w:hint="eastAsia" w:ascii="宋体" w:hAnsi="宋体" w:cs="宋体"/>
                <w:color w:val="auto"/>
                <w:szCs w:val="21"/>
                <w:lang w:eastAsia="zh-CN"/>
              </w:rPr>
              <w:t>环境</w:t>
            </w:r>
            <w:r>
              <w:rPr>
                <w:rFonts w:hint="eastAsia" w:ascii="宋体" w:hAnsi="宋体" w:cs="宋体"/>
                <w:color w:val="auto"/>
                <w:szCs w:val="21"/>
              </w:rPr>
              <w:t>管理体系相关意识。</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E7.4  </w:t>
            </w:r>
          </w:p>
        </w:tc>
        <w:tc>
          <w:tcPr>
            <w:tcW w:w="10004" w:type="dxa"/>
            <w:vAlign w:val="top"/>
          </w:tcPr>
          <w:p>
            <w:pPr>
              <w:pStyle w:val="7"/>
              <w:spacing w:line="400" w:lineRule="exact"/>
              <w:rPr>
                <w:sz w:val="21"/>
                <w:szCs w:val="21"/>
              </w:rPr>
            </w:pPr>
            <w:r>
              <w:rPr>
                <w:rFonts w:hint="eastAsia"/>
                <w:kern w:val="2"/>
                <w:sz w:val="21"/>
                <w:szCs w:val="21"/>
              </w:rPr>
              <w:t>--《信息交流管理程序》</w:t>
            </w:r>
            <w:r>
              <w:rPr>
                <w:rFonts w:hint="eastAsia" w:cs="Arial"/>
                <w:kern w:val="2"/>
                <w:sz w:val="21"/>
                <w:szCs w:val="21"/>
              </w:rPr>
              <w:t>规定了公司内外信息交流、协商的对象、方式、记录等。</w:t>
            </w:r>
          </w:p>
          <w:p>
            <w:pPr>
              <w:pStyle w:val="7"/>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7"/>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7"/>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lang w:val="en-US" w:eastAsia="zh-CN"/>
              </w:rPr>
              <w:t>环境</w:t>
            </w:r>
            <w:r>
              <w:rPr>
                <w:rFonts w:hint="eastAsia"/>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1）告知员工：管理者代表是</w:t>
            </w:r>
            <w:r>
              <w:rPr>
                <w:rFonts w:hint="eastAsia" w:ascii="宋体" w:hAnsi="宋体" w:cs="Arial"/>
                <w:sz w:val="21"/>
                <w:szCs w:val="21"/>
                <w:lang w:val="en-US" w:eastAsia="zh-CN"/>
              </w:rPr>
              <w:t>冉丽娜</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hint="eastAsia" w:ascii="Times New Roman" w:hAnsi="Times New Roman" w:eastAsia="宋体" w:cs="Times New Roman"/>
                <w:kern w:val="2"/>
                <w:sz w:val="21"/>
                <w:szCs w:val="21"/>
                <w:lang w:val="en-US" w:eastAsia="zh-CN" w:bidi="ar-SA"/>
              </w:rPr>
            </w:pPr>
            <w:r>
              <w:rPr>
                <w:rFonts w:hint="eastAsia" w:ascii="宋体" w:hAnsi="宋体" w:cs="Arial"/>
                <w:sz w:val="21"/>
                <w:szCs w:val="21"/>
              </w:rPr>
              <w:t>4）将公司环境管理要求和意义作为新员工岗前培训内容。</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文件化信息</w:t>
            </w:r>
          </w:p>
        </w:tc>
        <w:tc>
          <w:tcPr>
            <w:tcW w:w="960" w:type="dxa"/>
            <w:vAlign w:val="top"/>
          </w:tcPr>
          <w:p>
            <w:pPr>
              <w:rPr>
                <w:rFonts w:ascii="宋体" w:hAnsi="宋体" w:cs="新宋体"/>
                <w:color w:val="auto"/>
                <w:szCs w:val="21"/>
              </w:rPr>
            </w:pPr>
            <w:r>
              <w:rPr>
                <w:rFonts w:hint="eastAsia" w:ascii="宋体" w:hAnsi="宋体" w:cs="新宋体"/>
                <w:color w:val="auto"/>
                <w:szCs w:val="21"/>
              </w:rPr>
              <w:t>E7.5</w:t>
            </w:r>
          </w:p>
          <w:p>
            <w:pPr>
              <w:rPr>
                <w:rFonts w:hint="eastAsia" w:ascii="宋体" w:hAnsi="宋体" w:eastAsia="宋体" w:cs="宋体"/>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----有《文件和记录管理程序》，体系文件生效实施日期为20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月1日，文件规定了</w:t>
            </w:r>
            <w:r>
              <w:rPr>
                <w:rFonts w:hint="eastAsia" w:ascii="宋体" w:hAnsi="宋体" w:cs="宋体"/>
                <w:color w:val="auto"/>
                <w:szCs w:val="21"/>
                <w:lang w:val="en-US" w:eastAsia="zh-CN"/>
              </w:rPr>
              <w:t>环境</w:t>
            </w:r>
            <w:r>
              <w:rPr>
                <w:rFonts w:hint="eastAsia" w:ascii="宋体" w:hAnsi="宋体" w:cs="宋体"/>
                <w:color w:val="auto"/>
                <w:szCs w:val="21"/>
              </w:rPr>
              <w:t>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w:t>
            </w:r>
            <w:r>
              <w:rPr>
                <w:rFonts w:hint="eastAsia" w:ascii="宋体" w:hAnsi="宋体" w:cs="宋体"/>
                <w:color w:val="auto"/>
                <w:szCs w:val="21"/>
                <w:lang w:val="en-US" w:eastAsia="zh-CN"/>
              </w:rPr>
              <w:t>1</w:t>
            </w:r>
            <w:r>
              <w:rPr>
                <w:rFonts w:hint="eastAsia" w:ascii="宋体" w:hAnsi="宋体" w:cs="宋体"/>
                <w:color w:val="auto"/>
                <w:szCs w:val="21"/>
              </w:rPr>
              <w:t>个，另有公司制定的《员工入职要求及岗位职责》、《目标分解》等文件。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查《环境法律法规及其他要求清单》，内容有国家和地方与</w:t>
            </w:r>
            <w:r>
              <w:rPr>
                <w:rFonts w:hint="eastAsia" w:ascii="宋体" w:hAnsi="宋体" w:cs="宋体"/>
                <w:color w:val="auto"/>
                <w:szCs w:val="21"/>
                <w:lang w:eastAsia="zh-CN"/>
              </w:rPr>
              <w:t>环境</w:t>
            </w:r>
            <w:r>
              <w:rPr>
                <w:rFonts w:hint="eastAsia" w:ascii="宋体" w:hAnsi="宋体" w:cs="宋体"/>
                <w:color w:val="auto"/>
                <w:szCs w:val="21"/>
              </w:rPr>
              <w:t>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对负责人讲电子文档需要责任部门留下发放记录，并告知换页处置要求。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主要负责归档公司环境的标识、编目、保管、贮存，负责本程序的归口管理。见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w:t>
            </w:r>
            <w:r>
              <w:rPr>
                <w:rFonts w:hint="eastAsia" w:ascii="宋体" w:hAnsi="宋体" w:cs="宋体"/>
                <w:color w:val="auto"/>
                <w:szCs w:val="21"/>
                <w:lang w:val="en-US" w:eastAsia="zh-CN"/>
              </w:rPr>
              <w:t>环境</w:t>
            </w:r>
            <w:r>
              <w:rPr>
                <w:rFonts w:hint="eastAsia" w:ascii="宋体" w:hAnsi="宋体" w:cs="宋体"/>
                <w:color w:val="auto"/>
                <w:szCs w:val="21"/>
              </w:rPr>
              <w:t>目标指标和管理方案。</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◆组织制定了环境运行相关的控制程序及相应的控制准则，如废弃物排放控制、相关方环境管理办法、消防管理制度、火灾预防应急准备和响应管理等过程的运行准则。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◆根据过程的运行准则，组织实施资源能源的消耗控制火灾预防过程的控制，避免和减少了环境损失。</w:t>
            </w:r>
          </w:p>
          <w:p>
            <w:pPr>
              <w:rPr>
                <w:rFonts w:ascii="宋体" w:hAnsi="宋体"/>
                <w:szCs w:val="21"/>
              </w:rPr>
            </w:pPr>
            <w:r>
              <w:rPr>
                <w:rFonts w:hint="eastAsia" w:ascii="宋体" w:hAnsi="宋体"/>
                <w:szCs w:val="21"/>
              </w:rPr>
              <w:t xml:space="preserve"> ◆消防设施检查、节能降耗运行检查、火灾预防运行检查、环境检查等关键运行控制信息的证据都以记录或文件的方式保留。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rPr>
                <w:rFonts w:hint="eastAsia" w:ascii="宋体" w:hAnsi="宋体" w:eastAsia="宋体" w:cs="Times New Roman"/>
                <w:szCs w:val="21"/>
              </w:rPr>
            </w:pPr>
            <w:r>
              <w:rPr>
                <w:rFonts w:hint="eastAsia" w:ascii="宋体" w:hAnsi="宋体" w:cs="宋体"/>
                <w:szCs w:val="21"/>
              </w:rPr>
              <w:t>生活垃圾在办公区域集中收集后，交环卫部门统一定期清运；</w:t>
            </w:r>
            <w:r>
              <w:rPr>
                <w:rFonts w:hint="eastAsia" w:ascii="宋体" w:hAnsi="宋体" w:cs="宋体"/>
                <w:szCs w:val="21"/>
                <w:lang w:val="en-US" w:eastAsia="zh-CN"/>
              </w:rPr>
              <w:t>生产固废回收利用，无法重复利用的外卖资质公司处理。</w:t>
            </w:r>
            <w:r>
              <w:rPr>
                <w:rFonts w:hint="eastAsia" w:ascii="宋体" w:hAnsi="宋体" w:eastAsia="宋体" w:cs="Times New Roman"/>
                <w:szCs w:val="21"/>
                <w:lang w:val="en-US" w:eastAsia="zh-CN"/>
              </w:rPr>
              <w:t>危险废弃物建有10㎡危废库，作防渗漏防流失措施，收集一定量后交资质公司处理，与重庆伟世鑫环保科技有限公司签订有危废处理合同，目前暂未达到处理量</w:t>
            </w:r>
            <w:r>
              <w:rPr>
                <w:rFonts w:hint="eastAsia" w:ascii="宋体" w:hAnsi="宋体" w:eastAsia="宋体" w:cs="Times New Roman"/>
                <w:szCs w:val="21"/>
              </w:rPr>
              <w:t>。</w:t>
            </w:r>
          </w:p>
          <w:p>
            <w:pPr>
              <w:rPr>
                <w:rFonts w:hint="eastAsia" w:ascii="宋体" w:hAnsi="宋体" w:eastAsia="宋体" w:cs="Times New Roman"/>
                <w:szCs w:val="21"/>
              </w:rPr>
            </w:pPr>
            <w:r>
              <w:rPr>
                <w:rFonts w:hint="eastAsia" w:ascii="宋体" w:hAnsi="宋体" w:eastAsia="宋体" w:cs="Times New Roman"/>
                <w:szCs w:val="21"/>
              </w:rPr>
              <w:t>2）资源、能源消耗管控：</w:t>
            </w:r>
          </w:p>
          <w:p>
            <w:pPr>
              <w:rPr>
                <w:rFonts w:hint="eastAsia" w:ascii="宋体" w:hAnsi="宋体" w:eastAsia="宋体" w:cs="Times New Roman"/>
                <w:szCs w:val="21"/>
              </w:rPr>
            </w:pPr>
            <w:r>
              <w:rPr>
                <w:rFonts w:hint="eastAsia" w:ascii="宋体" w:hAnsi="宋体" w:eastAsia="宋体" w:cs="Times New Roman"/>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ascii="宋体" w:hAnsi="宋体" w:eastAsia="宋体" w:cs="Times New Roman"/>
                <w:szCs w:val="21"/>
                <w:lang w:val="en-US" w:eastAsia="zh-CN"/>
              </w:rPr>
              <w:t>21</w:t>
            </w:r>
            <w:r>
              <w:rPr>
                <w:rFonts w:hint="eastAsia" w:ascii="宋体" w:hAnsi="宋体" w:eastAsia="宋体" w:cs="Times New Roman"/>
                <w:szCs w:val="21"/>
              </w:rPr>
              <w:t>年</w:t>
            </w:r>
            <w:r>
              <w:rPr>
                <w:rFonts w:hint="eastAsia" w:ascii="宋体" w:hAnsi="宋体" w:eastAsia="宋体" w:cs="Times New Roman"/>
                <w:szCs w:val="21"/>
                <w:lang w:val="en-US" w:eastAsia="zh-CN"/>
              </w:rPr>
              <w:t>1</w:t>
            </w:r>
            <w:r>
              <w:rPr>
                <w:rFonts w:hint="eastAsia" w:ascii="宋体" w:hAnsi="宋体" w:eastAsia="宋体" w:cs="Times New Roman"/>
                <w:szCs w:val="21"/>
              </w:rPr>
              <w:t>月至</w:t>
            </w:r>
            <w:r>
              <w:rPr>
                <w:rFonts w:hint="eastAsia" w:ascii="宋体" w:hAnsi="宋体" w:eastAsia="宋体" w:cs="Times New Roman"/>
                <w:szCs w:val="21"/>
                <w:lang w:val="en-US" w:eastAsia="zh-CN"/>
              </w:rPr>
              <w:t>今</w:t>
            </w:r>
            <w:r>
              <w:rPr>
                <w:rFonts w:hint="eastAsia" w:ascii="宋体" w:hAnsi="宋体" w:eastAsia="宋体" w:cs="Times New Roman"/>
                <w:szCs w:val="21"/>
              </w:rPr>
              <w:t>能源支出统计表，记录显示：基本达成目标。</w:t>
            </w:r>
          </w:p>
          <w:p>
            <w:pPr>
              <w:rPr>
                <w:rFonts w:hint="eastAsia" w:ascii="宋体" w:hAnsi="宋体" w:eastAsia="宋体" w:cs="Times New Roman"/>
                <w:szCs w:val="21"/>
              </w:rPr>
            </w:pPr>
            <w:r>
              <w:rPr>
                <w:rFonts w:hint="eastAsia" w:ascii="宋体" w:hAnsi="宋体" w:eastAsia="宋体" w:cs="Times New Roman"/>
                <w:szCs w:val="21"/>
              </w:rPr>
              <w:t>3）火灾预防：</w:t>
            </w:r>
          </w:p>
          <w:p>
            <w:pPr>
              <w:rPr>
                <w:rFonts w:hint="eastAsia" w:ascii="宋体" w:hAnsi="宋体" w:eastAsia="宋体" w:cs="Times New Roman"/>
                <w:szCs w:val="21"/>
                <w:lang w:val="en-US" w:eastAsia="zh-CN"/>
              </w:rPr>
            </w:pPr>
            <w:r>
              <w:rPr>
                <w:rFonts w:hint="eastAsia" w:ascii="宋体" w:hAnsi="宋体" w:eastAsia="宋体" w:cs="Times New Roman"/>
                <w:szCs w:val="21"/>
              </w:rPr>
              <w:t xml:space="preserve">  张贴防火标识，购买灭火器等消防设施；</w:t>
            </w:r>
            <w:r>
              <w:rPr>
                <w:rFonts w:hint="eastAsia" w:ascii="宋体" w:hAnsi="宋体" w:eastAsia="宋体" w:cs="Times New Roman"/>
                <w:szCs w:val="21"/>
                <w:lang w:val="en-US" w:eastAsia="zh-CN"/>
              </w:rPr>
              <w:t>在生产车间设置消防栓，重要地点放置消防沙。</w:t>
            </w:r>
          </w:p>
          <w:p>
            <w:pPr>
              <w:ind w:firstLine="210" w:firstLineChars="100"/>
              <w:rPr>
                <w:rFonts w:hint="eastAsia" w:ascii="宋体" w:hAnsi="宋体" w:eastAsia="宋体" w:cs="Times New Roman"/>
                <w:szCs w:val="21"/>
                <w:lang w:val="en-US" w:eastAsia="zh-CN"/>
              </w:rPr>
            </w:pPr>
            <w:r>
              <w:rPr>
                <w:rFonts w:hint="eastAsia" w:ascii="宋体" w:hAnsi="宋体" w:cs="宋体"/>
                <w:szCs w:val="21"/>
              </w:rPr>
              <w:t>组织相关人员进行培训；日常的检查；制定火灾应急预案。</w:t>
            </w:r>
          </w:p>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噪声控制：</w:t>
            </w:r>
          </w:p>
          <w:p>
            <w:pPr>
              <w:rPr>
                <w:rFonts w:hint="eastAsia" w:ascii="宋体" w:hAnsi="宋体" w:eastAsia="宋体" w:cs="Times New Roman"/>
                <w:szCs w:val="21"/>
              </w:rPr>
            </w:pPr>
            <w:r>
              <w:rPr>
                <w:rFonts w:hint="eastAsia" w:ascii="宋体" w:hAnsi="宋体" w:eastAsia="宋体" w:cs="Times New Roman"/>
                <w:szCs w:val="21"/>
              </w:rPr>
              <w:t>对相关设备采取加装防震垫的措施；合理布局车间设备；加强人员的管理，所有操作严格按照既定的规程进行操作。</w:t>
            </w:r>
          </w:p>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4）废气控制：</w:t>
            </w:r>
          </w:p>
          <w:p>
            <w:pPr>
              <w:rPr>
                <w:rFonts w:hint="default" w:ascii="宋体" w:hAnsi="宋体" w:eastAsia="宋体" w:cs="Times New Roman"/>
                <w:szCs w:val="21"/>
                <w:lang w:val="en-US" w:eastAsia="zh-CN"/>
              </w:rPr>
            </w:pPr>
            <w:r>
              <w:rPr>
                <w:rFonts w:hint="eastAsia" w:ascii="宋体" w:hAnsi="宋体" w:eastAsia="宋体" w:cs="Times New Roman"/>
                <w:szCs w:val="21"/>
              </w:rPr>
              <w:t>采用全密闭输送，管路设计上采用无缝管；对设备、管道、阀门经常检查、检修，保持装置气密性良好；定期对车间进行喷洒；加强人员的管理，所有操作严格按照既定的规程进行；</w:t>
            </w:r>
            <w:r>
              <w:rPr>
                <w:rFonts w:hint="eastAsia" w:ascii="宋体" w:hAnsi="宋体" w:eastAsia="宋体" w:cs="Times New Roman"/>
                <w:szCs w:val="21"/>
                <w:lang w:val="en-US" w:eastAsia="zh-CN"/>
              </w:rPr>
              <w:t>定期更换废气处理设备活性炭。</w:t>
            </w:r>
          </w:p>
          <w:p>
            <w:p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w:t>
            </w:r>
            <w:r>
              <w:rPr>
                <w:rFonts w:hint="eastAsia" w:ascii="宋体" w:hAnsi="宋体" w:eastAsia="宋体" w:cs="Times New Roman"/>
                <w:szCs w:val="21"/>
              </w:rPr>
              <w:t>废水</w:t>
            </w:r>
            <w:r>
              <w:rPr>
                <w:rFonts w:hint="eastAsia" w:ascii="宋体" w:hAnsi="宋体" w:eastAsia="宋体" w:cs="Times New Roman"/>
                <w:szCs w:val="21"/>
                <w:lang w:val="en-US" w:eastAsia="zh-CN"/>
              </w:rPr>
              <w:t>控制</w:t>
            </w:r>
          </w:p>
          <w:p>
            <w:pPr>
              <w:rPr>
                <w:rFonts w:ascii="宋体" w:hAnsi="宋体" w:cs="宋体"/>
                <w:szCs w:val="21"/>
              </w:rPr>
            </w:pPr>
            <w:r>
              <w:rPr>
                <w:rFonts w:hint="eastAsia" w:ascii="宋体" w:hAnsi="宋体" w:eastAsia="宋体" w:cs="Times New Roman"/>
                <w:szCs w:val="21"/>
              </w:rPr>
              <w:t>注意废</w:t>
            </w:r>
            <w:r>
              <w:rPr>
                <w:rFonts w:hint="eastAsia" w:ascii="宋体" w:hAnsi="宋体" w:eastAsia="宋体" w:cs="Times New Roman"/>
                <w:szCs w:val="21"/>
                <w:lang w:val="en-US" w:eastAsia="zh-CN"/>
              </w:rPr>
              <w:t>清洗液</w:t>
            </w:r>
            <w:r>
              <w:rPr>
                <w:rFonts w:hint="eastAsia" w:ascii="宋体" w:hAnsi="宋体" w:eastAsia="宋体" w:cs="Times New Roman"/>
                <w:szCs w:val="21"/>
              </w:rPr>
              <w:t>的收集工作，必要时，用工业危险废物处理单位特有容器承装；在生产过程中不得出现跑冒滴漏的现象，按照规章制度操作</w:t>
            </w:r>
            <w:r>
              <w:rPr>
                <w:rFonts w:hint="eastAsia" w:ascii="宋体" w:hAnsi="宋体" w:eastAsia="宋体" w:cs="Times New Roman"/>
                <w:szCs w:val="21"/>
                <w:lang w:eastAsia="zh-CN"/>
              </w:rPr>
              <w:t>；</w:t>
            </w:r>
            <w:r>
              <w:rPr>
                <w:rFonts w:hint="eastAsia" w:ascii="宋体" w:hAnsi="宋体" w:eastAsia="宋体" w:cs="Times New Roman"/>
                <w:szCs w:val="21"/>
              </w:rPr>
              <w:t>注意节约用水，必要时张贴相应的节水标识，生活污水排放依托现场化粪池处理</w:t>
            </w:r>
            <w:r>
              <w:rPr>
                <w:rFonts w:hint="eastAsia" w:ascii="宋体" w:hAnsi="宋体" w:eastAsia="宋体" w:cs="Times New Roman"/>
                <w:szCs w:val="21"/>
                <w:lang w:eastAsia="zh-CN"/>
              </w:rPr>
              <w:t>；</w:t>
            </w:r>
            <w:r>
              <w:rPr>
                <w:rFonts w:hint="eastAsia" w:ascii="宋体" w:hAnsi="宋体" w:eastAsia="宋体" w:cs="Times New Roman"/>
                <w:szCs w:val="21"/>
              </w:rPr>
              <w:t>加强人员的管理，所有操作严格按照既有规定执行</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废水处理设备定期维护</w:t>
            </w:r>
            <w:r>
              <w:rPr>
                <w:rFonts w:hint="eastAsia" w:ascii="宋体" w:hAnsi="宋体" w:eastAsia="宋体" w:cs="Times New Roman"/>
                <w:szCs w:val="21"/>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400" w:lineRule="exact"/>
            </w:pPr>
            <w:r>
              <w:rPr>
                <w:rFonts w:hint="eastAsia"/>
              </w:rPr>
              <w:t>查见：《应急准备和响应程序》、《火灾、触电应急预案》等。</w:t>
            </w:r>
          </w:p>
          <w:p>
            <w:pPr>
              <w:spacing w:line="400" w:lineRule="exact"/>
            </w:pPr>
            <w:r>
              <w:rPr>
                <w:rFonts w:hint="eastAsia"/>
              </w:rPr>
              <w:t>查见：触电和消防安全演习报告：公司全体人员参加了202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日公司组织的火灾和触电消防演练。</w:t>
            </w:r>
          </w:p>
          <w:p>
            <w:pPr>
              <w:spacing w:line="400" w:lineRule="exact"/>
            </w:pPr>
            <w:r>
              <w:rPr>
                <w:rFonts w:hint="eastAsia"/>
              </w:rPr>
              <w:t>查，现场能提供以上演练记录及触电、消防安全演习总结报告。通过演练，检验了公司应对突发事件的能力、以及公司触电和火灾事故应急预案的可操作性。有效降低事故危害，减少事故损失，确保公司安全、健康、有序的发展等。</w:t>
            </w:r>
          </w:p>
          <w:p>
            <w:pPr>
              <w:rPr>
                <w:rFonts w:hint="default" w:eastAsia="宋体"/>
                <w:lang w:val="en-US" w:eastAsia="zh-CN"/>
              </w:rPr>
            </w:pPr>
            <w:r>
              <w:rPr>
                <w:rFonts w:hint="eastAsia"/>
              </w:rPr>
              <w:t>应急准备：在公司办公区域，按要求配置灭火器。</w:t>
            </w:r>
          </w:p>
        </w:tc>
        <w:tc>
          <w:tcPr>
            <w:tcW w:w="1585" w:type="dxa"/>
          </w:tcPr>
          <w:p>
            <w:pPr>
              <w:rPr>
                <w:rFonts w:hint="default" w:eastAsia="宋体"/>
                <w:lang w:val="en-US" w:eastAsia="zh-CN"/>
              </w:rPr>
            </w:pPr>
            <w:r>
              <w:rPr>
                <w:rFonts w:hint="eastAsia"/>
                <w:lang w:val="en-US" w:eastAsia="zh-CN"/>
              </w:rPr>
              <w:t>符合</w:t>
            </w: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hint="default" w:ascii="宋体" w:hAnsi="宋体" w:eastAsia="宋体" w:cs="新宋体"/>
                <w:szCs w:val="21"/>
                <w:lang w:val="en-US" w:eastAsia="zh-CN"/>
              </w:rPr>
            </w:pPr>
            <w:r>
              <w:rPr>
                <w:rFonts w:hint="eastAsia" w:ascii="宋体" w:hAnsi="宋体" w:cs="新宋体"/>
                <w:szCs w:val="21"/>
              </w:rPr>
              <w:t>E9.1</w:t>
            </w:r>
            <w:r>
              <w:rPr>
                <w:rFonts w:hint="eastAsia" w:ascii="宋体" w:hAnsi="宋体" w:cs="新宋体"/>
                <w:szCs w:val="21"/>
                <w:lang w:val="en-US" w:eastAsia="zh-CN"/>
              </w:rPr>
              <w:t>.1</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环境</w:t>
            </w:r>
            <w:r>
              <w:rPr>
                <w:rFonts w:hint="eastAsia" w:ascii="宋体" w:hAnsi="宋体" w:cs="宋体"/>
                <w:szCs w:val="21"/>
              </w:rPr>
              <w:t>运行管理制度》和管理文件。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组织人员对公司办公场所和服务场所的环境方面、安全消防方面的工程作业固体废弃物处理、生活垃圾处理、消防器材保养和检查等进行检查，检查结论：合格、检查人：</w:t>
            </w:r>
            <w:r>
              <w:rPr>
                <w:rFonts w:hint="eastAsia" w:ascii="宋体" w:hAnsi="宋体" w:cs="宋体"/>
                <w:szCs w:val="21"/>
                <w:lang w:val="en-US" w:eastAsia="zh-CN"/>
              </w:rPr>
              <w:t>徐峰</w:t>
            </w:r>
            <w:r>
              <w:rPr>
                <w:rFonts w:hint="eastAsia" w:ascii="宋体" w:hAnsi="宋体" w:cs="宋体"/>
                <w:szCs w:val="21"/>
              </w:rPr>
              <w:t>。提供有202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月份办公区域和</w:t>
            </w:r>
            <w:r>
              <w:rPr>
                <w:rFonts w:hint="eastAsia" w:ascii="宋体" w:hAnsi="宋体" w:cs="宋体"/>
                <w:szCs w:val="21"/>
                <w:lang w:val="en-US" w:eastAsia="zh-CN"/>
              </w:rPr>
              <w:t>生产</w:t>
            </w:r>
            <w:r>
              <w:rPr>
                <w:rFonts w:hint="eastAsia" w:ascii="宋体" w:hAnsi="宋体" w:cs="宋体"/>
                <w:szCs w:val="21"/>
              </w:rPr>
              <w:t>车间的安全环境检查月报记录。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组织人员对公司办公场所和服务场所灭火器进行检查，检查内容涉及：灭火器的外观、有效期、标志等是否完好。检查结论：合格、检查人：</w:t>
            </w:r>
            <w:r>
              <w:rPr>
                <w:rFonts w:hint="eastAsia" w:ascii="宋体" w:hAnsi="宋体" w:cs="宋体"/>
                <w:szCs w:val="21"/>
                <w:lang w:val="en-US" w:eastAsia="zh-CN"/>
              </w:rPr>
              <w:t>徐峰</w:t>
            </w:r>
            <w:r>
              <w:rPr>
                <w:rFonts w:hint="eastAsia" w:ascii="宋体" w:hAnsi="宋体" w:cs="宋体"/>
                <w:szCs w:val="21"/>
              </w:rPr>
              <w:t>。提供有202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月份的灭火器点检记录表。</w:t>
            </w:r>
          </w:p>
          <w:p>
            <w:pPr>
              <w:spacing w:line="400" w:lineRule="exact"/>
              <w:rPr>
                <w:rFonts w:hint="default" w:eastAsia="宋体"/>
                <w:lang w:val="en-US" w:eastAsia="zh-CN"/>
              </w:rPr>
            </w:pPr>
            <w:r>
              <w:rPr>
                <w:rFonts w:hint="eastAsia"/>
                <w:b/>
                <w:bCs/>
                <w:lang w:val="en-US" w:eastAsia="zh-CN"/>
              </w:rPr>
              <w:t>查管理规定应定期对生产车间排放的废水废气做环境监测，未能提供废水、废气达标排放的证实，不符合</w:t>
            </w:r>
            <w:r>
              <w:rPr>
                <w:rFonts w:hint="eastAsia"/>
                <w:lang w:val="en-US" w:eastAsia="zh-CN"/>
              </w:rPr>
              <w:t>。</w:t>
            </w:r>
          </w:p>
          <w:p>
            <w:pPr>
              <w:spacing w:line="400" w:lineRule="exact"/>
              <w:rPr>
                <w:rFonts w:ascii="宋体" w:hAnsi="宋体" w:cs="宋体"/>
                <w:szCs w:val="21"/>
              </w:rPr>
            </w:pPr>
            <w:r>
              <w:rPr>
                <w:rFonts w:hint="eastAsia" w:ascii="宋体" w:hAnsi="宋体" w:cs="宋体"/>
                <w:szCs w:val="21"/>
              </w:rPr>
              <w:t>自体系建立以来没有发生过</w:t>
            </w:r>
            <w:r>
              <w:rPr>
                <w:rFonts w:hint="eastAsia" w:ascii="宋体" w:hAnsi="宋体" w:cs="宋体"/>
                <w:szCs w:val="21"/>
                <w:lang w:val="en-US" w:eastAsia="zh-CN"/>
              </w:rPr>
              <w:t>环境</w:t>
            </w:r>
            <w:r>
              <w:rPr>
                <w:rFonts w:hint="eastAsia" w:ascii="宋体" w:hAnsi="宋体" w:cs="宋体"/>
                <w:szCs w:val="21"/>
              </w:rPr>
              <w:t>事故。</w:t>
            </w:r>
          </w:p>
          <w:p>
            <w:pPr>
              <w:spacing w:line="400" w:lineRule="exact"/>
              <w:rPr>
                <w:rFonts w:ascii="宋体" w:hAnsi="宋体" w:cs="宋体"/>
                <w:szCs w:val="21"/>
              </w:rPr>
            </w:pPr>
            <w:r>
              <w:rPr>
                <w:rFonts w:hint="eastAsia" w:ascii="宋体" w:hAnsi="宋体" w:cs="宋体"/>
                <w:szCs w:val="21"/>
              </w:rPr>
              <w:t>监测设备：公司暂无环境监测设备。</w:t>
            </w:r>
          </w:p>
        </w:tc>
        <w:tc>
          <w:tcPr>
            <w:tcW w:w="1585" w:type="dxa"/>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CN"/>
              </w:rPr>
            </w:pPr>
            <w:r>
              <w:rPr>
                <w:rFonts w:hint="eastAsia"/>
                <w:lang w:val="en-US" w:eastAsia="zh-CN"/>
              </w:rPr>
              <w:t>N</w:t>
            </w: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----有《法律法规和其他要求合规性评价控制程序》，规定明确基本合理。</w:t>
            </w:r>
            <w:r>
              <w:rPr>
                <w:rFonts w:hint="eastAsia" w:ascii="宋体" w:hAnsi="宋体"/>
                <w:szCs w:val="21"/>
                <w:lang w:eastAsia="zh-CN"/>
              </w:rPr>
              <w:t>行政部</w:t>
            </w:r>
            <w:r>
              <w:rPr>
                <w:rFonts w:hint="eastAsia" w:ascii="宋体" w:hAnsi="宋体"/>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行政部</w:t>
            </w:r>
            <w:r>
              <w:rPr>
                <w:rFonts w:hint="eastAsia" w:ascii="宋体" w:hAnsi="宋体"/>
                <w:szCs w:val="21"/>
              </w:rPr>
              <w:t>组织各部门于202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日对公司管理和经营活动中涉及的重要环境因素、法律法规进行了评价。</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szCs w:val="21"/>
              </w:rPr>
            </w:pPr>
            <w:r>
              <w:rPr>
                <w:rFonts w:hint="eastAsia" w:ascii="宋体" w:hAnsi="宋体"/>
                <w:szCs w:val="21"/>
              </w:rPr>
              <w:t>评价人：</w:t>
            </w:r>
            <w:r>
              <w:rPr>
                <w:rFonts w:hint="eastAsia" w:ascii="宋体" w:hAnsi="宋体"/>
                <w:szCs w:val="21"/>
                <w:lang w:eastAsia="zh-CN"/>
              </w:rPr>
              <w:t>徐峰</w:t>
            </w:r>
            <w:r>
              <w:rPr>
                <w:rFonts w:hint="eastAsia" w:ascii="宋体" w:hAnsi="宋体"/>
                <w:szCs w:val="21"/>
              </w:rPr>
              <w:t>、</w:t>
            </w:r>
            <w:r>
              <w:rPr>
                <w:rFonts w:hint="eastAsia" w:ascii="宋体" w:hAnsi="宋体"/>
                <w:szCs w:val="21"/>
                <w:lang w:val="en-US" w:eastAsia="zh-CN"/>
              </w:rPr>
              <w:t>黄强</w:t>
            </w:r>
            <w:r>
              <w:rPr>
                <w:rFonts w:hint="eastAsia" w:ascii="宋体" w:hAnsi="宋体"/>
                <w:szCs w:val="21"/>
              </w:rPr>
              <w:t>、</w:t>
            </w:r>
            <w:r>
              <w:rPr>
                <w:rFonts w:hint="eastAsia" w:ascii="宋体" w:hAnsi="宋体"/>
                <w:szCs w:val="21"/>
                <w:lang w:val="en-US" w:eastAsia="zh-CN"/>
              </w:rPr>
              <w:t>黄贵容</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cs="新宋体"/>
                <w:szCs w:val="21"/>
              </w:rPr>
            </w:pPr>
            <w:r>
              <w:rPr>
                <w:rFonts w:hint="eastAsia" w:ascii="宋体" w:hAnsi="宋体"/>
                <w:szCs w:val="21"/>
              </w:rPr>
              <w:t>E10.2;10.3；</w:t>
            </w: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公司制定系列程序文件《管理评审制度》、《事件、不符合控制程序》、《纠正与预防措施程序》及《内部审核管理制度》等，对持续改进的过程予以规定，以实现</w:t>
            </w:r>
            <w:r>
              <w:rPr>
                <w:rFonts w:hint="eastAsia" w:ascii="宋体" w:hAnsi="宋体"/>
                <w:szCs w:val="21"/>
                <w:lang w:eastAsia="zh-CN"/>
              </w:rPr>
              <w:t>环境</w:t>
            </w:r>
            <w:r>
              <w:rPr>
                <w:rFonts w:hint="eastAsia" w:ascii="宋体" w:hAnsi="宋体"/>
                <w:szCs w:val="21"/>
              </w:rPr>
              <w:t>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w:t>
            </w:r>
            <w:r>
              <w:rPr>
                <w:rFonts w:hint="eastAsia" w:ascii="宋体" w:hAnsi="宋体"/>
                <w:szCs w:val="21"/>
                <w:lang w:eastAsia="zh-CN"/>
              </w:rPr>
              <w:t>环境</w:t>
            </w:r>
            <w:r>
              <w:rPr>
                <w:rFonts w:hint="eastAsia" w:ascii="宋体" w:hAnsi="宋体"/>
                <w:szCs w:val="21"/>
              </w:rPr>
              <w:t>管理体系的持续改进。</w:t>
            </w:r>
          </w:p>
          <w:p>
            <w:pPr>
              <w:widowControl/>
              <w:spacing w:line="400" w:lineRule="exact"/>
              <w:jc w:val="left"/>
              <w:rPr>
                <w:rFonts w:ascii="宋体" w:hAnsi="宋体"/>
                <w:szCs w:val="21"/>
              </w:rPr>
            </w:pPr>
            <w:r>
              <w:rPr>
                <w:rFonts w:hint="eastAsia" w:ascii="宋体" w:hAnsi="宋体"/>
                <w:szCs w:val="21"/>
                <w:lang w:val="en-US" w:eastAsia="zh-CN"/>
              </w:rPr>
              <w:t>暂无不符合情况发生</w:t>
            </w:r>
            <w:r>
              <w:rPr>
                <w:rFonts w:hint="eastAsia" w:ascii="宋体" w:hAnsi="宋体"/>
                <w:szCs w:val="21"/>
              </w:rPr>
              <w:t>。</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w:t>
            </w:r>
            <w:r>
              <w:rPr>
                <w:rFonts w:hint="eastAsia" w:ascii="宋体" w:hAnsi="宋体"/>
                <w:szCs w:val="21"/>
                <w:lang w:eastAsia="zh-CN"/>
              </w:rPr>
              <w:t>环境</w:t>
            </w:r>
            <w:r>
              <w:rPr>
                <w:rFonts w:hint="eastAsia" w:ascii="宋体" w:hAnsi="宋体"/>
                <w:szCs w:val="21"/>
              </w:rPr>
              <w:t>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提供202</w:t>
            </w:r>
            <w:r>
              <w:rPr>
                <w:rFonts w:hint="eastAsia" w:ascii="宋体" w:hAnsi="宋体"/>
                <w:szCs w:val="21"/>
                <w:lang w:val="en-US" w:eastAsia="zh-CN"/>
              </w:rPr>
              <w:t>1</w:t>
            </w:r>
            <w:r>
              <w:rPr>
                <w:rFonts w:hint="eastAsia" w:ascii="宋体" w:hAnsi="宋体"/>
                <w:szCs w:val="21"/>
              </w:rPr>
              <w:t>年环保投入</w:t>
            </w:r>
            <w:r>
              <w:rPr>
                <w:rFonts w:hint="eastAsia" w:ascii="宋体" w:hAnsi="宋体"/>
                <w:szCs w:val="21"/>
                <w:lang w:val="en-US" w:eastAsia="zh-CN"/>
              </w:rPr>
              <w:t>计划</w:t>
            </w:r>
            <w:r>
              <w:rPr>
                <w:rFonts w:hint="eastAsia" w:ascii="宋体" w:hAnsi="宋体"/>
                <w:szCs w:val="21"/>
              </w:rPr>
              <w:t>清单：支出项目有保险、灭火器等消防器材、培训费、消防安全培训等共计</w:t>
            </w:r>
            <w:r>
              <w:rPr>
                <w:rFonts w:hint="eastAsia" w:ascii="宋体" w:hAnsi="宋体"/>
                <w:szCs w:val="21"/>
                <w:lang w:val="en-US" w:eastAsia="zh-CN"/>
              </w:rPr>
              <w:t>21</w:t>
            </w:r>
            <w:r>
              <w:rPr>
                <w:rFonts w:hint="eastAsia" w:ascii="宋体" w:hAnsi="宋体"/>
                <w:szCs w:val="21"/>
              </w:rPr>
              <w:t>000元左右。</w:t>
            </w:r>
          </w:p>
        </w:tc>
        <w:tc>
          <w:tcPr>
            <w:tcW w:w="1585" w:type="dxa"/>
          </w:tcPr>
          <w:p/>
        </w:tc>
      </w:tr>
    </w:tbl>
    <w:p>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受审核部门：技质部 </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徐峰</w:t>
            </w:r>
            <w:r>
              <w:rPr>
                <w:rFonts w:hint="eastAsia"/>
                <w:sz w:val="24"/>
                <w:szCs w:val="24"/>
              </w:rPr>
              <w:t>，陪同人员：</w:t>
            </w:r>
            <w:r>
              <w:rPr>
                <w:rFonts w:hint="eastAsia"/>
                <w:sz w:val="24"/>
                <w:szCs w:val="24"/>
                <w:lang w:val="en-US" w:eastAsia="zh-CN"/>
              </w:rPr>
              <w:t>黄贵容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，审核时间：202</w:t>
            </w:r>
            <w:r>
              <w:rPr>
                <w:rFonts w:hint="eastAsia"/>
                <w:sz w:val="24"/>
                <w:szCs w:val="24"/>
                <w:lang w:val="en-US" w:eastAsia="zh-CN"/>
              </w:rPr>
              <w:t>1.5.7上</w:t>
            </w:r>
            <w:r>
              <w:rPr>
                <w:rFonts w:hint="eastAsia"/>
                <w:sz w:val="24"/>
                <w:szCs w:val="24"/>
              </w:rPr>
              <w:t>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color w:val="auto"/>
                <w:sz w:val="18"/>
                <w:szCs w:val="18"/>
              </w:rPr>
            </w:pPr>
            <w:r>
              <w:rPr>
                <w:rFonts w:hint="eastAsia"/>
                <w:sz w:val="24"/>
                <w:szCs w:val="24"/>
              </w:rPr>
              <w:t>审核条款：</w:t>
            </w:r>
            <w:r>
              <w:rPr>
                <w:rFonts w:hint="eastAsia" w:ascii="宋体" w:hAnsi="宋体" w:cs="新宋体"/>
                <w:color w:val="auto"/>
                <w:sz w:val="18"/>
                <w:szCs w:val="18"/>
              </w:rPr>
              <w:t>EMS-2015</w:t>
            </w:r>
          </w:p>
          <w:p>
            <w:pPr>
              <w:rPr>
                <w:sz w:val="24"/>
                <w:szCs w:val="24"/>
              </w:rPr>
            </w:pPr>
            <w:r>
              <w:rPr>
                <w:rFonts w:hint="eastAsia" w:ascii="宋体" w:hAnsi="宋体" w:cs="新宋体"/>
                <w:color w:val="auto"/>
                <w:sz w:val="18"/>
                <w:szCs w:val="18"/>
              </w:rPr>
              <w:t>5.3组织的角色、职责和权限、6.1.2环境因素；6.2目标及其达成的策划；8.1运行策划和控制；8.2应急准备和响应</w:t>
            </w:r>
            <w:r>
              <w:rPr>
                <w:rFonts w:hint="eastAsia"/>
                <w:sz w:val="24"/>
                <w:szCs w:val="24"/>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rFonts w:ascii="宋体" w:hAnsi="宋体" w:cs="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szCs w:val="21"/>
              </w:rPr>
            </w:pPr>
            <w:r>
              <w:rPr>
                <w:rFonts w:hint="eastAsia" w:ascii="宋体"/>
                <w:szCs w:val="21"/>
              </w:rPr>
              <w:t>查，技质部的岗位职责和权限如下：</w:t>
            </w:r>
          </w:p>
          <w:p>
            <w:pPr>
              <w:spacing w:line="340" w:lineRule="exact"/>
              <w:ind w:firstLine="210" w:firstLineChars="100"/>
              <w:rPr>
                <w:rFonts w:ascii="宋体" w:hAnsi="宋体"/>
                <w:szCs w:val="21"/>
              </w:rPr>
            </w:pPr>
            <w:r>
              <w:rPr>
                <w:rFonts w:hint="eastAsia" w:ascii="宋体" w:hAnsi="宋体"/>
                <w:szCs w:val="21"/>
              </w:rPr>
              <w:t>1）负责编制相应工艺规程、产品检验接收规程及相关作业指导书，明确关键工序和特殊工序；</w:t>
            </w:r>
          </w:p>
          <w:p>
            <w:pPr>
              <w:spacing w:line="340" w:lineRule="exact"/>
              <w:ind w:firstLine="210" w:firstLineChars="100"/>
              <w:rPr>
                <w:rFonts w:ascii="宋体" w:hAnsi="宋体"/>
                <w:szCs w:val="21"/>
              </w:rPr>
            </w:pPr>
            <w:r>
              <w:rPr>
                <w:rFonts w:hint="eastAsia" w:ascii="宋体" w:hAnsi="宋体"/>
                <w:szCs w:val="21"/>
              </w:rPr>
              <w:t>2） 负责组织产品实现过程的策划；</w:t>
            </w:r>
          </w:p>
          <w:p>
            <w:pPr>
              <w:spacing w:line="340" w:lineRule="exact"/>
              <w:ind w:firstLine="210" w:firstLineChars="100"/>
              <w:rPr>
                <w:rFonts w:ascii="宋体" w:hAnsi="宋体"/>
                <w:szCs w:val="21"/>
              </w:rPr>
            </w:pPr>
            <w:r>
              <w:rPr>
                <w:rFonts w:hint="eastAsia" w:ascii="宋体" w:hAnsi="宋体"/>
                <w:szCs w:val="21"/>
              </w:rPr>
              <w:t>3）负责本公司的数据分析工作；</w:t>
            </w:r>
          </w:p>
          <w:p>
            <w:pPr>
              <w:spacing w:line="340" w:lineRule="exact"/>
              <w:ind w:firstLine="210" w:firstLineChars="100"/>
              <w:rPr>
                <w:rFonts w:ascii="宋体" w:hAnsi="宋体"/>
                <w:szCs w:val="21"/>
              </w:rPr>
            </w:pPr>
            <w:r>
              <w:rPr>
                <w:rFonts w:hint="eastAsia" w:ascii="宋体" w:hAnsi="宋体"/>
                <w:szCs w:val="21"/>
              </w:rPr>
              <w:t>4） 负责生产过程中的技术指导和不合格的控制。</w:t>
            </w:r>
          </w:p>
          <w:p>
            <w:pPr>
              <w:spacing w:line="320" w:lineRule="exact"/>
              <w:textAlignment w:val="baseline"/>
              <w:rPr>
                <w:rFonts w:ascii="宋体" w:hAnsi="宋体"/>
                <w:szCs w:val="21"/>
              </w:rPr>
            </w:pPr>
            <w:r>
              <w:rPr>
                <w:rFonts w:hint="eastAsia" w:ascii="宋体" w:hAnsi="宋体"/>
                <w:szCs w:val="21"/>
              </w:rPr>
              <w:t xml:space="preserve">  5）负责在供方评定时进行样品测试；</w:t>
            </w:r>
          </w:p>
          <w:p>
            <w:pPr>
              <w:spacing w:line="320" w:lineRule="exact"/>
              <w:ind w:firstLine="210" w:firstLineChars="100"/>
              <w:textAlignment w:val="baseline"/>
              <w:rPr>
                <w:rFonts w:ascii="宋体" w:hAnsi="宋体"/>
                <w:szCs w:val="21"/>
              </w:rPr>
            </w:pPr>
            <w:r>
              <w:rPr>
                <w:rFonts w:hint="eastAsia" w:ascii="宋体" w:hAnsi="宋体"/>
                <w:szCs w:val="21"/>
              </w:rPr>
              <w:t>6）负责采购产品的验证和本公司产品的检验工作；</w:t>
            </w:r>
          </w:p>
          <w:p>
            <w:pPr>
              <w:spacing w:line="400" w:lineRule="exact"/>
              <w:ind w:firstLine="210" w:firstLineChars="100"/>
              <w:rPr>
                <w:rFonts w:ascii="宋体" w:hAnsi="宋体"/>
                <w:szCs w:val="21"/>
              </w:rPr>
            </w:pPr>
            <w:r>
              <w:rPr>
                <w:rFonts w:hint="eastAsia" w:ascii="宋体" w:hAnsi="宋体"/>
                <w:szCs w:val="21"/>
              </w:rPr>
              <w:t>7） 负责对本公司监视和测量设备的管理工作；</w:t>
            </w:r>
          </w:p>
          <w:p>
            <w:pPr>
              <w:spacing w:line="400" w:lineRule="exact"/>
              <w:ind w:firstLine="210" w:firstLineChars="100"/>
              <w:rPr>
                <w:rFonts w:ascii="宋体" w:hAnsi="宋体"/>
                <w:szCs w:val="21"/>
              </w:rPr>
            </w:pPr>
            <w:r>
              <w:rPr>
                <w:rFonts w:hint="eastAsia" w:ascii="宋体" w:hAnsi="宋体"/>
                <w:szCs w:val="21"/>
              </w:rPr>
              <w:t>8）负责本部门环境因素、危险源的识别评价和控制措施的实施；</w:t>
            </w:r>
          </w:p>
          <w:p>
            <w:pPr>
              <w:spacing w:line="400" w:lineRule="exact"/>
              <w:ind w:firstLine="210" w:firstLineChars="100"/>
              <w:rPr>
                <w:rFonts w:ascii="宋体" w:hAnsi="宋体"/>
                <w:szCs w:val="21"/>
              </w:rPr>
            </w:pPr>
            <w:r>
              <w:rPr>
                <w:rFonts w:hint="eastAsia" w:ascii="宋体" w:hAnsi="宋体"/>
                <w:szCs w:val="21"/>
              </w:rPr>
              <w:t>9）参与公司组织的应急演习、合规性评价</w:t>
            </w:r>
          </w:p>
          <w:p>
            <w:pPr>
              <w:spacing w:line="400" w:lineRule="exact"/>
              <w:rPr>
                <w:rFonts w:ascii="宋体"/>
                <w:szCs w:val="21"/>
              </w:rPr>
            </w:pPr>
            <w:r>
              <w:rPr>
                <w:rFonts w:hint="eastAsia" w:ascii="宋体" w:hAnsi="宋体"/>
                <w:szCs w:val="21"/>
              </w:rPr>
              <w:t>……</w:t>
            </w:r>
          </w:p>
          <w:p>
            <w:pPr>
              <w:widowControl/>
              <w:jc w:val="left"/>
              <w:rPr>
                <w:rFonts w:ascii="宋体" w:hAnsi="宋体" w:cs="宋体"/>
                <w:szCs w:val="21"/>
              </w:rPr>
            </w:pPr>
            <w:r>
              <w:rPr>
                <w:rFonts w:hint="eastAsia" w:ascii="宋体"/>
                <w:szCs w:val="21"/>
              </w:rPr>
              <w:t>部门负责人对部门职责清楚。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004" w:type="dxa"/>
          </w:tcPr>
          <w:p>
            <w:pPr>
              <w:spacing w:line="400" w:lineRule="atLeast"/>
              <w:ind w:right="170"/>
              <w:jc w:val="left"/>
              <w:rPr>
                <w:rFonts w:hint="default" w:ascii="宋体" w:hAnsi="宋体" w:eastAsia="宋体" w:cs="Arial"/>
                <w:iCs/>
                <w:szCs w:val="21"/>
                <w:lang w:val="en-US" w:eastAsia="zh-CN"/>
              </w:rPr>
            </w:pPr>
            <w:r>
              <w:rPr>
                <w:rFonts w:hint="eastAsia" w:ascii="宋体" w:hAnsi="宋体" w:cs="Arial"/>
                <w:iCs/>
                <w:szCs w:val="21"/>
              </w:rPr>
              <w:t>查技质部的环境</w:t>
            </w:r>
            <w:r>
              <w:rPr>
                <w:rFonts w:hint="eastAsia" w:ascii="宋体" w:hAnsi="宋体" w:cs="Arial"/>
                <w:iCs/>
                <w:szCs w:val="21"/>
                <w:lang w:val="en-US" w:eastAsia="zh-CN"/>
              </w:rPr>
              <w:t>管理</w:t>
            </w:r>
            <w:r>
              <w:rPr>
                <w:rFonts w:hint="eastAsia" w:ascii="宋体" w:hAnsi="宋体" w:cs="Arial"/>
                <w:iCs/>
                <w:szCs w:val="21"/>
              </w:rPr>
              <w:t>目标为：</w:t>
            </w:r>
            <w:r>
              <w:rPr>
                <w:rFonts w:hint="eastAsia" w:ascii="宋体" w:hAnsi="宋体" w:cs="Arial"/>
                <w:iCs/>
                <w:szCs w:val="21"/>
                <w:lang w:val="en-US" w:eastAsia="zh-CN"/>
              </w:rPr>
              <w:t xml:space="preserve">    考核情况（2021年1月-3月，考核频次：1次/每季度）</w:t>
            </w:r>
          </w:p>
          <w:p>
            <w:pPr>
              <w:numPr>
                <w:ilvl w:val="0"/>
                <w:numId w:val="1"/>
              </w:numPr>
              <w:spacing w:line="400" w:lineRule="atLeast"/>
              <w:ind w:right="-107" w:rightChars="-51"/>
              <w:jc w:val="left"/>
              <w:rPr>
                <w:rFonts w:ascii="宋体" w:hAnsi="宋体" w:cs="宋体"/>
                <w:szCs w:val="21"/>
              </w:rPr>
            </w:pPr>
            <w:r>
              <w:rPr>
                <w:rFonts w:hint="eastAsia" w:ascii="宋体" w:hAnsi="宋体" w:cs="宋体"/>
                <w:szCs w:val="21"/>
              </w:rPr>
              <w:t>固废</w:t>
            </w:r>
            <w:r>
              <w:rPr>
                <w:rFonts w:hint="eastAsia" w:ascii="宋体" w:hAnsi="宋体" w:cs="宋体"/>
                <w:szCs w:val="21"/>
                <w:lang w:val="en-US" w:eastAsia="zh-CN"/>
              </w:rPr>
              <w:t>合规</w:t>
            </w:r>
            <w:r>
              <w:rPr>
                <w:rFonts w:hint="eastAsia" w:ascii="宋体" w:hAnsi="宋体" w:cs="宋体"/>
                <w:szCs w:val="21"/>
              </w:rPr>
              <w:t>处</w:t>
            </w:r>
            <w:r>
              <w:rPr>
                <w:rFonts w:hint="eastAsia" w:ascii="宋体" w:hAnsi="宋体" w:cs="宋体"/>
                <w:szCs w:val="21"/>
                <w:lang w:val="en-US" w:eastAsia="zh-CN"/>
              </w:rPr>
              <w:t>理</w:t>
            </w:r>
            <w:r>
              <w:rPr>
                <w:rFonts w:hint="eastAsia" w:ascii="宋体" w:hAnsi="宋体" w:cs="宋体"/>
                <w:szCs w:val="21"/>
              </w:rPr>
              <w:t>率</w:t>
            </w:r>
            <w:r>
              <w:rPr>
                <w:rFonts w:hint="eastAsia" w:ascii="宋体" w:hAnsi="宋体" w:cs="Arial"/>
                <w:iCs/>
                <w:szCs w:val="21"/>
              </w:rPr>
              <w:t>100</w:t>
            </w:r>
            <w:r>
              <w:rPr>
                <w:rFonts w:hint="eastAsia" w:ascii="宋体" w:hAnsi="宋体" w:cs="宋体"/>
                <w:szCs w:val="21"/>
              </w:rPr>
              <w:t>％；</w:t>
            </w:r>
            <w:r>
              <w:rPr>
                <w:rFonts w:hint="eastAsia" w:ascii="宋体" w:hAnsi="宋体" w:cs="宋体"/>
                <w:szCs w:val="21"/>
                <w:lang w:val="en-US" w:eastAsia="zh-CN"/>
              </w:rPr>
              <w:t xml:space="preserve">                实测：合规处理率达到100%</w:t>
            </w:r>
          </w:p>
          <w:p>
            <w:pPr>
              <w:numPr>
                <w:ilvl w:val="0"/>
                <w:numId w:val="1"/>
              </w:numPr>
              <w:spacing w:line="400" w:lineRule="atLeast"/>
              <w:ind w:right="-107" w:rightChars="-51"/>
              <w:jc w:val="left"/>
              <w:rPr>
                <w:rFonts w:hint="default"/>
                <w:lang w:val="en-US"/>
              </w:rPr>
            </w:pPr>
            <w:r>
              <w:rPr>
                <w:rFonts w:hint="eastAsia" w:ascii="宋体" w:hAnsi="宋体" w:eastAsia="宋体" w:cs="宋体"/>
                <w:szCs w:val="21"/>
                <w:lang w:val="en-US" w:eastAsia="zh-CN"/>
              </w:rPr>
              <w:t>火灾事故为0</w:t>
            </w:r>
            <w:r>
              <w:rPr>
                <w:rFonts w:hint="eastAsia" w:ascii="宋体" w:hAnsi="宋体" w:eastAsia="宋体" w:cs="宋体"/>
                <w:szCs w:val="21"/>
              </w:rPr>
              <w:t>；</w:t>
            </w:r>
            <w:r>
              <w:rPr>
                <w:rFonts w:hint="eastAsia" w:ascii="宋体" w:hAnsi="宋体" w:eastAsia="宋体" w:cs="宋体"/>
                <w:szCs w:val="21"/>
                <w:lang w:val="en-US" w:eastAsia="zh-CN"/>
              </w:rPr>
              <w:t xml:space="preserve">                        实测：未发生火灾事故</w:t>
            </w:r>
          </w:p>
          <w:p>
            <w:pPr>
              <w:spacing w:line="400" w:lineRule="atLeast"/>
              <w:ind w:right="-107" w:rightChars="-51"/>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年1-3月技质部</w:t>
            </w:r>
            <w:r>
              <w:rPr>
                <w:rFonts w:hint="eastAsia" w:ascii="宋体" w:hAnsi="宋体" w:cs="宋体"/>
                <w:szCs w:val="21"/>
                <w:lang w:val="en-US" w:eastAsia="zh-CN"/>
              </w:rPr>
              <w:t>环境管理</w:t>
            </w:r>
            <w:r>
              <w:rPr>
                <w:rFonts w:hint="eastAsia" w:ascii="宋体" w:hAnsi="宋体" w:cs="宋体"/>
                <w:szCs w:val="21"/>
              </w:rPr>
              <w:t>目标完成情况：达到要求。</w:t>
            </w:r>
          </w:p>
          <w:p>
            <w:pPr>
              <w:widowControl/>
              <w:jc w:val="left"/>
              <w:rPr>
                <w:rFonts w:ascii="宋体" w:hAnsi="宋体"/>
                <w:szCs w:val="21"/>
              </w:rPr>
            </w:pPr>
            <w:r>
              <w:rPr>
                <w:rFonts w:hint="eastAsia" w:ascii="宋体" w:hAnsi="宋体" w:cs="宋体"/>
                <w:szCs w:val="21"/>
              </w:rPr>
              <w:t>查，公司编制了环境管理实施方案：制定、执行程序或作业文件；加强监测和测量；培训与教育；应急响应。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szCs w:val="21"/>
              </w:rPr>
            </w:pPr>
            <w:r>
              <w:rPr>
                <w:rFonts w:hint="eastAsia" w:ascii="宋体"/>
                <w:szCs w:val="21"/>
              </w:rPr>
              <w:t>查，依据</w:t>
            </w:r>
            <w:r>
              <w:rPr>
                <w:rFonts w:hint="eastAsia" w:ascii="宋体" w:hAnsi="宋体"/>
                <w:szCs w:val="21"/>
              </w:rPr>
              <w:t>《环境因素、危险因素的识别与评价》</w:t>
            </w:r>
            <w:r>
              <w:rPr>
                <w:rFonts w:hint="eastAsia" w:ascii="宋体"/>
                <w:szCs w:val="21"/>
              </w:rPr>
              <w:t>，根据不同的时态、状态识别了环境因素，通过对其发生的可能性、危害性等进行评价，部门确定的重要环境因素有：潜在火灾、固废的排放。</w:t>
            </w:r>
          </w:p>
          <w:p>
            <w:pPr>
              <w:autoSpaceDE w:val="0"/>
              <w:autoSpaceDN w:val="0"/>
              <w:adjustRightInd w:val="0"/>
              <w:spacing w:line="400" w:lineRule="exact"/>
              <w:ind w:firstLine="420" w:firstLineChars="200"/>
              <w:jc w:val="left"/>
            </w:pPr>
            <w:r>
              <w:rPr>
                <w:rFonts w:hint="eastAsia" w:ascii="宋体"/>
                <w:szCs w:val="21"/>
              </w:rPr>
              <w:t>现场查看，技质部在</w:t>
            </w:r>
            <w:r>
              <w:rPr>
                <w:rFonts w:hint="eastAsia" w:ascii="宋体" w:hAnsi="宋体"/>
                <w:szCs w:val="21"/>
              </w:rPr>
              <w:t>测试→检验</w:t>
            </w:r>
            <w:r>
              <w:rPr>
                <w:rFonts w:hint="eastAsia"/>
                <w:szCs w:val="21"/>
              </w:rPr>
              <w:t>时会产生少量的含油棉纱、油污手套；不合格品标识和报废会产生少量固废</w:t>
            </w:r>
            <w:r>
              <w:rPr>
                <w:rFonts w:hint="eastAsia" w:ascii="宋体"/>
                <w:szCs w:val="21"/>
              </w:rPr>
              <w:t>；办公过程中有少量的生活、办公垃圾的产生。</w:t>
            </w:r>
          </w:p>
          <w:p>
            <w:pPr>
              <w:rPr>
                <w:rFonts w:ascii="宋体" w:hAnsi="宋体"/>
                <w:szCs w:val="21"/>
              </w:rPr>
            </w:pPr>
            <w:r>
              <w:rPr>
                <w:rFonts w:hint="eastAsia" w:ascii="宋体"/>
                <w:szCs w:val="21"/>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E8.1 </w:t>
            </w:r>
          </w:p>
        </w:tc>
        <w:tc>
          <w:tcPr>
            <w:tcW w:w="10004" w:type="dxa"/>
          </w:tcPr>
          <w:p>
            <w:pPr>
              <w:spacing w:line="360" w:lineRule="atLeast"/>
              <w:ind w:firstLine="420" w:firstLineChars="200"/>
              <w:rPr>
                <w:rFonts w:ascii="宋体"/>
                <w:szCs w:val="21"/>
              </w:rPr>
            </w:pPr>
            <w:r>
              <w:rPr>
                <w:rFonts w:hint="eastAsia" w:ascii="宋体"/>
                <w:szCs w:val="21"/>
              </w:rPr>
              <w:t>查，技质部实施以下环境安全管理制度：《</w:t>
            </w:r>
            <w:r>
              <w:rPr>
                <w:rFonts w:hint="eastAsia" w:ascii="宋体" w:hAnsi="宋体"/>
                <w:szCs w:val="21"/>
              </w:rPr>
              <w:t>运行控制程序</w:t>
            </w:r>
            <w:r>
              <w:rPr>
                <w:rFonts w:hint="eastAsia" w:ascii="宋体"/>
                <w:szCs w:val="21"/>
              </w:rPr>
              <w:t>》、《固体废弃物管理制度》《消防安全管理制度》、</w:t>
            </w:r>
            <w:r>
              <w:rPr>
                <w:rFonts w:hint="eastAsia" w:ascii="宋体" w:hAnsi="宋体" w:cs="Arial"/>
                <w:szCs w:val="21"/>
              </w:rPr>
              <w:t>《火灾事故应急救援预案》、《劳动防护用品</w:t>
            </w:r>
            <w:r>
              <w:rPr>
                <w:rFonts w:hint="eastAsia"/>
                <w:szCs w:val="21"/>
              </w:rPr>
              <w:t>管理制度</w:t>
            </w:r>
            <w:r>
              <w:rPr>
                <w:rFonts w:hint="eastAsia" w:ascii="宋体" w:hAnsi="宋体" w:cs="Arial"/>
                <w:szCs w:val="21"/>
              </w:rPr>
              <w:t>》等</w:t>
            </w:r>
            <w:r>
              <w:rPr>
                <w:rFonts w:hint="eastAsia" w:ascii="宋体"/>
                <w:szCs w:val="21"/>
              </w:rPr>
              <w:t>。</w:t>
            </w:r>
          </w:p>
          <w:p>
            <w:pPr>
              <w:spacing w:line="360" w:lineRule="atLeast"/>
              <w:rPr>
                <w:rFonts w:ascii="宋体"/>
                <w:szCs w:val="21"/>
              </w:rPr>
            </w:pPr>
            <w:r>
              <w:rPr>
                <w:rFonts w:hint="eastAsia" w:ascii="宋体"/>
                <w:szCs w:val="21"/>
              </w:rPr>
              <w:t>重要环境因素：固废和潜在火灾。</w:t>
            </w:r>
          </w:p>
          <w:p>
            <w:pPr>
              <w:spacing w:line="360" w:lineRule="atLeast"/>
              <w:rPr>
                <w:rFonts w:ascii="宋体" w:hAnsi="宋体"/>
                <w:szCs w:val="21"/>
              </w:rPr>
            </w:pPr>
            <w:r>
              <w:rPr>
                <w:rFonts w:hint="eastAsia" w:ascii="宋体" w:hAnsi="宋体"/>
                <w:szCs w:val="21"/>
              </w:rPr>
              <w:t>查看，公司制订的相应的管理制度及管理方案，对</w:t>
            </w:r>
            <w:r>
              <w:rPr>
                <w:rFonts w:hint="eastAsia" w:ascii="宋体"/>
                <w:szCs w:val="21"/>
              </w:rPr>
              <w:t>重要环境因素</w:t>
            </w:r>
            <w:r>
              <w:rPr>
                <w:rFonts w:hint="eastAsia" w:ascii="宋体" w:hAnsi="宋体"/>
                <w:szCs w:val="21"/>
              </w:rPr>
              <w:t>进行管控。</w:t>
            </w:r>
          </w:p>
          <w:p>
            <w:pPr>
              <w:spacing w:line="360" w:lineRule="atLeast"/>
              <w:rPr>
                <w:rFonts w:ascii="宋体" w:hAnsi="宋体"/>
                <w:szCs w:val="21"/>
              </w:rPr>
            </w:pPr>
            <w:r>
              <w:rPr>
                <w:rFonts w:hint="eastAsia" w:ascii="宋体" w:hAnsi="宋体"/>
                <w:szCs w:val="21"/>
              </w:rPr>
              <w:t>1）查意外火灾控制：对火灾应急设施、安防设施运行情况等进行了检查维护。如：</w:t>
            </w:r>
          </w:p>
          <w:p>
            <w:pPr>
              <w:spacing w:line="360" w:lineRule="atLeast"/>
              <w:ind w:firstLine="420" w:firstLineChars="200"/>
              <w:rPr>
                <w:rFonts w:ascii="宋体" w:hAnsi="宋体"/>
                <w:szCs w:val="21"/>
              </w:rPr>
            </w:pPr>
            <w:r>
              <w:rPr>
                <w:rFonts w:hint="eastAsia" w:ascii="宋体" w:hAnsi="宋体"/>
                <w:szCs w:val="21"/>
              </w:rPr>
              <w:t>查，检测现场张贴有“请勿吸烟”标识；</w:t>
            </w:r>
          </w:p>
          <w:p>
            <w:pPr>
              <w:spacing w:line="360" w:lineRule="atLeast"/>
              <w:ind w:firstLine="420" w:firstLineChars="200"/>
              <w:rPr>
                <w:rFonts w:ascii="宋体" w:hAnsi="宋体"/>
                <w:szCs w:val="21"/>
              </w:rPr>
            </w:pPr>
            <w:r>
              <w:rPr>
                <w:rFonts w:hint="eastAsia" w:ascii="宋体" w:hAnsi="宋体"/>
                <w:szCs w:val="21"/>
              </w:rPr>
              <w:t>现场查看：产品检测、办公室现场未发现大功率电器使用。</w:t>
            </w:r>
          </w:p>
          <w:p>
            <w:pPr>
              <w:spacing w:line="360" w:lineRule="atLeast"/>
              <w:rPr>
                <w:rFonts w:ascii="宋体" w:hAnsi="宋体"/>
                <w:szCs w:val="21"/>
              </w:rPr>
            </w:pPr>
            <w:r>
              <w:rPr>
                <w:rFonts w:hint="eastAsia" w:ascii="宋体" w:hAnsi="宋体"/>
                <w:szCs w:val="21"/>
              </w:rPr>
              <w:t>2）查</w:t>
            </w:r>
            <w:r>
              <w:rPr>
                <w:rFonts w:ascii="宋体" w:hAnsi="宋体"/>
                <w:szCs w:val="21"/>
              </w:rPr>
              <w:t>固体废弃物排放的管控</w:t>
            </w:r>
            <w:r>
              <w:rPr>
                <w:rFonts w:hint="eastAsia" w:ascii="宋体" w:hAnsi="宋体"/>
                <w:szCs w:val="21"/>
              </w:rPr>
              <w:t>：</w:t>
            </w:r>
          </w:p>
          <w:p>
            <w:pPr>
              <w:spacing w:line="360" w:lineRule="atLeast"/>
              <w:ind w:firstLine="210" w:firstLineChars="100"/>
              <w:rPr>
                <w:rFonts w:ascii="宋体" w:hAnsi="宋体"/>
                <w:szCs w:val="21"/>
              </w:rPr>
            </w:pPr>
            <w:r>
              <w:rPr>
                <w:rFonts w:hint="eastAsia" w:ascii="宋体" w:hAnsi="宋体"/>
                <w:szCs w:val="21"/>
              </w:rPr>
              <w:t>查见检测、办公过程中产生的废料、包装废弃物等生产性一般固废有处理，技质部员工同样按要求分类放置固体废弃物，废弃口罩也按要求放置于专用垃圾桶中。</w:t>
            </w:r>
          </w:p>
          <w:p>
            <w:pPr>
              <w:spacing w:line="400" w:lineRule="exact"/>
              <w:ind w:firstLine="420" w:firstLineChars="200"/>
              <w:rPr>
                <w:rFonts w:ascii="宋体"/>
                <w:szCs w:val="21"/>
              </w:rPr>
            </w:pPr>
            <w:r>
              <w:rPr>
                <w:rFonts w:hint="eastAsia" w:ascii="宋体" w:hAnsi="宋体"/>
                <w:szCs w:val="21"/>
              </w:rPr>
              <w:t>组织的运行控制基本符合要求。</w:t>
            </w:r>
          </w:p>
        </w:tc>
        <w:tc>
          <w:tcPr>
            <w:tcW w:w="1585" w:type="dxa"/>
          </w:tcPr>
          <w:p>
            <w:r>
              <w:rPr>
                <w:rFonts w:hint="eastAsia"/>
              </w:rPr>
              <w:t>符合</w:t>
            </w:r>
          </w:p>
          <w:p>
            <w:pPr>
              <w:pStyle w:val="10"/>
            </w:pPr>
          </w:p>
          <w:p>
            <w:pPr>
              <w:pStyle w:val="10"/>
            </w:pPr>
          </w:p>
          <w:p>
            <w:pPr>
              <w:pStyle w:val="10"/>
            </w:pPr>
          </w:p>
          <w:p>
            <w:pPr>
              <w:pStyle w:val="10"/>
            </w:pP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szCs w:val="21"/>
              </w:rPr>
            </w:pPr>
            <w:r>
              <w:rPr>
                <w:rFonts w:hint="eastAsia" w:ascii="宋体" w:hAnsi="宋体" w:cs="新宋体"/>
                <w:szCs w:val="21"/>
              </w:rPr>
              <w:t>应急准备和响应</w:t>
            </w:r>
          </w:p>
        </w:tc>
        <w:tc>
          <w:tcPr>
            <w:tcW w:w="960" w:type="dxa"/>
          </w:tcPr>
          <w:p>
            <w:pPr>
              <w:rPr>
                <w:rFonts w:ascii="宋体" w:hAnsi="宋体"/>
                <w:szCs w:val="21"/>
              </w:rPr>
            </w:pPr>
            <w:r>
              <w:rPr>
                <w:rFonts w:hint="eastAsia" w:ascii="宋体" w:hAnsi="宋体" w:cs="新宋体"/>
                <w:szCs w:val="21"/>
              </w:rPr>
              <w:t>E8.2</w:t>
            </w: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消防火灾应急疏散预案</w:t>
            </w:r>
            <w:r>
              <w:rPr>
                <w:rFonts w:hint="eastAsia" w:cs="宋体"/>
                <w:szCs w:val="21"/>
              </w:rPr>
              <w:t>》</w:t>
            </w:r>
          </w:p>
          <w:p>
            <w:pPr>
              <w:spacing w:line="360" w:lineRule="auto"/>
              <w:rPr>
                <w:szCs w:val="21"/>
              </w:rPr>
            </w:pPr>
            <w:r>
              <w:rPr>
                <w:rFonts w:hint="eastAsia" w:cs="宋体"/>
                <w:szCs w:val="21"/>
              </w:rPr>
              <w:t>工作人员的在行政部组织下，参加了公司组织的“火灾消防知识培训”。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查见：消防演练实况记录：技质部相关人员</w:t>
            </w:r>
            <w:r>
              <w:rPr>
                <w:rFonts w:hint="eastAsia" w:ascii="宋体" w:hAnsi="宋体" w:cs="宋体"/>
                <w:szCs w:val="21"/>
              </w:rPr>
              <w:t>参加了202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日在公司由行政部组织的消防演练。</w:t>
            </w:r>
          </w:p>
          <w:p>
            <w:pPr>
              <w:spacing w:line="360" w:lineRule="auto"/>
              <w:ind w:firstLine="420" w:firstLineChars="200"/>
              <w:rPr>
                <w:rFonts w:ascii="宋体" w:hAnsi="宋体"/>
                <w:szCs w:val="21"/>
              </w:rPr>
            </w:pPr>
            <w:r>
              <w:rPr>
                <w:rFonts w:hint="eastAsia" w:ascii="宋体" w:cs="宋体"/>
                <w:szCs w:val="21"/>
              </w:rPr>
              <w:t>查，现场对应，</w:t>
            </w:r>
            <w:r>
              <w:rPr>
                <w:rFonts w:hint="eastAsia" w:ascii="宋体" w:cs="宋体"/>
                <w:szCs w:val="21"/>
                <w:lang w:val="en-US" w:eastAsia="zh-CN"/>
              </w:rPr>
              <w:t>部门</w:t>
            </w:r>
            <w:r>
              <w:rPr>
                <w:rFonts w:hint="eastAsia" w:ascii="宋体" w:cs="宋体"/>
                <w:szCs w:val="21"/>
              </w:rPr>
              <w:t>员工的安全逃生意识有明显的改善和较大提高。使员工掌握了安全逃生的方式和路径。同时使员工掌握了灭火器材的使用。消防器材完善、良好。</w:t>
            </w:r>
          </w:p>
        </w:tc>
        <w:tc>
          <w:tcPr>
            <w:tcW w:w="1585" w:type="dxa"/>
          </w:tcPr>
          <w:p>
            <w:pPr>
              <w:rPr>
                <w:rFonts w:hint="eastAsia" w:eastAsia="宋体"/>
                <w:lang w:val="en-US" w:eastAsia="zh-CN"/>
              </w:rPr>
            </w:pPr>
            <w:r>
              <w:rPr>
                <w:rFonts w:hint="eastAsia"/>
                <w:lang w:val="en-US" w:eastAsia="zh-CN"/>
              </w:rPr>
              <w:t>符合</w:t>
            </w:r>
          </w:p>
        </w:tc>
      </w:tr>
    </w:tbl>
    <w:p>
      <w:r>
        <w:rPr>
          <w:rFonts w:hint="eastAsia"/>
        </w:rPr>
        <w:t>说明：不符合标注N</w:t>
      </w:r>
    </w:p>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受审核部门：供销部  ，主管领导：</w:t>
            </w:r>
            <w:r>
              <w:rPr>
                <w:rFonts w:hint="eastAsia"/>
                <w:sz w:val="24"/>
                <w:szCs w:val="24"/>
                <w:lang w:val="en-US" w:eastAsia="zh-CN"/>
              </w:rPr>
              <w:t>徐峰</w:t>
            </w:r>
            <w:r>
              <w:rPr>
                <w:rFonts w:hint="eastAsia"/>
                <w:sz w:val="24"/>
                <w:szCs w:val="24"/>
              </w:rPr>
              <w:t>，陪同人员：</w:t>
            </w:r>
            <w:r>
              <w:rPr>
                <w:rFonts w:hint="eastAsia"/>
                <w:sz w:val="24"/>
                <w:szCs w:val="24"/>
                <w:lang w:val="en-US" w:eastAsia="zh-CN"/>
              </w:rPr>
              <w:t>黄贵容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余家龙</w:t>
            </w:r>
            <w:r>
              <w:rPr>
                <w:rFonts w:hint="eastAsia"/>
                <w:sz w:val="24"/>
                <w:szCs w:val="24"/>
              </w:rPr>
              <w:t>，审核时间：202</w:t>
            </w:r>
            <w:r>
              <w:rPr>
                <w:rFonts w:hint="eastAsia"/>
                <w:sz w:val="24"/>
                <w:szCs w:val="24"/>
                <w:lang w:val="en-US" w:eastAsia="zh-CN"/>
              </w:rPr>
              <w:t>1.5.7</w:t>
            </w:r>
            <w:r>
              <w:rPr>
                <w:rFonts w:hint="eastAsia"/>
                <w:sz w:val="24"/>
                <w:szCs w:val="24"/>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color w:val="auto"/>
                <w:sz w:val="18"/>
                <w:szCs w:val="18"/>
              </w:rPr>
            </w:pPr>
            <w:r>
              <w:rPr>
                <w:rFonts w:hint="eastAsia"/>
                <w:sz w:val="24"/>
                <w:szCs w:val="24"/>
              </w:rPr>
              <w:t xml:space="preserve">审核条款： </w:t>
            </w:r>
            <w:r>
              <w:rPr>
                <w:rFonts w:hint="eastAsia" w:ascii="宋体" w:hAnsi="宋体" w:cs="新宋体"/>
                <w:color w:val="auto"/>
                <w:sz w:val="18"/>
                <w:szCs w:val="18"/>
              </w:rPr>
              <w:t xml:space="preserve">EMS-2015 </w:t>
            </w:r>
          </w:p>
          <w:p>
            <w:pPr>
              <w:snapToGrid w:val="0"/>
              <w:spacing w:line="240" w:lineRule="exact"/>
              <w:rPr>
                <w:sz w:val="24"/>
                <w:szCs w:val="24"/>
              </w:rPr>
            </w:pPr>
            <w:r>
              <w:rPr>
                <w:rFonts w:hint="eastAsia" w:ascii="宋体" w:hAnsi="宋体" w:cs="新宋体"/>
                <w:color w:val="auto"/>
                <w:sz w:val="18"/>
                <w:szCs w:val="18"/>
              </w:rPr>
              <w:t>5.3组织的角色、职责和权限、6.1.2环境因素；6.2目标及其达成的策划；7.4沟通；8.1运行策划和控制；8.2应急准备和响应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rFonts w:ascii="宋体" w:hAnsi="宋体" w:cs="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查，供销部的岗位职责和权限如下：</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1）贯彻总经理批准的环境方针、环境目标、指标和承诺，承担主管业务胡环境保护责任；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3）负责生产过程使用的原材料、辅料及化学品（主要为环氧胶、无水乙醇）的采购、运输、入库、标识、存储、领用的管理，以预防其环境紧急或潜在事故的发生；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4）负责宣传、影响主要供应商的环境行为。</w:t>
            </w:r>
          </w:p>
          <w:p>
            <w:pPr>
              <w:spacing w:line="400" w:lineRule="exact"/>
              <w:rPr>
                <w:rFonts w:ascii="宋体" w:hAnsi="宋体"/>
                <w:szCs w:val="21"/>
              </w:rPr>
            </w:pPr>
            <w:r>
              <w:rPr>
                <w:rFonts w:hint="eastAsia" w:ascii="宋体" w:hAnsi="宋体"/>
                <w:szCs w:val="21"/>
              </w:rPr>
              <w:t>供销部经理任职要求：</w:t>
            </w:r>
          </w:p>
          <w:p>
            <w:pPr>
              <w:numPr>
                <w:ilvl w:val="0"/>
                <w:numId w:val="2"/>
              </w:numPr>
              <w:spacing w:line="400" w:lineRule="exact"/>
              <w:rPr>
                <w:rFonts w:ascii="宋体" w:hAnsi="宋体"/>
                <w:szCs w:val="21"/>
              </w:rPr>
            </w:pPr>
            <w:r>
              <w:rPr>
                <w:rFonts w:hint="eastAsia" w:ascii="宋体" w:hAnsi="宋体"/>
                <w:szCs w:val="21"/>
              </w:rPr>
              <w:t>具有较高的综合素质，较强的组织协调能力和市场应变能力；熟悉分管业务的控制、指挥和协调有较强的分析决策能力；</w:t>
            </w:r>
          </w:p>
          <w:p>
            <w:pPr>
              <w:numPr>
                <w:ilvl w:val="0"/>
                <w:numId w:val="2"/>
              </w:numPr>
              <w:spacing w:line="400" w:lineRule="exact"/>
              <w:rPr>
                <w:rFonts w:ascii="宋体" w:hAnsi="宋体"/>
                <w:szCs w:val="21"/>
              </w:rPr>
            </w:pPr>
            <w:r>
              <w:rPr>
                <w:rFonts w:hint="eastAsia" w:ascii="宋体" w:hAnsi="宋体"/>
                <w:szCs w:val="21"/>
              </w:rPr>
              <w:t>具有两年以上相关行业工作经历；</w:t>
            </w:r>
          </w:p>
          <w:p>
            <w:pPr>
              <w:numPr>
                <w:ilvl w:val="0"/>
                <w:numId w:val="2"/>
              </w:numPr>
              <w:spacing w:line="400" w:lineRule="exact"/>
              <w:rPr>
                <w:rFonts w:ascii="宋体" w:hAnsi="宋体"/>
                <w:szCs w:val="21"/>
              </w:rPr>
            </w:pPr>
            <w:r>
              <w:rPr>
                <w:rFonts w:hint="eastAsia" w:ascii="宋体" w:hAnsi="宋体"/>
                <w:szCs w:val="21"/>
              </w:rPr>
              <w:t>要求掌握计划调度工作技术，较强的统筹协调，组织安排工作的能力，有一定统计分析能力。</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spacing w:line="400" w:lineRule="exact"/>
              <w:rPr>
                <w:rFonts w:ascii="宋体" w:hAnsi="宋体" w:cs="宋体"/>
                <w:szCs w:val="21"/>
              </w:rPr>
            </w:pPr>
            <w:r>
              <w:rPr>
                <w:rFonts w:hint="eastAsia" w:ascii="宋体" w:hAnsi="宋体"/>
                <w:szCs w:val="21"/>
              </w:rPr>
              <w:t>供销部部负责人能基本阐述本部门的主要职责。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szCs w:val="21"/>
                <w:lang w:val="zh-CN"/>
              </w:rPr>
              <w:t>环境因素识别与评价控制程序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，根据不同的时态、状态识别了环境因素，通过对其发生的可能性、危害性等进行评价，供销部确定的重要环境因素有：潜在火灾、固废的排放。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w:t>
            </w:r>
            <w:r>
              <w:rPr>
                <w:rFonts w:hint="eastAsia" w:ascii="宋体" w:cs="宋体"/>
                <w:szCs w:val="21"/>
                <w:lang w:val="en-US" w:eastAsia="zh-CN"/>
              </w:rPr>
              <w:t>公司生产采购原料、辅料、设备等和为</w:t>
            </w:r>
            <w:r>
              <w:rPr>
                <w:rFonts w:hint="eastAsia" w:ascii="宋体" w:cs="宋体"/>
                <w:szCs w:val="21"/>
              </w:rPr>
              <w:t>客户提供产品销售。</w:t>
            </w:r>
            <w:r>
              <w:rPr>
                <w:rFonts w:hint="eastAsia" w:ascii="宋体" w:cs="宋体"/>
                <w:szCs w:val="21"/>
                <w:lang w:val="en-US" w:eastAsia="zh-CN"/>
              </w:rPr>
              <w:t>采购和</w:t>
            </w:r>
            <w:r>
              <w:rPr>
                <w:rFonts w:hint="eastAsia" w:ascii="宋体" w:cs="宋体"/>
                <w:szCs w:val="21"/>
              </w:rPr>
              <w:t>销售过程中有</w:t>
            </w:r>
            <w:r>
              <w:rPr>
                <w:rFonts w:hint="eastAsia" w:cs="宋体"/>
                <w:szCs w:val="21"/>
              </w:rPr>
              <w:t>办公固废、辅料等固废，</w:t>
            </w:r>
            <w:r>
              <w:rPr>
                <w:rFonts w:hint="eastAsia" w:ascii="宋体" w:cs="宋体"/>
                <w:szCs w:val="21"/>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004" w:type="dxa"/>
          </w:tcPr>
          <w:p>
            <w:pPr>
              <w:spacing w:line="400" w:lineRule="atLeast"/>
              <w:ind w:right="170"/>
              <w:jc w:val="left"/>
              <w:rPr>
                <w:rFonts w:hint="default" w:ascii="宋体" w:hAnsi="宋体" w:eastAsia="宋体" w:cs="Arial"/>
                <w:iCs/>
                <w:szCs w:val="21"/>
                <w:lang w:val="en-US" w:eastAsia="zh-CN"/>
              </w:rPr>
            </w:pPr>
            <w:r>
              <w:rPr>
                <w:rFonts w:hint="eastAsia" w:ascii="宋体" w:hAnsi="宋体" w:cs="Arial"/>
                <w:iCs/>
                <w:szCs w:val="21"/>
              </w:rPr>
              <w:t>查供销部的环境安全目标为：</w:t>
            </w:r>
            <w:r>
              <w:rPr>
                <w:rFonts w:hint="eastAsia" w:ascii="宋体" w:hAnsi="宋体" w:cs="Arial"/>
                <w:iCs/>
                <w:szCs w:val="21"/>
                <w:lang w:val="en-US" w:eastAsia="zh-CN"/>
              </w:rPr>
              <w:t>考核情况（2021年1月-3月，考核频次：1次/每季度）</w:t>
            </w:r>
          </w:p>
          <w:p>
            <w:pPr>
              <w:numPr>
                <w:ilvl w:val="0"/>
                <w:numId w:val="0"/>
              </w:numPr>
              <w:spacing w:line="400" w:lineRule="atLeast"/>
              <w:ind w:leftChars="0" w:right="-107" w:rightChars="-51"/>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固废</w:t>
            </w:r>
            <w:r>
              <w:rPr>
                <w:rFonts w:hint="eastAsia" w:ascii="宋体" w:hAnsi="宋体" w:cs="宋体"/>
                <w:szCs w:val="21"/>
                <w:lang w:val="en-US" w:eastAsia="zh-CN"/>
              </w:rPr>
              <w:t>合规</w:t>
            </w:r>
            <w:r>
              <w:rPr>
                <w:rFonts w:hint="eastAsia" w:ascii="宋体" w:hAnsi="宋体" w:cs="宋体"/>
                <w:szCs w:val="21"/>
              </w:rPr>
              <w:t>处</w:t>
            </w:r>
            <w:r>
              <w:rPr>
                <w:rFonts w:hint="eastAsia" w:ascii="宋体" w:hAnsi="宋体" w:cs="宋体"/>
                <w:szCs w:val="21"/>
                <w:lang w:val="en-US" w:eastAsia="zh-CN"/>
              </w:rPr>
              <w:t>理</w:t>
            </w:r>
            <w:r>
              <w:rPr>
                <w:rFonts w:hint="eastAsia" w:ascii="宋体" w:hAnsi="宋体" w:cs="宋体"/>
                <w:szCs w:val="21"/>
              </w:rPr>
              <w:t>率</w:t>
            </w:r>
            <w:r>
              <w:rPr>
                <w:rFonts w:hint="eastAsia" w:ascii="宋体" w:hAnsi="宋体" w:cs="Arial"/>
                <w:iCs/>
                <w:szCs w:val="21"/>
              </w:rPr>
              <w:t>100</w:t>
            </w:r>
            <w:r>
              <w:rPr>
                <w:rFonts w:hint="eastAsia" w:ascii="宋体" w:hAnsi="宋体" w:cs="宋体"/>
                <w:szCs w:val="21"/>
              </w:rPr>
              <w:t>％；</w:t>
            </w:r>
            <w:r>
              <w:rPr>
                <w:rFonts w:hint="eastAsia" w:ascii="宋体" w:hAnsi="宋体" w:cs="宋体"/>
                <w:szCs w:val="21"/>
                <w:lang w:val="en-US" w:eastAsia="zh-CN"/>
              </w:rPr>
              <w:t xml:space="preserve">                实测：合规处理率达到100%</w:t>
            </w:r>
          </w:p>
          <w:p>
            <w:pPr>
              <w:numPr>
                <w:ilvl w:val="0"/>
                <w:numId w:val="0"/>
              </w:numPr>
              <w:spacing w:line="400" w:lineRule="atLeast"/>
              <w:ind w:leftChars="0" w:right="-107" w:rightChars="-51"/>
              <w:jc w:val="left"/>
              <w:rPr>
                <w:rFonts w:hint="default"/>
                <w:lang w:val="en-US"/>
              </w:rPr>
            </w:pPr>
            <w:r>
              <w:rPr>
                <w:rFonts w:hint="eastAsia" w:ascii="宋体" w:hAnsi="宋体" w:eastAsia="宋体" w:cs="宋体"/>
                <w:szCs w:val="21"/>
                <w:lang w:val="en-US" w:eastAsia="zh-CN"/>
              </w:rPr>
              <w:t>2、火灾事故为0</w:t>
            </w:r>
            <w:r>
              <w:rPr>
                <w:rFonts w:hint="eastAsia" w:ascii="宋体" w:hAnsi="宋体" w:eastAsia="宋体" w:cs="宋体"/>
                <w:szCs w:val="21"/>
              </w:rPr>
              <w:t>；</w:t>
            </w:r>
            <w:r>
              <w:rPr>
                <w:rFonts w:hint="eastAsia" w:ascii="宋体" w:hAnsi="宋体" w:eastAsia="宋体" w:cs="宋体"/>
                <w:szCs w:val="21"/>
                <w:lang w:val="en-US" w:eastAsia="zh-CN"/>
              </w:rPr>
              <w:t xml:space="preserve">                        实测：未发生火灾事故</w:t>
            </w:r>
          </w:p>
          <w:p>
            <w:pPr>
              <w:spacing w:line="400" w:lineRule="atLeast"/>
              <w:ind w:right="-107" w:rightChars="-51"/>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年1月-3月供销部目标完成情况、达到目标要求。</w:t>
            </w:r>
          </w:p>
          <w:p>
            <w:pPr>
              <w:widowControl/>
              <w:jc w:val="left"/>
              <w:rPr>
                <w:rFonts w:ascii="宋体" w:hAnsi="宋体"/>
                <w:szCs w:val="21"/>
              </w:rPr>
            </w:pPr>
            <w:r>
              <w:rPr>
                <w:rFonts w:hint="eastAsia" w:ascii="宋体" w:hAnsi="宋体" w:cs="宋体"/>
                <w:szCs w:val="21"/>
              </w:rPr>
              <w:t>查，公司编制了环境管理实施方案：制定、执行程序或作业文件；加强监测和测量；培训与教育；应急响应。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adjustRightInd w:val="0"/>
              <w:snapToGrid w:val="0"/>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tc>
        <w:tc>
          <w:tcPr>
            <w:tcW w:w="10004" w:type="dxa"/>
          </w:tcPr>
          <w:p>
            <w:pPr>
              <w:pStyle w:val="7"/>
              <w:spacing w:line="400" w:lineRule="exact"/>
              <w:rPr>
                <w:szCs w:val="21"/>
              </w:rPr>
            </w:pPr>
            <w:r>
              <w:rPr>
                <w:rFonts w:hint="eastAsia"/>
                <w:kern w:val="2"/>
                <w:szCs w:val="21"/>
              </w:rPr>
              <w:t>--《环境信息交流管理程序》</w:t>
            </w:r>
            <w:r>
              <w:rPr>
                <w:rFonts w:hint="eastAsia" w:cs="Arial"/>
                <w:kern w:val="2"/>
                <w:szCs w:val="21"/>
              </w:rPr>
              <w:t>规定了公司内外信息交流、协商的对象、方式、记录等。</w:t>
            </w:r>
          </w:p>
          <w:p>
            <w:pPr>
              <w:pStyle w:val="7"/>
              <w:spacing w:line="400" w:lineRule="exact"/>
              <w:rPr>
                <w:kern w:val="2"/>
                <w:szCs w:val="21"/>
              </w:rPr>
            </w:pPr>
            <w:r>
              <w:rPr>
                <w:rFonts w:hint="eastAsia"/>
                <w:kern w:val="2"/>
                <w:szCs w:val="21"/>
              </w:rPr>
              <w:t>对部门之间有需要交流的有关环境管理信息，在公司内部利用部门会议、宣传栏进行管理方针及目标、指标、管理方案及环保法律法规等内容的宣传、沟通。</w:t>
            </w:r>
          </w:p>
          <w:p>
            <w:pPr>
              <w:pStyle w:val="7"/>
              <w:spacing w:line="400" w:lineRule="exact"/>
              <w:ind w:firstLine="315" w:firstLineChars="150"/>
              <w:rPr>
                <w:szCs w:val="21"/>
              </w:rPr>
            </w:pPr>
            <w:r>
              <w:rPr>
                <w:rFonts w:hint="eastAsia"/>
                <w:kern w:val="2"/>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外部交流主要通过采购合同和销售合同及电话、信函等方式进行。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查见：与顾客和外部供方沟通信息：</w:t>
            </w:r>
          </w:p>
          <w:p>
            <w:pPr>
              <w:spacing w:line="360" w:lineRule="auto"/>
              <w:rPr>
                <w:rFonts w:ascii="宋体" w:hAnsi="宋体" w:cs="宋体"/>
                <w:color w:val="000000"/>
                <w:szCs w:val="21"/>
              </w:rPr>
            </w:pPr>
            <w:r>
              <w:rPr>
                <w:rFonts w:hint="eastAsia" w:ascii="宋体" w:hAnsi="宋体" w:cs="宋体"/>
                <w:color w:val="000000"/>
                <w:szCs w:val="21"/>
              </w:rPr>
              <w:t>1、与</w:t>
            </w:r>
            <w:r>
              <w:rPr>
                <w:rFonts w:hint="eastAsia" w:ascii="宋体" w:hAnsi="宋体" w:cs="宋体"/>
                <w:color w:val="000000"/>
                <w:szCs w:val="21"/>
                <w:lang w:val="en-US" w:eastAsia="zh-CN"/>
              </w:rPr>
              <w:t>重庆优齐机械制造</w:t>
            </w:r>
            <w:r>
              <w:rPr>
                <w:rFonts w:hint="eastAsia" w:ascii="宋体" w:hAnsi="宋体" w:cs="宋体"/>
                <w:color w:val="000000"/>
                <w:szCs w:val="21"/>
              </w:rPr>
              <w:t>有限公司2020年</w:t>
            </w:r>
            <w:r>
              <w:rPr>
                <w:rFonts w:hint="eastAsia" w:ascii="宋体" w:hAnsi="宋体" w:cs="宋体"/>
                <w:color w:val="000000"/>
                <w:szCs w:val="21"/>
                <w:lang w:val="en-US" w:eastAsia="zh-CN"/>
              </w:rPr>
              <w:t>1</w:t>
            </w:r>
            <w:r>
              <w:rPr>
                <w:rFonts w:hint="eastAsia" w:ascii="宋体" w:hAnsi="宋体" w:cs="宋体"/>
                <w:color w:val="000000"/>
                <w:szCs w:val="21"/>
              </w:rPr>
              <w:t>月1日签定的</w:t>
            </w:r>
            <w:r>
              <w:rPr>
                <w:rFonts w:hint="eastAsia" w:ascii="宋体" w:hAnsi="宋体" w:cs="宋体"/>
                <w:color w:val="000000"/>
                <w:szCs w:val="21"/>
                <w:lang w:val="en-US" w:eastAsia="zh-CN"/>
              </w:rPr>
              <w:t>汔车配件电泳漆加工合同</w:t>
            </w:r>
            <w:r>
              <w:rPr>
                <w:rFonts w:hint="eastAsia" w:ascii="宋体" w:hAnsi="宋体" w:cs="宋体"/>
                <w:color w:val="000000"/>
                <w:szCs w:val="21"/>
              </w:rPr>
              <w:t>（产品具体名称见合同附件）。</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产品加工的</w:t>
            </w:r>
            <w:r>
              <w:rPr>
                <w:rFonts w:hint="eastAsia" w:ascii="宋体" w:hAnsi="宋体" w:cs="宋体"/>
                <w:color w:val="000000"/>
                <w:szCs w:val="21"/>
              </w:rPr>
              <w:t>技术标准及质量要求；</w:t>
            </w:r>
            <w:r>
              <w:rPr>
                <w:rFonts w:hint="eastAsia" w:ascii="宋体" w:hAnsi="宋体" w:cs="宋体"/>
                <w:color w:val="000000"/>
                <w:szCs w:val="21"/>
                <w:lang w:val="en-US" w:eastAsia="zh-CN"/>
              </w:rPr>
              <w:t>包装标准；交（提）货</w:t>
            </w:r>
            <w:r>
              <w:rPr>
                <w:rFonts w:hint="eastAsia" w:ascii="宋体" w:hAnsi="宋体" w:cs="宋体"/>
                <w:color w:val="000000"/>
                <w:szCs w:val="21"/>
              </w:rPr>
              <w:t>方式；价格及支付；违约责任等要求</w:t>
            </w:r>
            <w:r>
              <w:rPr>
                <w:rFonts w:hint="eastAsia" w:ascii="宋体" w:hAnsi="宋体" w:cs="宋体"/>
                <w:color w:val="000000"/>
                <w:szCs w:val="21"/>
                <w:lang w:eastAsia="zh-CN"/>
              </w:rPr>
              <w:t>。</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负责人介绍因企业规模小，加工能力有限。目前只对重庆优齐机械制造</w:t>
            </w:r>
            <w:r>
              <w:rPr>
                <w:rFonts w:hint="eastAsia" w:ascii="宋体" w:hAnsi="宋体" w:cs="宋体"/>
                <w:color w:val="000000"/>
                <w:szCs w:val="21"/>
              </w:rPr>
              <w:t>有限公司</w:t>
            </w:r>
            <w:r>
              <w:rPr>
                <w:rFonts w:hint="eastAsia" w:ascii="宋体" w:hAnsi="宋体" w:cs="宋体"/>
                <w:color w:val="000000"/>
                <w:szCs w:val="21"/>
                <w:lang w:val="en-US" w:eastAsia="zh-CN"/>
              </w:rPr>
              <w:t>一家客户进行加工服务。</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供销部在2</w:t>
            </w:r>
            <w:r>
              <w:rPr>
                <w:rFonts w:hint="eastAsia" w:ascii="宋体" w:hAnsi="宋体" w:cs="宋体"/>
                <w:color w:val="000000"/>
                <w:szCs w:val="21"/>
                <w:lang w:val="en-US" w:eastAsia="zh-CN"/>
              </w:rPr>
              <w:t>021</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月至202</w:t>
            </w:r>
            <w:r>
              <w:rPr>
                <w:rFonts w:hint="eastAsia" w:ascii="宋体" w:hAnsi="宋体" w:cs="宋体"/>
                <w:color w:val="000000"/>
                <w:szCs w:val="21"/>
                <w:lang w:val="en-US" w:eastAsia="zh-CN"/>
              </w:rPr>
              <w:t>1</w:t>
            </w:r>
            <w:r>
              <w:rPr>
                <w:rFonts w:hint="eastAsia" w:ascii="宋体" w:hAnsi="宋体" w:cs="宋体"/>
                <w:color w:val="000000"/>
                <w:szCs w:val="21"/>
              </w:rPr>
              <w:t>年3月对合格供应商环境要求进行了确认，提供有（1）</w:t>
            </w:r>
            <w:r>
              <w:rPr>
                <w:rFonts w:hint="eastAsia" w:ascii="宋体" w:hAnsi="宋体" w:cs="宋体"/>
                <w:color w:val="000000"/>
                <w:szCs w:val="21"/>
                <w:lang w:val="en-US" w:eastAsia="zh-CN"/>
              </w:rPr>
              <w:t>重庆鹏辉精细化工</w:t>
            </w:r>
            <w:r>
              <w:rPr>
                <w:rFonts w:ascii="宋体" w:hAnsi="宋体" w:cs="宋体"/>
                <w:szCs w:val="21"/>
              </w:rPr>
              <w:t>有限公司</w:t>
            </w:r>
            <w:r>
              <w:rPr>
                <w:rFonts w:hint="eastAsia" w:ascii="宋体" w:hAnsi="宋体" w:cs="宋体"/>
                <w:color w:val="000000"/>
                <w:szCs w:val="21"/>
              </w:rPr>
              <w:t>；（2）</w:t>
            </w:r>
            <w:r>
              <w:rPr>
                <w:rFonts w:hint="eastAsia" w:ascii="宋体" w:hAnsi="宋体" w:cs="宋体"/>
                <w:color w:val="000000"/>
                <w:szCs w:val="21"/>
                <w:lang w:val="en-US" w:eastAsia="zh-CN"/>
              </w:rPr>
              <w:t>上海正涂化工</w:t>
            </w:r>
            <w:r>
              <w:rPr>
                <w:rFonts w:ascii="宋体" w:hAnsi="宋体" w:cs="宋体"/>
                <w:szCs w:val="21"/>
              </w:rPr>
              <w:t>有限公司</w:t>
            </w:r>
            <w:r>
              <w:rPr>
                <w:rFonts w:hint="eastAsia" w:ascii="宋体" w:hAnsi="宋体" w:cs="宋体"/>
                <w:color w:val="000000"/>
                <w:szCs w:val="21"/>
              </w:rPr>
              <w:t>；（3）</w:t>
            </w:r>
            <w:r>
              <w:rPr>
                <w:rFonts w:hint="eastAsia" w:ascii="宋体" w:hAnsi="宋体" w:cs="宋体"/>
                <w:color w:val="000000"/>
                <w:szCs w:val="21"/>
                <w:lang w:val="en-US" w:eastAsia="zh-CN"/>
              </w:rPr>
              <w:t>上海金力泰化工</w:t>
            </w:r>
            <w:r>
              <w:rPr>
                <w:rFonts w:ascii="宋体" w:hAnsi="宋体" w:cs="宋体"/>
                <w:szCs w:val="21"/>
              </w:rPr>
              <w:t>股份有限公司</w:t>
            </w:r>
            <w:r>
              <w:rPr>
                <w:rFonts w:hint="eastAsia" w:ascii="宋体" w:hAnsi="宋体" w:cs="宋体"/>
                <w:color w:val="000000"/>
                <w:szCs w:val="21"/>
              </w:rPr>
              <w:t>等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pPr>
              <w:pStyle w:val="10"/>
              <w:ind w:firstLine="230" w:firstLineChars="100"/>
            </w:pPr>
            <w:r>
              <w:rPr>
                <w:rFonts w:hint="eastAsia"/>
                <w:szCs w:val="21"/>
              </w:rPr>
              <w:t>查供方管理：</w:t>
            </w:r>
            <w:r>
              <w:rPr>
                <w:rFonts w:hint="eastAsia"/>
                <w:szCs w:val="21"/>
                <w:lang w:val="en-US" w:eastAsia="zh-CN"/>
              </w:rPr>
              <w:t>公司产品生产加工过程不涉及</w:t>
            </w:r>
            <w:r>
              <w:rPr>
                <w:rFonts w:hint="eastAsia"/>
                <w:szCs w:val="21"/>
              </w:rPr>
              <w:t>危化品</w:t>
            </w:r>
            <w:r>
              <w:rPr>
                <w:rFonts w:hint="eastAsia"/>
                <w:szCs w:val="21"/>
                <w:lang w:val="en-US" w:eastAsia="zh-CN"/>
              </w:rPr>
              <w:t>的使用。查</w:t>
            </w:r>
            <w:r>
              <w:rPr>
                <w:rFonts w:hint="eastAsia"/>
                <w:szCs w:val="21"/>
              </w:rPr>
              <w:t>劳保用品供方及采购管理，劳保供应商：重庆市大足区海燕劳保用品有限公司（口罩</w:t>
            </w:r>
            <w:r>
              <w:rPr>
                <w:rFonts w:hint="eastAsia"/>
                <w:szCs w:val="21"/>
                <w:lang w:eastAsia="zh-CN"/>
              </w:rPr>
              <w:t>、</w:t>
            </w:r>
            <w:r>
              <w:rPr>
                <w:rFonts w:hint="eastAsia"/>
                <w:szCs w:val="21"/>
                <w:lang w:val="en-US" w:eastAsia="zh-CN"/>
              </w:rPr>
              <w:t>手套、安全帽</w:t>
            </w:r>
            <w:r>
              <w:rPr>
                <w:rFonts w:hint="eastAsia"/>
                <w:szCs w:val="21"/>
              </w:rPr>
              <w:t>等）。查供方评价资料：提供有供方营业执照，生产许可证等资质，符合评价要求。采购信息以</w:t>
            </w:r>
            <w:r>
              <w:rPr>
                <w:rFonts w:hint="eastAsia"/>
                <w:szCs w:val="21"/>
                <w:lang w:val="en-US" w:eastAsia="zh-CN"/>
              </w:rPr>
              <w:t>采购</w:t>
            </w:r>
            <w:r>
              <w:rPr>
                <w:rFonts w:hint="eastAsia"/>
                <w:szCs w:val="21"/>
              </w:rPr>
              <w:t>计划单形式明确，明确了资质要求、进货验证项目等。查口罩、安全帽</w:t>
            </w:r>
            <w:r>
              <w:rPr>
                <w:rFonts w:hint="eastAsia"/>
                <w:szCs w:val="21"/>
                <w:lang w:eastAsia="zh-CN"/>
              </w:rPr>
              <w:t>、</w:t>
            </w:r>
            <w:r>
              <w:rPr>
                <w:rFonts w:hint="eastAsia"/>
                <w:szCs w:val="21"/>
                <w:lang w:val="en-US" w:eastAsia="zh-CN"/>
              </w:rPr>
              <w:t>手套</w:t>
            </w:r>
            <w:r>
              <w:rPr>
                <w:rFonts w:hint="eastAsia"/>
                <w:szCs w:val="21"/>
              </w:rPr>
              <w:t>等验收符合要求。</w:t>
            </w:r>
          </w:p>
          <w:p>
            <w:pPr>
              <w:pStyle w:val="7"/>
              <w:spacing w:line="400" w:lineRule="exact"/>
              <w:ind w:firstLine="210" w:firstLineChars="100"/>
              <w:rPr>
                <w:color w:val="auto"/>
                <w:szCs w:val="21"/>
              </w:rPr>
            </w:pPr>
            <w:r>
              <w:rPr>
                <w:rFonts w:hint="eastAsia"/>
                <w:kern w:val="2"/>
                <w:szCs w:val="21"/>
              </w:rPr>
              <w:t>部门</w:t>
            </w:r>
            <w:r>
              <w:rPr>
                <w:rFonts w:hint="eastAsia"/>
                <w:color w:val="auto"/>
                <w:kern w:val="2"/>
                <w:szCs w:val="21"/>
              </w:rPr>
              <w:t>员工参与协商，员工提出参与环境知识的学习和培训，在日常服务例会中有通报公司近期环境工作及加强环境管理工作，员工做好自身和其他保护环境方面的工作要求。</w:t>
            </w:r>
          </w:p>
          <w:p>
            <w:pPr>
              <w:pStyle w:val="7"/>
              <w:spacing w:line="400" w:lineRule="exact"/>
              <w:ind w:firstLine="210" w:firstLineChars="100"/>
              <w:rPr>
                <w:szCs w:val="21"/>
              </w:rPr>
            </w:pPr>
            <w:r>
              <w:rPr>
                <w:rFonts w:hint="eastAsia"/>
                <w:color w:val="auto"/>
                <w:kern w:val="2"/>
                <w:szCs w:val="21"/>
              </w:rPr>
              <w:t>对外部当地</w:t>
            </w:r>
            <w:r>
              <w:rPr>
                <w:rFonts w:hint="eastAsia"/>
                <w:kern w:val="2"/>
                <w:szCs w:val="21"/>
              </w:rPr>
              <w:t>政府、周边邻里、顾客，合格供应商等相关方进行了安全管理方针等方面的信息交流，主要通过网络、交流及公开信、合同等方式进行，并达成一致性意见实施有效控制。</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eastAsia="zh-CN"/>
              </w:rPr>
              <w:t>徐峰</w:t>
            </w:r>
            <w:r>
              <w:rPr>
                <w:rFonts w:hint="eastAsia" w:ascii="宋体" w:hAnsi="宋体" w:cs="Arial"/>
                <w:szCs w:val="21"/>
              </w:rPr>
              <w:t>。</w:t>
            </w:r>
          </w:p>
          <w:p>
            <w:pPr>
              <w:widowControl/>
              <w:spacing w:line="400" w:lineRule="atLeast"/>
              <w:ind w:firstLine="315" w:firstLineChars="150"/>
              <w:rPr>
                <w:rFonts w:ascii="宋体" w:hAnsi="宋体" w:cs="Arial"/>
                <w:color w:val="FF0000"/>
                <w:szCs w:val="21"/>
              </w:rPr>
            </w:pPr>
            <w:r>
              <w:rPr>
                <w:rFonts w:hint="eastAsia" w:ascii="宋体" w:hAnsi="宋体" w:cs="Arial"/>
                <w:szCs w:val="21"/>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szCs w:val="21"/>
              </w:rPr>
            </w:pPr>
            <w:r>
              <w:rPr>
                <w:rFonts w:hint="eastAsia" w:ascii="宋体" w:hAnsi="宋体" w:cs="Arial"/>
                <w:szCs w:val="21"/>
              </w:rPr>
              <w:t>3）将公司环境管理要求和意义作为新员工岗前培训内容。</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tc>
        <w:tc>
          <w:tcPr>
            <w:tcW w:w="10004" w:type="dxa"/>
          </w:tcPr>
          <w:p>
            <w:pPr>
              <w:rPr>
                <w:rFonts w:ascii="宋体" w:hAnsi="宋体" w:cs="宋体"/>
                <w:szCs w:val="21"/>
              </w:rPr>
            </w:pPr>
            <w:r>
              <w:rPr>
                <w:rFonts w:hint="eastAsia" w:ascii="宋体" w:hAnsi="宋体" w:cs="宋体"/>
                <w:szCs w:val="21"/>
              </w:rPr>
              <w:t>查，供销部实施以下环境安全管理制度：《运行控制程序》、《节约用电用水管理制度》、《固体废弃物管理制度》《消防安全管理制度》、《用电安全管理规定》等。</w:t>
            </w:r>
          </w:p>
          <w:p>
            <w:pPr>
              <w:rPr>
                <w:rFonts w:ascii="宋体" w:hAnsi="宋体" w:cs="宋体"/>
                <w:szCs w:val="21"/>
              </w:rPr>
            </w:pPr>
            <w:r>
              <w:rPr>
                <w:rFonts w:hint="eastAsia" w:ascii="宋体" w:hAnsi="宋体" w:cs="宋体"/>
                <w:szCs w:val="21"/>
              </w:rPr>
              <w:t>查重要环境因素：</w:t>
            </w:r>
          </w:p>
          <w:p>
            <w:pPr>
              <w:numPr>
                <w:ilvl w:val="0"/>
                <w:numId w:val="3"/>
              </w:numPr>
              <w:ind w:firstLine="0"/>
              <w:rPr>
                <w:rFonts w:ascii="宋体" w:hAnsi="宋体" w:cs="宋体"/>
                <w:szCs w:val="21"/>
              </w:rPr>
            </w:pPr>
            <w:r>
              <w:rPr>
                <w:rFonts w:hint="eastAsia" w:ascii="宋体" w:hAnsi="宋体" w:cs="宋体"/>
                <w:szCs w:val="21"/>
              </w:rPr>
              <w:t>潜在火灾；</w:t>
            </w:r>
          </w:p>
          <w:p>
            <w:pPr>
              <w:numPr>
                <w:ilvl w:val="0"/>
                <w:numId w:val="3"/>
              </w:numPr>
              <w:ind w:firstLine="0"/>
              <w:rPr>
                <w:rFonts w:ascii="宋体" w:hAnsi="宋体" w:cs="宋体"/>
                <w:szCs w:val="21"/>
              </w:rPr>
            </w:pPr>
            <w:r>
              <w:rPr>
                <w:rFonts w:hint="eastAsia" w:ascii="宋体" w:hAnsi="宋体" w:cs="宋体"/>
                <w:szCs w:val="21"/>
              </w:rPr>
              <w:t>固废排放；</w:t>
            </w:r>
          </w:p>
          <w:p>
            <w:pPr>
              <w:ind w:left="360"/>
              <w:jc w:val="left"/>
              <w:rPr>
                <w:rFonts w:ascii="宋体" w:hAnsi="宋体" w:cs="宋体"/>
                <w:szCs w:val="21"/>
              </w:rPr>
            </w:pPr>
            <w:r>
              <w:rPr>
                <w:rFonts w:hint="eastAsia" w:ascii="宋体" w:hAnsi="宋体" w:cs="宋体"/>
                <w:szCs w:val="21"/>
              </w:rPr>
              <w:t>查看，公司制订的相应的管理制度及管理方案，对重要环境因素进行管控。</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现场查看：现场未发现大功率电器使用。</w:t>
            </w:r>
          </w:p>
          <w:p>
            <w:pPr>
              <w:rPr>
                <w:szCs w:val="21"/>
              </w:rPr>
            </w:pPr>
            <w:r>
              <w:rPr>
                <w:rFonts w:hint="eastAsia" w:ascii="宋体" w:hAnsi="宋体" w:cs="宋体"/>
                <w:szCs w:val="21"/>
              </w:rPr>
              <w:t>现场查看：查见办公等服务性一般固废有处理，现场有固废收集装置，</w:t>
            </w:r>
            <w:r>
              <w:rPr>
                <w:rFonts w:hint="eastAsia" w:ascii="宋体" w:hAnsi="宋体"/>
                <w:szCs w:val="21"/>
              </w:rPr>
              <w:t>废弃口罩也按要求放置于专用垃圾桶中</w:t>
            </w:r>
            <w:r>
              <w:rPr>
                <w:rFonts w:hint="eastAsia" w:ascii="宋体" w:hAnsi="宋体" w:cs="宋体"/>
                <w:szCs w:val="21"/>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szCs w:val="21"/>
              </w:rPr>
            </w:pPr>
            <w:r>
              <w:rPr>
                <w:rFonts w:hint="eastAsia" w:ascii="宋体" w:hAnsi="宋体" w:cs="新宋体"/>
                <w:szCs w:val="21"/>
              </w:rPr>
              <w:t>应急准备和响应</w:t>
            </w:r>
          </w:p>
        </w:tc>
        <w:tc>
          <w:tcPr>
            <w:tcW w:w="960" w:type="dxa"/>
          </w:tcPr>
          <w:p>
            <w:pPr>
              <w:rPr>
                <w:rFonts w:ascii="宋体" w:hAnsi="宋体"/>
                <w:szCs w:val="21"/>
              </w:rPr>
            </w:pPr>
            <w:r>
              <w:rPr>
                <w:rFonts w:hint="eastAsia" w:ascii="宋体" w:hAnsi="宋体" w:cs="新宋体"/>
                <w:szCs w:val="21"/>
              </w:rPr>
              <w:t>E8.2</w:t>
            </w:r>
          </w:p>
        </w:tc>
        <w:tc>
          <w:tcPr>
            <w:tcW w:w="10004" w:type="dxa"/>
          </w:tcPr>
          <w:p>
            <w:pPr>
              <w:spacing w:line="400" w:lineRule="atLeast"/>
              <w:ind w:firstLine="420" w:firstLineChars="200"/>
              <w:rPr>
                <w:szCs w:val="21"/>
              </w:rPr>
            </w:pPr>
            <w:r>
              <w:rPr>
                <w:rFonts w:hint="eastAsia" w:cs="宋体"/>
                <w:szCs w:val="21"/>
              </w:rPr>
              <w:t>查见：《</w:t>
            </w:r>
            <w:r>
              <w:rPr>
                <w:rFonts w:hint="eastAsia" w:ascii="宋体"/>
                <w:szCs w:val="21"/>
                <w:lang w:val="zh-CN"/>
              </w:rPr>
              <w:t>应急准备与响应控制程序</w:t>
            </w:r>
            <w:r>
              <w:rPr>
                <w:rFonts w:hint="eastAsia" w:cs="宋体"/>
                <w:szCs w:val="21"/>
              </w:rPr>
              <w:t>》、《</w:t>
            </w:r>
            <w:r>
              <w:rPr>
                <w:rFonts w:hint="eastAsia" w:ascii="宋体" w:hAnsi="宋体" w:cs="宋体"/>
                <w:szCs w:val="21"/>
              </w:rPr>
              <w:t>消防火灾应急疏散预案</w:t>
            </w:r>
            <w:r>
              <w:rPr>
                <w:rFonts w:hint="eastAsia" w:cs="宋体"/>
                <w:szCs w:val="21"/>
              </w:rPr>
              <w:t>》等。</w:t>
            </w:r>
          </w:p>
          <w:p>
            <w:pPr>
              <w:spacing w:line="360" w:lineRule="auto"/>
              <w:jc w:val="left"/>
              <w:rPr>
                <w:rFonts w:ascii="宋体" w:hAnsi="宋体" w:cs="宋体"/>
                <w:szCs w:val="21"/>
              </w:rPr>
            </w:pPr>
            <w:r>
              <w:rPr>
                <w:rFonts w:hint="eastAsia" w:cs="宋体"/>
                <w:szCs w:val="21"/>
              </w:rPr>
              <w:t>查见：消防演练实况记录：供销部相关人员</w:t>
            </w:r>
            <w:r>
              <w:rPr>
                <w:rFonts w:hint="eastAsia" w:ascii="宋体" w:hAnsi="宋体" w:cs="宋体"/>
                <w:szCs w:val="21"/>
              </w:rPr>
              <w:t>参加了202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日在公司由行政部组织的消防</w:t>
            </w:r>
            <w:r>
              <w:rPr>
                <w:rFonts w:hint="eastAsia" w:ascii="宋体" w:hAnsi="宋体" w:cs="宋体"/>
                <w:szCs w:val="21"/>
                <w:lang w:val="en-US" w:eastAsia="zh-CN"/>
              </w:rPr>
              <w:t>应急</w:t>
            </w:r>
            <w:r>
              <w:rPr>
                <w:rFonts w:hint="eastAsia" w:ascii="宋体" w:hAnsi="宋体" w:cs="宋体"/>
                <w:szCs w:val="21"/>
              </w:rPr>
              <w:t>演练。</w:t>
            </w:r>
          </w:p>
          <w:p>
            <w:pPr>
              <w:spacing w:line="360" w:lineRule="auto"/>
              <w:ind w:firstLine="420" w:firstLineChars="200"/>
              <w:rPr>
                <w:rFonts w:ascii="宋体" w:hAnsi="宋体" w:cs="宋体"/>
                <w:szCs w:val="21"/>
              </w:rPr>
            </w:pPr>
            <w:r>
              <w:rPr>
                <w:rFonts w:hint="eastAsia" w:ascii="宋体" w:cs="宋体"/>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tc>
      </w:tr>
    </w:tbl>
    <w:p>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受审核部门：生产部  ，主管领导：</w:t>
            </w:r>
            <w:r>
              <w:rPr>
                <w:rFonts w:hint="eastAsia"/>
                <w:sz w:val="24"/>
                <w:szCs w:val="24"/>
                <w:lang w:val="en-US" w:eastAsia="zh-CN"/>
              </w:rPr>
              <w:t>黄怡强</w:t>
            </w:r>
            <w:r>
              <w:rPr>
                <w:rFonts w:hint="eastAsia"/>
                <w:sz w:val="24"/>
                <w:szCs w:val="24"/>
              </w:rPr>
              <w:t>，陪同人员：</w:t>
            </w:r>
            <w:r>
              <w:rPr>
                <w:rFonts w:hint="eastAsia"/>
                <w:sz w:val="24"/>
                <w:szCs w:val="24"/>
                <w:lang w:val="en-US" w:eastAsia="zh-CN"/>
              </w:rPr>
              <w:t>黄贵容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审核员：杨珍全，审核时间：202</w:t>
            </w:r>
            <w:r>
              <w:rPr>
                <w:rFonts w:hint="eastAsia"/>
                <w:sz w:val="24"/>
                <w:szCs w:val="24"/>
                <w:lang w:val="en-US" w:eastAsia="zh-CN"/>
              </w:rPr>
              <w:t>1.5.7</w:t>
            </w:r>
            <w:r>
              <w:rPr>
                <w:rFonts w:hint="eastAsia"/>
                <w:sz w:val="24"/>
                <w:szCs w:val="24"/>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color w:val="auto"/>
                <w:sz w:val="18"/>
                <w:szCs w:val="18"/>
              </w:rPr>
            </w:pPr>
            <w:r>
              <w:rPr>
                <w:rFonts w:hint="eastAsia"/>
                <w:sz w:val="24"/>
                <w:szCs w:val="24"/>
              </w:rPr>
              <w:t>审核条款：</w:t>
            </w:r>
            <w:r>
              <w:rPr>
                <w:rFonts w:hint="eastAsia" w:ascii="宋体" w:hAnsi="宋体" w:cs="新宋体"/>
                <w:color w:val="auto"/>
                <w:sz w:val="18"/>
                <w:szCs w:val="18"/>
              </w:rPr>
              <w:t>EMS-2015</w:t>
            </w:r>
          </w:p>
          <w:p>
            <w:pPr>
              <w:rPr>
                <w:sz w:val="24"/>
                <w:szCs w:val="24"/>
              </w:rPr>
            </w:pPr>
            <w:r>
              <w:rPr>
                <w:rFonts w:hint="eastAsia" w:ascii="宋体" w:hAnsi="宋体" w:cs="新宋体"/>
                <w:color w:val="auto"/>
                <w:sz w:val="18"/>
                <w:szCs w:val="18"/>
              </w:rPr>
              <w:t>5.3组织的角色、职责和权限、6.1.2环境因素；6.2目标及其达成的策划；8.1运行策划和控制；8.2应急准备和响应</w:t>
            </w:r>
            <w:r>
              <w:rPr>
                <w:rFonts w:hint="eastAsia"/>
                <w:sz w:val="24"/>
                <w:szCs w:val="24"/>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rFonts w:ascii="宋体" w:hAnsi="宋体" w:cs="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查，生产部的岗位职责和权限如下：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01" w:leftChars="48" w:firstLine="315" w:firstLineChars="150"/>
              <w:rPr>
                <w:rFonts w:ascii="宋体" w:hAnsi="宋体"/>
                <w:szCs w:val="21"/>
              </w:rPr>
            </w:pPr>
            <w:r>
              <w:rPr>
                <w:rFonts w:hint="eastAsia" w:ascii="宋体" w:hAnsi="宋体"/>
                <w:szCs w:val="21"/>
              </w:rPr>
              <w:t xml:space="preserve">2）领导建立和完善管理制度，组织实施并监督、检查生产体系的运行； </w:t>
            </w:r>
          </w:p>
          <w:p>
            <w:pPr>
              <w:spacing w:line="400" w:lineRule="exact"/>
              <w:ind w:firstLine="420" w:firstLineChars="200"/>
              <w:rPr>
                <w:rFonts w:ascii="宋体" w:hAnsi="宋体"/>
                <w:szCs w:val="21"/>
              </w:rPr>
            </w:pPr>
            <w:r>
              <w:rPr>
                <w:rFonts w:hint="eastAsia" w:ascii="宋体" w:hAnsi="宋体"/>
                <w:szCs w:val="21"/>
              </w:rPr>
              <w:t xml:space="preserve">3）组织落实制造过程各项质量、安全、成本指标等；  </w:t>
            </w:r>
          </w:p>
          <w:p>
            <w:pPr>
              <w:spacing w:line="400" w:lineRule="exact"/>
              <w:ind w:firstLine="420" w:firstLineChars="200"/>
              <w:rPr>
                <w:rFonts w:ascii="宋体" w:hAnsi="宋体"/>
                <w:szCs w:val="21"/>
              </w:rPr>
            </w:pPr>
            <w:r>
              <w:rPr>
                <w:rFonts w:hint="eastAsia" w:ascii="宋体" w:hAnsi="宋体"/>
                <w:szCs w:val="21"/>
              </w:rPr>
              <w:t xml:space="preserve">4）管理基础设施维护，保证生产现场能够正常生产，设备处于良好状态； </w:t>
            </w:r>
          </w:p>
          <w:p>
            <w:pPr>
              <w:spacing w:line="400" w:lineRule="exact"/>
              <w:ind w:firstLine="420" w:firstLineChars="200"/>
              <w:rPr>
                <w:rFonts w:ascii="宋体" w:hAnsi="宋体"/>
                <w:szCs w:val="21"/>
              </w:rPr>
            </w:pPr>
            <w:r>
              <w:rPr>
                <w:rFonts w:hint="eastAsia" w:ascii="宋体" w:hAnsi="宋体"/>
                <w:szCs w:val="21"/>
              </w:rPr>
              <w:t>5）负责本部门环境因素、危险源的识别评价和控制措施的实施；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w:t>
            </w:r>
          </w:p>
          <w:p>
            <w:pPr>
              <w:spacing w:line="400" w:lineRule="exact"/>
              <w:rPr>
                <w:rFonts w:ascii="宋体" w:hAnsi="宋体"/>
                <w:szCs w:val="21"/>
              </w:rPr>
            </w:pPr>
            <w:r>
              <w:rPr>
                <w:rFonts w:hint="eastAsia" w:ascii="宋体" w:hAnsi="宋体"/>
                <w:szCs w:val="21"/>
              </w:rPr>
              <w:t xml:space="preserve">……   </w:t>
            </w:r>
          </w:p>
          <w:p>
            <w:pPr>
              <w:spacing w:line="400" w:lineRule="exact"/>
              <w:rPr>
                <w:rFonts w:ascii="宋体" w:hAnsi="宋体" w:cs="宋体"/>
                <w:szCs w:val="21"/>
              </w:rPr>
            </w:pPr>
            <w:r>
              <w:rPr>
                <w:rFonts w:hint="eastAsia" w:ascii="宋体" w:hAnsi="宋体"/>
                <w:szCs w:val="21"/>
              </w:rPr>
              <w:t>生产部负责人对部门职责清楚。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004" w:type="dxa"/>
          </w:tcPr>
          <w:p>
            <w:pPr>
              <w:spacing w:line="400" w:lineRule="atLeast"/>
              <w:ind w:right="170"/>
              <w:jc w:val="left"/>
              <w:rPr>
                <w:rFonts w:hint="default" w:ascii="宋体" w:hAnsi="宋体" w:eastAsia="宋体" w:cs="Arial"/>
                <w:iCs/>
                <w:szCs w:val="21"/>
                <w:lang w:val="en-US" w:eastAsia="zh-CN"/>
              </w:rPr>
            </w:pPr>
            <w:r>
              <w:rPr>
                <w:rFonts w:hint="eastAsia" w:ascii="宋体" w:hAnsi="宋体" w:cs="Arial"/>
                <w:iCs/>
                <w:szCs w:val="21"/>
              </w:rPr>
              <w:t>查生产部的环境安全目标为：</w:t>
            </w:r>
            <w:r>
              <w:rPr>
                <w:rFonts w:hint="eastAsia" w:ascii="宋体" w:hAnsi="宋体" w:cs="Arial"/>
                <w:iCs/>
                <w:szCs w:val="21"/>
                <w:lang w:val="en-US" w:eastAsia="zh-CN"/>
              </w:rPr>
              <w:t>考核情况（2021年1月-3月，考核频次：1次/每季度）</w:t>
            </w:r>
          </w:p>
          <w:p>
            <w:pPr>
              <w:numPr>
                <w:ilvl w:val="0"/>
                <w:numId w:val="0"/>
              </w:numPr>
              <w:spacing w:line="400" w:lineRule="atLeast"/>
              <w:ind w:leftChars="0" w:right="-107" w:rightChars="-51"/>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固废</w:t>
            </w:r>
            <w:r>
              <w:rPr>
                <w:rFonts w:hint="eastAsia" w:ascii="宋体" w:hAnsi="宋体" w:cs="宋体"/>
                <w:szCs w:val="21"/>
                <w:lang w:val="en-US" w:eastAsia="zh-CN"/>
              </w:rPr>
              <w:t>合规</w:t>
            </w:r>
            <w:r>
              <w:rPr>
                <w:rFonts w:hint="eastAsia" w:ascii="宋体" w:hAnsi="宋体" w:cs="宋体"/>
                <w:szCs w:val="21"/>
              </w:rPr>
              <w:t>处</w:t>
            </w:r>
            <w:r>
              <w:rPr>
                <w:rFonts w:hint="eastAsia" w:ascii="宋体" w:hAnsi="宋体" w:cs="宋体"/>
                <w:szCs w:val="21"/>
                <w:lang w:val="en-US" w:eastAsia="zh-CN"/>
              </w:rPr>
              <w:t>理</w:t>
            </w:r>
            <w:r>
              <w:rPr>
                <w:rFonts w:hint="eastAsia" w:ascii="宋体" w:hAnsi="宋体" w:cs="宋体"/>
                <w:szCs w:val="21"/>
              </w:rPr>
              <w:t>率</w:t>
            </w:r>
            <w:r>
              <w:rPr>
                <w:rFonts w:hint="eastAsia" w:ascii="宋体" w:hAnsi="宋体" w:cs="Arial"/>
                <w:iCs/>
                <w:szCs w:val="21"/>
              </w:rPr>
              <w:t>100</w:t>
            </w:r>
            <w:r>
              <w:rPr>
                <w:rFonts w:hint="eastAsia" w:ascii="宋体" w:hAnsi="宋体" w:cs="宋体"/>
                <w:szCs w:val="21"/>
              </w:rPr>
              <w:t>％；</w:t>
            </w:r>
            <w:r>
              <w:rPr>
                <w:rFonts w:hint="eastAsia" w:ascii="宋体" w:hAnsi="宋体" w:cs="宋体"/>
                <w:szCs w:val="21"/>
                <w:lang w:val="en-US" w:eastAsia="zh-CN"/>
              </w:rPr>
              <w:t xml:space="preserve">                实测：合规处理率达到100%</w:t>
            </w:r>
          </w:p>
          <w:p>
            <w:pPr>
              <w:numPr>
                <w:ilvl w:val="0"/>
                <w:numId w:val="0"/>
              </w:numPr>
              <w:spacing w:line="400" w:lineRule="atLeast"/>
              <w:ind w:leftChars="0" w:right="-107" w:rightChars="-51"/>
              <w:jc w:val="left"/>
              <w:rPr>
                <w:rFonts w:hint="default"/>
                <w:lang w:val="en-US"/>
              </w:rPr>
            </w:pPr>
            <w:r>
              <w:rPr>
                <w:rFonts w:hint="eastAsia" w:ascii="宋体" w:hAnsi="宋体" w:eastAsia="宋体" w:cs="宋体"/>
                <w:szCs w:val="21"/>
                <w:lang w:val="en-US" w:eastAsia="zh-CN"/>
              </w:rPr>
              <w:t>2、火灾事故为0</w:t>
            </w:r>
            <w:r>
              <w:rPr>
                <w:rFonts w:hint="eastAsia" w:ascii="宋体" w:hAnsi="宋体" w:eastAsia="宋体" w:cs="宋体"/>
                <w:szCs w:val="21"/>
              </w:rPr>
              <w:t>；</w:t>
            </w:r>
            <w:r>
              <w:rPr>
                <w:rFonts w:hint="eastAsia" w:ascii="宋体" w:hAnsi="宋体" w:eastAsia="宋体" w:cs="宋体"/>
                <w:szCs w:val="21"/>
                <w:lang w:val="en-US" w:eastAsia="zh-CN"/>
              </w:rPr>
              <w:t xml:space="preserve">                        实测：未发生火灾事故</w:t>
            </w:r>
          </w:p>
          <w:p>
            <w:pPr>
              <w:numPr>
                <w:ilvl w:val="0"/>
                <w:numId w:val="0"/>
              </w:numPr>
              <w:spacing w:line="400" w:lineRule="atLeast"/>
              <w:ind w:leftChars="0" w:right="-107" w:rightChars="-51"/>
              <w:jc w:val="left"/>
              <w:rPr>
                <w:rFonts w:hint="default"/>
                <w:lang w:val="en-US"/>
              </w:rPr>
            </w:pPr>
            <w:r>
              <w:rPr>
                <w:rFonts w:hint="eastAsia" w:ascii="宋体" w:hAnsi="宋体" w:eastAsia="宋体" w:cs="宋体"/>
                <w:szCs w:val="21"/>
                <w:lang w:val="en-US" w:eastAsia="zh-CN"/>
              </w:rPr>
              <w:t>3、废气达标排放</w:t>
            </w:r>
            <w:r>
              <w:rPr>
                <w:rFonts w:hint="eastAsia" w:ascii="宋体" w:hAnsi="宋体" w:eastAsia="宋体" w:cs="宋体"/>
                <w:szCs w:val="21"/>
              </w:rPr>
              <w:t>；</w:t>
            </w:r>
            <w:r>
              <w:rPr>
                <w:rFonts w:hint="eastAsia" w:ascii="宋体" w:hAnsi="宋体" w:eastAsia="宋体" w:cs="宋体"/>
                <w:szCs w:val="21"/>
                <w:lang w:val="en-US" w:eastAsia="zh-CN"/>
              </w:rPr>
              <w:t xml:space="preserve">                        实测：达标排放</w:t>
            </w:r>
          </w:p>
          <w:p>
            <w:pPr>
              <w:numPr>
                <w:ilvl w:val="0"/>
                <w:numId w:val="0"/>
              </w:numPr>
              <w:spacing w:line="400" w:lineRule="atLeast"/>
              <w:ind w:leftChars="0" w:right="-107" w:rightChars="-51"/>
              <w:jc w:val="left"/>
              <w:rPr>
                <w:rFonts w:hint="default"/>
                <w:lang w:val="en-US"/>
              </w:rPr>
            </w:pPr>
            <w:r>
              <w:rPr>
                <w:rFonts w:hint="eastAsia" w:ascii="宋体" w:hAnsi="宋体" w:eastAsia="宋体" w:cs="宋体"/>
                <w:szCs w:val="21"/>
                <w:lang w:val="en-US" w:eastAsia="zh-CN"/>
              </w:rPr>
              <w:t>4、噪声达标排放</w:t>
            </w:r>
            <w:r>
              <w:rPr>
                <w:rFonts w:hint="eastAsia" w:ascii="宋体" w:hAnsi="宋体" w:eastAsia="宋体" w:cs="宋体"/>
                <w:szCs w:val="21"/>
              </w:rPr>
              <w:t>；</w:t>
            </w:r>
            <w:r>
              <w:rPr>
                <w:rFonts w:hint="eastAsia" w:ascii="宋体" w:hAnsi="宋体" w:eastAsia="宋体" w:cs="宋体"/>
                <w:szCs w:val="21"/>
                <w:lang w:val="en-US" w:eastAsia="zh-CN"/>
              </w:rPr>
              <w:t xml:space="preserve">                        实测：达标排放</w:t>
            </w:r>
          </w:p>
          <w:p>
            <w:pPr>
              <w:numPr>
                <w:ilvl w:val="0"/>
                <w:numId w:val="0"/>
              </w:numPr>
              <w:spacing w:line="400" w:lineRule="atLeast"/>
              <w:ind w:leftChars="0" w:right="-107" w:rightChars="-51"/>
              <w:jc w:val="left"/>
              <w:rPr>
                <w:rFonts w:hint="default"/>
                <w:lang w:val="en-US"/>
              </w:rPr>
            </w:pPr>
            <w:r>
              <w:rPr>
                <w:rFonts w:hint="eastAsia" w:ascii="宋体" w:hAnsi="宋体" w:eastAsia="宋体" w:cs="宋体"/>
                <w:szCs w:val="21"/>
                <w:lang w:val="en-US" w:eastAsia="zh-CN"/>
              </w:rPr>
              <w:t>5、废水达标排放</w:t>
            </w:r>
            <w:r>
              <w:rPr>
                <w:rFonts w:hint="eastAsia" w:ascii="宋体" w:hAnsi="宋体" w:eastAsia="宋体" w:cs="宋体"/>
                <w:szCs w:val="21"/>
              </w:rPr>
              <w:t>；</w:t>
            </w:r>
            <w:r>
              <w:rPr>
                <w:rFonts w:hint="eastAsia" w:ascii="宋体" w:hAnsi="宋体" w:eastAsia="宋体" w:cs="宋体"/>
                <w:szCs w:val="21"/>
                <w:lang w:val="en-US" w:eastAsia="zh-CN"/>
              </w:rPr>
              <w:t xml:space="preserve">                        实测：达标排放</w:t>
            </w:r>
          </w:p>
          <w:p>
            <w:pPr>
              <w:spacing w:line="400" w:lineRule="atLeast"/>
              <w:ind w:right="-107" w:rightChars="-51"/>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年1-3月生产部目标完成情况：达到要求。</w:t>
            </w:r>
          </w:p>
          <w:p>
            <w:pPr>
              <w:widowControl/>
              <w:jc w:val="left"/>
              <w:rPr>
                <w:rFonts w:ascii="宋体" w:hAnsi="宋体"/>
                <w:szCs w:val="21"/>
              </w:rPr>
            </w:pPr>
            <w:r>
              <w:rPr>
                <w:rFonts w:hint="eastAsia" w:ascii="宋体" w:hAnsi="宋体" w:cs="宋体"/>
                <w:szCs w:val="21"/>
              </w:rPr>
              <w:t>查，公司编制了环境管理实施方案：制定、执行程序或作业文件；加强监测和测量；培训与教育；应急响应。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，根据不同的时态、状态识别了环境因素，通过对其发生的可能性、危害性等进行评价，生产部确定的重要环境因素有：潜在火灾、固废的排放、噪声排放、废气排放</w:t>
            </w:r>
            <w:r>
              <w:rPr>
                <w:rFonts w:hint="eastAsia" w:ascii="宋体" w:cs="宋体"/>
                <w:szCs w:val="21"/>
                <w:lang w:eastAsia="zh-CN"/>
              </w:rPr>
              <w:t>、</w:t>
            </w:r>
            <w:r>
              <w:rPr>
                <w:rFonts w:hint="eastAsia" w:ascii="宋体" w:cs="宋体"/>
                <w:szCs w:val="21"/>
                <w:lang w:val="en-US" w:eastAsia="zh-CN"/>
              </w:rPr>
              <w:t>废气排放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w:t>
            </w:r>
            <w:r>
              <w:rPr>
                <w:rFonts w:hint="eastAsia" w:ascii="宋体"/>
                <w:szCs w:val="21"/>
              </w:rPr>
              <w:t>生产部的主要工序为：</w:t>
            </w:r>
            <w:r>
              <w:rPr>
                <w:rFonts w:hint="eastAsia" w:ascii="宋体" w:hAnsi="宋体"/>
                <w:szCs w:val="21"/>
                <w:lang w:val="en-US" w:eastAsia="zh-CN"/>
              </w:rPr>
              <w:t>表面处理（抛丸除锈）</w:t>
            </w:r>
            <w:r>
              <w:rPr>
                <w:rFonts w:hint="eastAsia" w:ascii="宋体" w:hAnsi="宋体"/>
                <w:szCs w:val="21"/>
              </w:rPr>
              <w:t>、</w:t>
            </w:r>
            <w:r>
              <w:rPr>
                <w:rFonts w:hint="eastAsia" w:ascii="宋体" w:hAnsi="宋体"/>
                <w:szCs w:val="21"/>
                <w:lang w:val="en-US" w:eastAsia="zh-CN"/>
              </w:rPr>
              <w:t>挂件</w:t>
            </w:r>
            <w:r>
              <w:rPr>
                <w:rFonts w:hint="eastAsia" w:ascii="宋体" w:hAnsi="宋体"/>
                <w:szCs w:val="21"/>
              </w:rPr>
              <w:t>、</w:t>
            </w:r>
            <w:r>
              <w:rPr>
                <w:rFonts w:hint="eastAsia" w:ascii="宋体" w:hAnsi="宋体"/>
                <w:szCs w:val="21"/>
                <w:lang w:val="en-US" w:eastAsia="zh-CN"/>
              </w:rPr>
              <w:t>电泳</w:t>
            </w:r>
            <w:r>
              <w:rPr>
                <w:rFonts w:hint="eastAsia" w:ascii="宋体" w:hAnsi="宋体"/>
                <w:szCs w:val="21"/>
              </w:rPr>
              <w:t>、</w:t>
            </w:r>
            <w:r>
              <w:rPr>
                <w:rFonts w:hint="eastAsia" w:ascii="宋体" w:hAnsi="宋体"/>
                <w:szCs w:val="21"/>
                <w:lang w:val="en-US" w:eastAsia="zh-CN"/>
              </w:rPr>
              <w:t>烘干</w:t>
            </w:r>
            <w:r>
              <w:rPr>
                <w:rFonts w:hint="eastAsia" w:ascii="宋体" w:hAnsi="宋体"/>
                <w:szCs w:val="21"/>
              </w:rPr>
              <w:t>、</w:t>
            </w:r>
            <w:r>
              <w:rPr>
                <w:rFonts w:hint="eastAsia" w:ascii="宋体" w:hAnsi="宋体"/>
                <w:szCs w:val="21"/>
                <w:lang w:val="en-US" w:eastAsia="zh-CN"/>
              </w:rPr>
              <w:t>包装</w:t>
            </w:r>
            <w:r>
              <w:rPr>
                <w:rFonts w:hint="eastAsia" w:ascii="宋体" w:hAnsi="宋体"/>
                <w:szCs w:val="21"/>
              </w:rPr>
              <w:t>等</w:t>
            </w:r>
            <w:r>
              <w:rPr>
                <w:rFonts w:hint="eastAsia" w:ascii="宋体"/>
                <w:szCs w:val="21"/>
              </w:rPr>
              <w:t>。生产作过程中有</w:t>
            </w:r>
            <w:r>
              <w:rPr>
                <w:rFonts w:hint="eastAsia"/>
                <w:szCs w:val="21"/>
              </w:rPr>
              <w:t>废弃</w:t>
            </w:r>
            <w:r>
              <w:rPr>
                <w:rFonts w:hint="eastAsia"/>
                <w:szCs w:val="21"/>
                <w:lang w:val="en-US" w:eastAsia="zh-CN"/>
              </w:rPr>
              <w:t>的砂料</w:t>
            </w:r>
            <w:r>
              <w:rPr>
                <w:rFonts w:hint="eastAsia"/>
                <w:szCs w:val="21"/>
              </w:rPr>
              <w:t>、</w:t>
            </w:r>
            <w:r>
              <w:rPr>
                <w:rFonts w:hint="eastAsia"/>
                <w:szCs w:val="21"/>
                <w:lang w:val="en-US" w:eastAsia="zh-CN"/>
              </w:rPr>
              <w:t>铁粉</w:t>
            </w:r>
            <w:r>
              <w:rPr>
                <w:rFonts w:hint="eastAsia"/>
                <w:szCs w:val="21"/>
              </w:rPr>
              <w:t>、</w:t>
            </w:r>
            <w:r>
              <w:rPr>
                <w:rFonts w:hint="eastAsia"/>
                <w:szCs w:val="21"/>
                <w:lang w:val="en-US" w:eastAsia="zh-CN"/>
              </w:rPr>
              <w:t>报废</w:t>
            </w:r>
            <w:r>
              <w:rPr>
                <w:rFonts w:hint="eastAsia"/>
                <w:szCs w:val="21"/>
              </w:rPr>
              <w:t>部件、辅料、包装袋等生产固废；设备维修时会产生少量的含油棉纱、油污手套；</w:t>
            </w:r>
            <w:r>
              <w:rPr>
                <w:rFonts w:hint="eastAsia"/>
                <w:szCs w:val="21"/>
                <w:lang w:val="en-US" w:eastAsia="zh-CN"/>
              </w:rPr>
              <w:t>抛丸机</w:t>
            </w:r>
            <w:r>
              <w:rPr>
                <w:rFonts w:hint="eastAsia"/>
                <w:szCs w:val="21"/>
              </w:rPr>
              <w:t>运行会产生一定的噪音；</w:t>
            </w:r>
            <w:r>
              <w:rPr>
                <w:rFonts w:hint="eastAsia"/>
                <w:szCs w:val="21"/>
                <w:lang w:val="en-US" w:eastAsia="zh-CN"/>
              </w:rPr>
              <w:t>电泳</w:t>
            </w:r>
            <w:r>
              <w:rPr>
                <w:rFonts w:hint="eastAsia"/>
                <w:szCs w:val="21"/>
              </w:rPr>
              <w:t>生产线</w:t>
            </w:r>
            <w:r>
              <w:rPr>
                <w:rFonts w:hint="eastAsia"/>
                <w:szCs w:val="21"/>
                <w:lang w:val="en-US" w:eastAsia="zh-CN"/>
              </w:rPr>
              <w:t>清洗零件时有废水的产生；零件烘干时有废气的产生。生产加工</w:t>
            </w:r>
            <w:r>
              <w:rPr>
                <w:rFonts w:hint="eastAsia"/>
                <w:szCs w:val="21"/>
              </w:rPr>
              <w:t>环节</w:t>
            </w:r>
            <w:r>
              <w:rPr>
                <w:rFonts w:hint="eastAsia"/>
                <w:szCs w:val="21"/>
                <w:lang w:val="en-US" w:eastAsia="zh-CN"/>
              </w:rPr>
              <w:t>和废气、废水处理</w:t>
            </w:r>
            <w:r>
              <w:rPr>
                <w:rFonts w:hint="eastAsia"/>
                <w:szCs w:val="21"/>
              </w:rPr>
              <w:t>设备运行需消耗电能</w:t>
            </w:r>
            <w:r>
              <w:rPr>
                <w:rFonts w:hint="eastAsia" w:ascii="宋体"/>
                <w:szCs w:val="21"/>
              </w:rPr>
              <w:t>。</w:t>
            </w:r>
            <w:r>
              <w:rPr>
                <w:rFonts w:hint="eastAsia" w:ascii="宋体" w:cs="宋体"/>
                <w:szCs w:val="21"/>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E8.1 </w:t>
            </w:r>
          </w:p>
        </w:tc>
        <w:tc>
          <w:tcPr>
            <w:tcW w:w="10004" w:type="dxa"/>
          </w:tcPr>
          <w:p>
            <w:pPr>
              <w:spacing w:line="400" w:lineRule="atLeast"/>
              <w:ind w:firstLine="420" w:firstLineChars="200"/>
              <w:rPr>
                <w:rFonts w:ascii="宋体"/>
                <w:color w:val="000000"/>
                <w:kern w:val="0"/>
                <w:szCs w:val="21"/>
              </w:rPr>
            </w:pPr>
            <w:r>
              <w:rPr>
                <w:rFonts w:hint="eastAsia" w:ascii="宋体"/>
                <w:color w:val="000000"/>
                <w:kern w:val="0"/>
                <w:szCs w:val="21"/>
              </w:rPr>
              <w:t>查，生产部实施以下环境管理文件：</w:t>
            </w:r>
            <w:r>
              <w:rPr>
                <w:rFonts w:hint="eastAsia" w:ascii="宋体" w:hAnsi="宋体" w:cs="Arial"/>
                <w:iCs/>
                <w:szCs w:val="21"/>
              </w:rPr>
              <w:t>《废弃物分类处理管理规定》</w:t>
            </w:r>
            <w:r>
              <w:rPr>
                <w:rFonts w:hint="eastAsia" w:ascii="宋体"/>
                <w:color w:val="000000"/>
                <w:kern w:val="0"/>
                <w:szCs w:val="21"/>
              </w:rPr>
              <w:t>、《噪声控制管理规定》、《化学品使用管理办法》</w:t>
            </w:r>
            <w:r>
              <w:rPr>
                <w:rFonts w:hint="eastAsia" w:ascii="宋体" w:hAnsi="宋体"/>
                <w:szCs w:val="21"/>
              </w:rPr>
              <w:t>、</w:t>
            </w:r>
            <w:r>
              <w:rPr>
                <w:rFonts w:hint="eastAsia" w:ascii="宋体"/>
                <w:color w:val="000000"/>
                <w:kern w:val="0"/>
                <w:szCs w:val="21"/>
              </w:rPr>
              <w:t>《</w:t>
            </w:r>
            <w:r>
              <w:rPr>
                <w:szCs w:val="21"/>
              </w:rPr>
              <w:t>环境运行控制程序</w:t>
            </w:r>
            <w:r>
              <w:rPr>
                <w:rFonts w:hint="eastAsia"/>
                <w:szCs w:val="21"/>
              </w:rPr>
              <w:t>》</w:t>
            </w:r>
            <w:r>
              <w:rPr>
                <w:rFonts w:hint="eastAsia" w:ascii="宋体"/>
                <w:color w:val="000000"/>
                <w:kern w:val="0"/>
                <w:szCs w:val="21"/>
              </w:rPr>
              <w:t>。</w:t>
            </w:r>
          </w:p>
          <w:p>
            <w:pPr>
              <w:pStyle w:val="15"/>
              <w:tabs>
                <w:tab w:val="center" w:pos="3169"/>
              </w:tabs>
              <w:spacing w:line="400" w:lineRule="exact"/>
              <w:ind w:firstLine="0" w:firstLineChars="0"/>
              <w:jc w:val="left"/>
              <w:rPr>
                <w:rFonts w:hint="eastAsia" w:ascii="宋体" w:hAnsi="宋体"/>
                <w:szCs w:val="21"/>
              </w:rPr>
            </w:pPr>
            <w:r>
              <w:rPr>
                <w:rFonts w:hint="eastAsia" w:ascii="宋体"/>
                <w:color w:val="000000"/>
                <w:kern w:val="0"/>
                <w:szCs w:val="21"/>
              </w:rPr>
              <w:t>现场查看，</w:t>
            </w:r>
            <w:r>
              <w:rPr>
                <w:rFonts w:hint="eastAsia" w:ascii="宋体"/>
                <w:color w:val="000000"/>
                <w:kern w:val="0"/>
                <w:szCs w:val="21"/>
                <w:lang w:val="en-US" w:eastAsia="zh-CN"/>
              </w:rPr>
              <w:t>电泳</w:t>
            </w:r>
            <w:r>
              <w:rPr>
                <w:rFonts w:hint="eastAsia" w:ascii="宋体"/>
                <w:color w:val="000000"/>
                <w:kern w:val="0"/>
                <w:szCs w:val="21"/>
              </w:rPr>
              <w:t>车间工序有：</w:t>
            </w:r>
            <w:r>
              <w:rPr>
                <w:rFonts w:hint="eastAsia" w:ascii="宋体" w:hAnsi="宋体"/>
                <w:szCs w:val="21"/>
                <w:lang w:val="en-US" w:eastAsia="zh-CN"/>
              </w:rPr>
              <w:t>表面处理（抛丸除锈）</w:t>
            </w:r>
            <w:r>
              <w:rPr>
                <w:rFonts w:hint="eastAsia" w:ascii="宋体" w:hAnsi="宋体"/>
                <w:szCs w:val="21"/>
              </w:rPr>
              <w:t>、</w:t>
            </w:r>
            <w:r>
              <w:rPr>
                <w:rFonts w:hint="eastAsia" w:ascii="宋体" w:hAnsi="宋体"/>
                <w:szCs w:val="21"/>
                <w:lang w:val="en-US" w:eastAsia="zh-CN"/>
              </w:rPr>
              <w:t>脱脂</w:t>
            </w:r>
            <w:r>
              <w:rPr>
                <w:rFonts w:hint="eastAsia" w:ascii="宋体" w:hAnsi="宋体"/>
                <w:szCs w:val="21"/>
              </w:rPr>
              <w:t>、</w:t>
            </w:r>
            <w:r>
              <w:rPr>
                <w:rFonts w:hint="eastAsia" w:ascii="宋体" w:hAnsi="宋体"/>
                <w:szCs w:val="21"/>
                <w:lang w:val="en-US" w:eastAsia="zh-CN"/>
              </w:rPr>
              <w:t>水洗、电泳</w:t>
            </w:r>
            <w:r>
              <w:rPr>
                <w:rFonts w:hint="eastAsia" w:ascii="宋体" w:hAnsi="宋体"/>
                <w:szCs w:val="21"/>
              </w:rPr>
              <w:t>、</w:t>
            </w:r>
            <w:r>
              <w:rPr>
                <w:rFonts w:hint="eastAsia" w:ascii="宋体" w:hAnsi="宋体"/>
                <w:szCs w:val="21"/>
                <w:lang w:val="en-US" w:eastAsia="zh-CN"/>
              </w:rPr>
              <w:t>烘干</w:t>
            </w:r>
            <w:r>
              <w:rPr>
                <w:rFonts w:hint="eastAsia" w:ascii="宋体" w:hAnsi="宋体"/>
                <w:szCs w:val="21"/>
              </w:rPr>
              <w:t>、</w:t>
            </w:r>
            <w:r>
              <w:rPr>
                <w:rFonts w:hint="eastAsia" w:ascii="宋体" w:hAnsi="宋体"/>
                <w:szCs w:val="21"/>
                <w:lang w:val="en-US" w:eastAsia="zh-CN"/>
              </w:rPr>
              <w:t>包装</w:t>
            </w:r>
            <w:r>
              <w:rPr>
                <w:rFonts w:hint="eastAsia" w:ascii="宋体" w:hAnsi="宋体"/>
                <w:szCs w:val="21"/>
              </w:rPr>
              <w:t>等。</w:t>
            </w:r>
          </w:p>
          <w:p>
            <w:pPr>
              <w:pStyle w:val="15"/>
              <w:tabs>
                <w:tab w:val="center" w:pos="3169"/>
              </w:tabs>
              <w:spacing w:line="400" w:lineRule="exact"/>
              <w:ind w:firstLine="0" w:firstLineChars="0"/>
              <w:jc w:val="left"/>
              <w:rPr>
                <w:rFonts w:hint="eastAsia" w:ascii="宋体"/>
                <w:color w:val="000000"/>
                <w:kern w:val="0"/>
                <w:szCs w:val="21"/>
              </w:rPr>
            </w:pPr>
            <w:r>
              <w:rPr>
                <w:rFonts w:hint="eastAsia" w:ascii="宋体"/>
                <w:color w:val="000000"/>
                <w:kern w:val="0"/>
                <w:szCs w:val="21"/>
              </w:rPr>
              <w:t>车间确定的重要环境因素：</w:t>
            </w:r>
            <w:r>
              <w:rPr>
                <w:rFonts w:hint="eastAsia" w:ascii="宋体" w:hAnsi="宋体" w:cs="宋体"/>
                <w:szCs w:val="21"/>
                <w:highlight w:val="none"/>
              </w:rPr>
              <w:t>1）潜在火灾；2）固废的排放</w:t>
            </w:r>
            <w:r>
              <w:rPr>
                <w:rFonts w:hint="eastAsia" w:ascii="宋体" w:hAnsi="宋体" w:cs="宋体"/>
                <w:szCs w:val="21"/>
                <w:highlight w:val="none"/>
                <w:lang w:eastAsia="zh-CN"/>
              </w:rPr>
              <w:t>；</w:t>
            </w:r>
            <w:r>
              <w:rPr>
                <w:rFonts w:hint="eastAsia" w:ascii="宋体" w:hAnsi="宋体" w:cs="宋体"/>
                <w:szCs w:val="21"/>
                <w:highlight w:val="none"/>
                <w:lang w:val="en-US" w:eastAsia="zh-CN"/>
              </w:rPr>
              <w:t>3）噪声的排放；4）废气的排放；5）废水的排放</w:t>
            </w:r>
            <w:r>
              <w:rPr>
                <w:rFonts w:hint="eastAsia" w:ascii="宋体"/>
                <w:color w:val="000000"/>
                <w:kern w:val="0"/>
                <w:szCs w:val="21"/>
              </w:rPr>
              <w:t>，基本合理。</w:t>
            </w:r>
          </w:p>
          <w:p>
            <w:pPr>
              <w:spacing w:line="400" w:lineRule="atLeast"/>
              <w:ind w:firstLine="420" w:firstLineChars="200"/>
              <w:rPr>
                <w:rFonts w:hint="eastAsia" w:ascii="宋体" w:eastAsia="宋体"/>
                <w:color w:val="000000"/>
                <w:kern w:val="0"/>
                <w:sz w:val="21"/>
                <w:szCs w:val="21"/>
                <w:lang w:eastAsia="zh-CN"/>
              </w:rPr>
            </w:pPr>
            <w:r>
              <w:rPr>
                <w:rFonts w:hint="eastAsia" w:ascii="宋体"/>
                <w:color w:val="000000"/>
                <w:kern w:val="0"/>
                <w:sz w:val="21"/>
                <w:szCs w:val="21"/>
              </w:rPr>
              <w:t>火灾管理方面</w:t>
            </w:r>
            <w:r>
              <w:rPr>
                <w:rFonts w:hint="eastAsia" w:ascii="宋体"/>
                <w:color w:val="000000"/>
                <w:kern w:val="0"/>
                <w:sz w:val="21"/>
                <w:szCs w:val="21"/>
                <w:lang w:eastAsia="zh-CN"/>
              </w:rPr>
              <w:t>：</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现场查看，车间配置了消防栓、灭火器，公司对车间的人员有禁烟要求，</w:t>
            </w:r>
            <w:r>
              <w:rPr>
                <w:rFonts w:hint="eastAsia" w:ascii="宋体"/>
                <w:color w:val="000000"/>
                <w:kern w:val="0"/>
                <w:sz w:val="21"/>
                <w:szCs w:val="21"/>
                <w:lang w:val="en-US" w:eastAsia="zh-CN"/>
              </w:rPr>
              <w:t>下</w:t>
            </w:r>
            <w:r>
              <w:rPr>
                <w:rFonts w:hint="eastAsia" w:ascii="宋体"/>
                <w:color w:val="000000"/>
                <w:kern w:val="0"/>
                <w:sz w:val="21"/>
                <w:szCs w:val="21"/>
              </w:rPr>
              <w:t>班后关电要求，同时规定了安全巡查制度。现场查看，车间、仓库消防设施按要求进行了配置，消防栓、灭火器等。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查，公司制订了消防预案，生产部人员均参加了公司的消防培训和演习。</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负责人讲：消防主管部门定期对组织的生产现场实施了消防检查。</w:t>
            </w:r>
          </w:p>
          <w:p>
            <w:pPr>
              <w:spacing w:line="400" w:lineRule="atLeast"/>
              <w:ind w:firstLine="420" w:firstLineChars="200"/>
              <w:rPr>
                <w:rFonts w:ascii="宋体"/>
                <w:color w:val="000000"/>
                <w:kern w:val="0"/>
                <w:szCs w:val="21"/>
              </w:rPr>
            </w:pPr>
            <w:r>
              <w:rPr>
                <w:rFonts w:hint="eastAsia" w:ascii="宋体"/>
                <w:color w:val="000000"/>
                <w:kern w:val="0"/>
                <w:szCs w:val="21"/>
              </w:rPr>
              <w:t>固废管理：</w:t>
            </w:r>
          </w:p>
          <w:p>
            <w:pPr>
              <w:spacing w:line="400" w:lineRule="atLeast"/>
              <w:ind w:firstLine="210" w:firstLineChars="100"/>
              <w:rPr>
                <w:rFonts w:ascii="宋体"/>
                <w:color w:val="000000"/>
                <w:kern w:val="0"/>
                <w:szCs w:val="21"/>
              </w:rPr>
            </w:pPr>
            <w:r>
              <w:rPr>
                <w:rFonts w:hint="eastAsia" w:ascii="宋体"/>
                <w:color w:val="000000"/>
                <w:kern w:val="0"/>
                <w:szCs w:val="21"/>
              </w:rPr>
              <w:t>询问，生产车间的固废主要为生产的</w:t>
            </w:r>
            <w:r>
              <w:rPr>
                <w:rFonts w:hint="eastAsia" w:ascii="宋体"/>
                <w:color w:val="000000"/>
                <w:kern w:val="0"/>
                <w:szCs w:val="21"/>
                <w:lang w:val="en-US" w:eastAsia="zh-CN"/>
              </w:rPr>
              <w:t>铁粉</w:t>
            </w:r>
            <w:r>
              <w:rPr>
                <w:rFonts w:hint="eastAsia" w:ascii="宋体"/>
                <w:color w:val="000000"/>
                <w:kern w:val="0"/>
                <w:szCs w:val="21"/>
              </w:rPr>
              <w:t>、不合格部件</w:t>
            </w:r>
            <w:r>
              <w:rPr>
                <w:rFonts w:hint="eastAsia" w:ascii="宋体"/>
                <w:color w:val="000000"/>
                <w:kern w:val="0"/>
                <w:szCs w:val="21"/>
                <w:lang w:eastAsia="zh-CN"/>
              </w:rPr>
              <w:t>、</w:t>
            </w:r>
            <w:r>
              <w:rPr>
                <w:rFonts w:hint="eastAsia" w:ascii="宋体"/>
                <w:color w:val="000000"/>
                <w:kern w:val="0"/>
                <w:szCs w:val="21"/>
                <w:lang w:val="en-US" w:eastAsia="zh-CN"/>
              </w:rPr>
              <w:t>报废工装</w:t>
            </w:r>
            <w:r>
              <w:rPr>
                <w:rFonts w:hint="eastAsia" w:ascii="宋体"/>
                <w:color w:val="000000"/>
                <w:kern w:val="0"/>
                <w:szCs w:val="21"/>
              </w:rPr>
              <w:t>等</w:t>
            </w:r>
            <w:r>
              <w:rPr>
                <w:rFonts w:hint="eastAsia" w:ascii="宋体"/>
                <w:color w:val="000000"/>
                <w:kern w:val="0"/>
                <w:szCs w:val="21"/>
                <w:lang w:eastAsia="zh-CN"/>
              </w:rPr>
              <w:t>，</w:t>
            </w:r>
            <w:r>
              <w:rPr>
                <w:rFonts w:hint="eastAsia" w:ascii="宋体"/>
                <w:color w:val="000000"/>
                <w:kern w:val="0"/>
                <w:szCs w:val="21"/>
                <w:lang w:val="en-US" w:eastAsia="zh-CN"/>
              </w:rPr>
              <w:t>固废分类</w:t>
            </w:r>
            <w:r>
              <w:rPr>
                <w:rFonts w:hint="eastAsia" w:ascii="宋体"/>
                <w:color w:val="000000"/>
                <w:kern w:val="0"/>
                <w:szCs w:val="21"/>
              </w:rPr>
              <w:t>回收后，卖给回收公司。</w:t>
            </w:r>
          </w:p>
          <w:p>
            <w:pPr>
              <w:spacing w:line="400" w:lineRule="atLeast"/>
              <w:ind w:firstLine="420" w:firstLineChars="200"/>
              <w:rPr>
                <w:rFonts w:ascii="宋体" w:hAnsi="宋体" w:cs="宋体"/>
                <w:szCs w:val="21"/>
              </w:rPr>
            </w:pPr>
            <w:r>
              <w:rPr>
                <w:rFonts w:hint="eastAsia" w:ascii="宋体" w:hAnsi="宋体" w:cs="宋体"/>
                <w:szCs w:val="21"/>
              </w:rPr>
              <w:t>危险固废主要为废油漆桶、废活性炭等，</w:t>
            </w:r>
            <w:r>
              <w:rPr>
                <w:rFonts w:hint="eastAsia" w:ascii="宋体"/>
                <w:color w:val="000000"/>
                <w:kern w:val="0"/>
                <w:szCs w:val="21"/>
              </w:rPr>
              <w:t>生产车间对</w:t>
            </w:r>
            <w:r>
              <w:rPr>
                <w:rFonts w:hint="eastAsia" w:ascii="宋体" w:hAnsi="宋体" w:cs="宋体"/>
                <w:szCs w:val="21"/>
              </w:rPr>
              <w:t>危险废物进行登记后送</w:t>
            </w:r>
            <w:r>
              <w:rPr>
                <w:rFonts w:hint="eastAsia" w:ascii="宋体"/>
                <w:kern w:val="0"/>
                <w:szCs w:val="21"/>
              </w:rPr>
              <w:t>危险固废点存放，最终后交</w:t>
            </w:r>
            <w:r>
              <w:rPr>
                <w:rFonts w:hint="eastAsia" w:ascii="宋体" w:hAnsi="宋体" w:cs="宋体"/>
                <w:szCs w:val="21"/>
              </w:rPr>
              <w:t>重庆</w:t>
            </w:r>
            <w:r>
              <w:rPr>
                <w:rFonts w:hint="eastAsia" w:ascii="宋体" w:hAnsi="宋体" w:cs="宋体"/>
                <w:szCs w:val="21"/>
                <w:lang w:val="en-US" w:eastAsia="zh-CN"/>
              </w:rPr>
              <w:t>伟世鑫盛环保科技</w:t>
            </w:r>
            <w:r>
              <w:rPr>
                <w:rFonts w:hint="eastAsia" w:ascii="宋体" w:hAnsi="宋体" w:cs="宋体"/>
                <w:szCs w:val="21"/>
              </w:rPr>
              <w:t>有限公司处理，</w:t>
            </w:r>
            <w:r>
              <w:rPr>
                <w:rFonts w:hint="eastAsia" w:ascii="宋体" w:hAnsi="宋体" w:cs="宋体"/>
                <w:szCs w:val="21"/>
                <w:lang w:val="en-US" w:eastAsia="zh-CN"/>
              </w:rPr>
              <w:t>提供有危险废物安全处置服务合同，见附件。目前危险废物量不多，暂未转运处理，下次审核时重点关注。</w:t>
            </w:r>
            <w:r>
              <w:rPr>
                <w:rFonts w:hint="eastAsia" w:ascii="宋体" w:hAnsi="宋体" w:cs="宋体"/>
                <w:szCs w:val="21"/>
              </w:rPr>
              <w:t>废弃口罩交行政部最后交园区统一处理。</w:t>
            </w:r>
          </w:p>
          <w:p>
            <w:pPr>
              <w:pStyle w:val="10"/>
              <w:rPr>
                <w:rFonts w:hint="eastAsia" w:eastAsia="宋体"/>
                <w:lang w:eastAsia="zh-CN"/>
              </w:rPr>
            </w:pPr>
            <w:r>
              <w:rPr>
                <w:rFonts w:hint="eastAsia" w:ascii="宋体" w:hAnsi="宋体" w:cs="宋体"/>
                <w:szCs w:val="21"/>
              </w:rPr>
              <w:t>生产现场设置生活垃圾桶、可回收利用固废桶，废弃口罩回收桶，现场查看各类垃圾桶内垃圾未有混装现象</w:t>
            </w:r>
            <w:r>
              <w:rPr>
                <w:rFonts w:hint="eastAsia" w:ascii="宋体" w:hAnsi="宋体" w:cs="宋体"/>
                <w:szCs w:val="21"/>
                <w:lang w:eastAsia="zh-CN"/>
              </w:rPr>
              <w:t>。</w:t>
            </w:r>
          </w:p>
          <w:p>
            <w:pPr>
              <w:spacing w:line="400" w:lineRule="atLeast"/>
              <w:ind w:firstLine="420" w:firstLineChars="200"/>
              <w:rPr>
                <w:rFonts w:ascii="宋体"/>
                <w:color w:val="000000"/>
                <w:kern w:val="0"/>
                <w:szCs w:val="21"/>
              </w:rPr>
            </w:pPr>
            <w:r>
              <w:rPr>
                <w:rFonts w:hint="eastAsia" w:ascii="宋体"/>
                <w:color w:val="000000"/>
                <w:kern w:val="0"/>
                <w:szCs w:val="21"/>
              </w:rPr>
              <w:t>噪声管理：</w:t>
            </w:r>
          </w:p>
          <w:p>
            <w:pPr>
              <w:spacing w:line="400" w:lineRule="atLeast"/>
              <w:ind w:firstLine="420" w:firstLineChars="200"/>
              <w:rPr>
                <w:rFonts w:hint="eastAsia" w:ascii="宋体"/>
                <w:color w:val="000000"/>
                <w:kern w:val="0"/>
                <w:szCs w:val="21"/>
              </w:rPr>
            </w:pPr>
            <w:r>
              <w:rPr>
                <w:rFonts w:hint="eastAsia" w:ascii="宋体"/>
                <w:color w:val="000000"/>
                <w:kern w:val="0"/>
                <w:szCs w:val="21"/>
              </w:rPr>
              <w:t>现场查看，公司的噪声源主要为</w:t>
            </w:r>
            <w:r>
              <w:rPr>
                <w:rFonts w:hint="eastAsia" w:ascii="宋体"/>
                <w:color w:val="000000"/>
                <w:kern w:val="0"/>
                <w:szCs w:val="21"/>
                <w:lang w:val="en-US" w:eastAsia="zh-CN"/>
              </w:rPr>
              <w:t>抛丸机</w:t>
            </w:r>
            <w:r>
              <w:rPr>
                <w:rFonts w:hint="eastAsia" w:ascii="宋体"/>
                <w:color w:val="000000"/>
                <w:kern w:val="0"/>
                <w:szCs w:val="21"/>
              </w:rPr>
              <w:t>运行产生的噪声，公司目前的主要控制手段：1、合理安排作业时间，控制噪声。2、设备的维护，保证润滑良好，在其处于正常的运行状态。现场了解，周边均为工厂，无敏感目标，现场噪声小，对环境影响可控。</w:t>
            </w:r>
          </w:p>
          <w:p>
            <w:pPr>
              <w:spacing w:line="400" w:lineRule="atLeast"/>
              <w:ind w:firstLine="420" w:firstLineChars="200"/>
              <w:rPr>
                <w:rFonts w:hint="eastAsia" w:ascii="宋体"/>
                <w:color w:val="000000"/>
                <w:kern w:val="0"/>
                <w:szCs w:val="21"/>
              </w:rPr>
            </w:pPr>
          </w:p>
          <w:p>
            <w:pPr>
              <w:spacing w:line="400" w:lineRule="atLeast"/>
              <w:ind w:firstLine="420" w:firstLineChars="200"/>
              <w:rPr>
                <w:rFonts w:ascii="宋体"/>
                <w:color w:val="000000"/>
                <w:kern w:val="0"/>
                <w:szCs w:val="21"/>
              </w:rPr>
            </w:pPr>
            <w:r>
              <w:rPr>
                <w:rFonts w:hint="eastAsia" w:ascii="宋体"/>
                <w:color w:val="000000"/>
                <w:kern w:val="0"/>
                <w:szCs w:val="21"/>
              </w:rPr>
              <w:t>废气管理：</w:t>
            </w:r>
          </w:p>
          <w:p>
            <w:pPr>
              <w:spacing w:line="400" w:lineRule="atLeast"/>
              <w:ind w:firstLine="420" w:firstLineChars="200"/>
              <w:rPr>
                <w:rFonts w:hint="eastAsia" w:ascii="宋体"/>
                <w:color w:val="000000"/>
                <w:kern w:val="0"/>
                <w:sz w:val="21"/>
                <w:szCs w:val="21"/>
                <w:highlight w:val="none"/>
                <w:lang w:eastAsia="zh-CN"/>
              </w:rPr>
            </w:pPr>
            <w:r>
              <w:rPr>
                <w:rFonts w:hint="eastAsia" w:ascii="宋体"/>
                <w:color w:val="000000"/>
                <w:kern w:val="0"/>
                <w:szCs w:val="21"/>
              </w:rPr>
              <w:t>现场查看，废气排放主要为</w:t>
            </w:r>
            <w:r>
              <w:rPr>
                <w:rFonts w:hint="eastAsia" w:ascii="宋体"/>
                <w:color w:val="000000"/>
                <w:kern w:val="0"/>
                <w:szCs w:val="21"/>
                <w:lang w:val="en-US" w:eastAsia="zh-CN"/>
              </w:rPr>
              <w:t>电泳后零件烘干</w:t>
            </w:r>
            <w:r>
              <w:rPr>
                <w:rFonts w:hint="eastAsia" w:ascii="宋体"/>
                <w:color w:val="000000"/>
                <w:kern w:val="0"/>
                <w:szCs w:val="21"/>
              </w:rPr>
              <w:t>过程</w:t>
            </w:r>
            <w:r>
              <w:rPr>
                <w:rFonts w:hint="eastAsia" w:ascii="宋体"/>
                <w:color w:val="000000"/>
                <w:kern w:val="0"/>
                <w:szCs w:val="21"/>
                <w:lang w:val="en-US" w:eastAsia="zh-CN"/>
              </w:rPr>
              <w:t>中天然气燃烧后产生的烟气和电泳油漆的废气</w:t>
            </w:r>
            <w:r>
              <w:rPr>
                <w:rFonts w:hint="eastAsia" w:ascii="宋体"/>
                <w:color w:val="000000"/>
                <w:kern w:val="0"/>
                <w:szCs w:val="21"/>
              </w:rPr>
              <w:t>。</w:t>
            </w:r>
            <w:r>
              <w:rPr>
                <w:rFonts w:hint="eastAsia" w:ascii="宋体"/>
                <w:kern w:val="0"/>
                <w:szCs w:val="21"/>
              </w:rPr>
              <w:t>查</w:t>
            </w:r>
            <w:r>
              <w:rPr>
                <w:rFonts w:hint="eastAsia"/>
                <w:szCs w:val="21"/>
                <w:lang w:val="en-US" w:eastAsia="zh-CN"/>
              </w:rPr>
              <w:t>烘干</w:t>
            </w:r>
            <w:r>
              <w:rPr>
                <w:rFonts w:hint="eastAsia" w:ascii="宋体"/>
                <w:kern w:val="0"/>
                <w:szCs w:val="21"/>
              </w:rPr>
              <w:t>过程，产生污染主要为</w:t>
            </w:r>
            <w:r>
              <w:rPr>
                <w:rFonts w:hint="eastAsia" w:ascii="宋体"/>
                <w:kern w:val="0"/>
                <w:szCs w:val="21"/>
                <w:lang w:val="en-US" w:eastAsia="zh-CN"/>
              </w:rPr>
              <w:t>环氧树脂和异氰酸酯交联剂构成主体树脂</w:t>
            </w:r>
            <w:r>
              <w:rPr>
                <w:rFonts w:hint="eastAsia" w:ascii="宋体"/>
                <w:kern w:val="0"/>
                <w:szCs w:val="21"/>
              </w:rPr>
              <w:t>气味，现场气味小。查看</w:t>
            </w:r>
            <w:r>
              <w:rPr>
                <w:rFonts w:hint="eastAsia"/>
                <w:szCs w:val="21"/>
                <w:lang w:val="en-US" w:eastAsia="zh-CN"/>
              </w:rPr>
              <w:t>烘干</w:t>
            </w:r>
            <w:r>
              <w:rPr>
                <w:rFonts w:hint="eastAsia" w:ascii="宋体"/>
                <w:kern w:val="0"/>
                <w:szCs w:val="21"/>
              </w:rPr>
              <w:t>区域做了密闭处理，现场查看，</w:t>
            </w:r>
            <w:r>
              <w:rPr>
                <w:rFonts w:hint="eastAsia" w:ascii="宋体"/>
                <w:kern w:val="0"/>
                <w:szCs w:val="21"/>
                <w:lang w:val="en-US" w:eastAsia="zh-CN"/>
              </w:rPr>
              <w:t>有1套“水喷淋+丝网过滤脱水+活性炭吸附”</w:t>
            </w:r>
            <w:r>
              <w:rPr>
                <w:rFonts w:hint="eastAsia" w:ascii="宋体"/>
                <w:color w:val="000000"/>
                <w:kern w:val="0"/>
                <w:sz w:val="21"/>
                <w:szCs w:val="21"/>
              </w:rPr>
              <w:t>处理装置，</w:t>
            </w:r>
            <w:r>
              <w:rPr>
                <w:rFonts w:hint="eastAsia" w:ascii="宋体"/>
                <w:color w:val="000000"/>
                <w:kern w:val="0"/>
                <w:sz w:val="21"/>
                <w:szCs w:val="21"/>
                <w:lang w:val="en-US" w:eastAsia="zh-CN"/>
              </w:rPr>
              <w:t>废气</w:t>
            </w:r>
            <w:r>
              <w:rPr>
                <w:rFonts w:hint="eastAsia" w:ascii="宋体"/>
                <w:color w:val="000000"/>
                <w:kern w:val="0"/>
                <w:sz w:val="21"/>
                <w:szCs w:val="21"/>
              </w:rPr>
              <w:t>处理后</w:t>
            </w:r>
            <w:r>
              <w:rPr>
                <w:rFonts w:hint="eastAsia" w:ascii="宋体"/>
                <w:kern w:val="0"/>
                <w:sz w:val="21"/>
                <w:szCs w:val="21"/>
              </w:rPr>
              <w:t>经</w:t>
            </w:r>
            <w:r>
              <w:rPr>
                <w:rFonts w:hint="eastAsia" w:ascii="宋体"/>
                <w:kern w:val="0"/>
                <w:sz w:val="21"/>
                <w:szCs w:val="21"/>
                <w:lang w:val="en-US" w:eastAsia="zh-CN"/>
              </w:rPr>
              <w:t>15</w:t>
            </w:r>
            <w:r>
              <w:rPr>
                <w:rFonts w:hint="eastAsia" w:ascii="宋体"/>
                <w:kern w:val="0"/>
                <w:sz w:val="21"/>
                <w:szCs w:val="21"/>
              </w:rPr>
              <w:t>米</w:t>
            </w:r>
            <w:r>
              <w:rPr>
                <w:rFonts w:hint="eastAsia" w:ascii="宋体"/>
                <w:kern w:val="0"/>
                <w:sz w:val="21"/>
                <w:szCs w:val="21"/>
                <w:lang w:val="en-US" w:eastAsia="zh-CN"/>
              </w:rPr>
              <w:t>高</w:t>
            </w:r>
            <w:r>
              <w:rPr>
                <w:rFonts w:hint="eastAsia" w:ascii="宋体"/>
                <w:kern w:val="0"/>
                <w:sz w:val="21"/>
                <w:szCs w:val="21"/>
              </w:rPr>
              <w:t>排气筒排放。</w:t>
            </w:r>
            <w:r>
              <w:rPr>
                <w:rFonts w:hint="eastAsia" w:ascii="宋体"/>
                <w:kern w:val="0"/>
                <w:sz w:val="21"/>
                <w:szCs w:val="21"/>
                <w:lang w:val="en-US" w:eastAsia="zh-CN"/>
              </w:rPr>
              <w:t>现场</w:t>
            </w:r>
            <w:r>
              <w:rPr>
                <w:rFonts w:hint="eastAsia" w:ascii="宋体"/>
                <w:kern w:val="0"/>
                <w:sz w:val="21"/>
                <w:szCs w:val="21"/>
              </w:rPr>
              <w:t>查看</w:t>
            </w:r>
            <w:r>
              <w:rPr>
                <w:rFonts w:hint="eastAsia" w:ascii="宋体"/>
                <w:kern w:val="0"/>
                <w:szCs w:val="21"/>
              </w:rPr>
              <w:t>废气收集处理装置设备运行正常</w:t>
            </w:r>
            <w:r>
              <w:rPr>
                <w:rFonts w:hint="eastAsia" w:ascii="宋体"/>
                <w:kern w:val="0"/>
                <w:sz w:val="21"/>
                <w:szCs w:val="21"/>
                <w:highlight w:val="none"/>
              </w:rPr>
              <w:t>，活性炭定期更换</w:t>
            </w:r>
            <w:r>
              <w:rPr>
                <w:rFonts w:hint="eastAsia" w:ascii="宋体"/>
                <w:color w:val="000000"/>
                <w:kern w:val="0"/>
                <w:sz w:val="21"/>
                <w:szCs w:val="21"/>
                <w:highlight w:val="none"/>
              </w:rPr>
              <w:t>查看，处理有效</w:t>
            </w:r>
            <w:r>
              <w:rPr>
                <w:rFonts w:hint="eastAsia" w:ascii="宋体"/>
                <w:color w:val="000000"/>
                <w:kern w:val="0"/>
                <w:sz w:val="21"/>
                <w:szCs w:val="21"/>
                <w:highlight w:val="none"/>
                <w:lang w:eastAsia="zh-CN"/>
              </w:rPr>
              <w:t>。</w:t>
            </w:r>
          </w:p>
          <w:p>
            <w:pPr>
              <w:spacing w:line="400" w:lineRule="atLeast"/>
              <w:ind w:firstLine="422" w:firstLineChars="200"/>
              <w:rPr>
                <w:rFonts w:hint="eastAsia"/>
                <w:b/>
                <w:bCs/>
              </w:rPr>
            </w:pPr>
            <w:r>
              <w:rPr>
                <w:rFonts w:hint="eastAsia"/>
                <w:b/>
                <w:bCs/>
              </w:rPr>
              <w:t>查</w:t>
            </w:r>
            <w:r>
              <w:rPr>
                <w:rFonts w:hint="eastAsia"/>
                <w:b/>
                <w:bCs/>
                <w:lang w:val="en-US" w:eastAsia="zh-CN"/>
              </w:rPr>
              <w:t>近期废气达标排放</w:t>
            </w:r>
            <w:r>
              <w:rPr>
                <w:rFonts w:hint="eastAsia"/>
                <w:b/>
                <w:bCs/>
              </w:rPr>
              <w:t>监测</w:t>
            </w:r>
            <w:r>
              <w:rPr>
                <w:rFonts w:hint="eastAsia"/>
                <w:b/>
                <w:bCs/>
                <w:lang w:val="en-US" w:eastAsia="zh-CN"/>
              </w:rPr>
              <w:t>情况</w:t>
            </w:r>
            <w:r>
              <w:rPr>
                <w:rFonts w:hint="eastAsia"/>
                <w:b/>
                <w:bCs/>
              </w:rPr>
              <w:t>，</w:t>
            </w:r>
            <w:r>
              <w:rPr>
                <w:b/>
                <w:bCs/>
              </w:rPr>
              <w:t>未提供</w:t>
            </w:r>
            <w:r>
              <w:rPr>
                <w:rFonts w:hint="eastAsia"/>
                <w:b/>
                <w:bCs/>
                <w:lang w:val="en-US" w:eastAsia="zh-CN"/>
              </w:rPr>
              <w:t>废气达标</w:t>
            </w:r>
            <w:r>
              <w:rPr>
                <w:b/>
                <w:bCs/>
              </w:rPr>
              <w:t>排放的</w:t>
            </w:r>
            <w:r>
              <w:rPr>
                <w:rFonts w:hint="eastAsia"/>
                <w:b/>
                <w:bCs/>
                <w:lang w:val="en-US" w:eastAsia="zh-CN"/>
              </w:rPr>
              <w:t>证实,不符合标准要求,具体见行政部9.1.1条款</w:t>
            </w:r>
            <w:r>
              <w:rPr>
                <w:rFonts w:hint="eastAsia"/>
                <w:b/>
                <w:bCs/>
              </w:rPr>
              <w:t>。</w:t>
            </w:r>
          </w:p>
          <w:p>
            <w:pPr>
              <w:spacing w:line="400" w:lineRule="atLeast"/>
              <w:ind w:firstLine="420" w:firstLineChars="200"/>
              <w:rPr>
                <w:rFonts w:ascii="宋体" w:hAnsi="宋体"/>
                <w:szCs w:val="21"/>
              </w:rPr>
            </w:pPr>
            <w:r>
              <w:rPr>
                <w:rFonts w:hint="eastAsia" w:ascii="宋体" w:hAnsi="宋体"/>
                <w:szCs w:val="21"/>
              </w:rPr>
              <w:t>废水</w:t>
            </w:r>
            <w:r>
              <w:rPr>
                <w:rFonts w:hint="eastAsia" w:ascii="宋体" w:hAnsi="宋体"/>
                <w:szCs w:val="21"/>
                <w:lang w:val="en-US" w:eastAsia="zh-CN"/>
              </w:rPr>
              <w:t>管理</w:t>
            </w:r>
            <w:r>
              <w:rPr>
                <w:rFonts w:hint="eastAsia" w:ascii="宋体" w:hAnsi="宋体"/>
                <w:szCs w:val="21"/>
              </w:rPr>
              <w:t>：</w:t>
            </w:r>
          </w:p>
          <w:p>
            <w:pPr>
              <w:keepNext w:val="0"/>
              <w:keepLines w:val="0"/>
              <w:widowControl/>
              <w:suppressLineNumbers w:val="0"/>
              <w:jc w:val="left"/>
              <w:rPr>
                <w:rFonts w:ascii="宋体"/>
                <w:color w:val="FF0000"/>
                <w:kern w:val="0"/>
                <w:szCs w:val="21"/>
              </w:rPr>
            </w:pPr>
            <w:r>
              <w:rPr>
                <w:rFonts w:hint="eastAsia" w:ascii="宋体" w:hAnsi="宋体"/>
                <w:szCs w:val="21"/>
                <w:highlight w:val="none"/>
              </w:rPr>
              <w:t>查看，生产过程中用水主要是</w:t>
            </w:r>
            <w:r>
              <w:rPr>
                <w:rFonts w:hint="eastAsia" w:ascii="宋体" w:hAnsi="宋体"/>
                <w:szCs w:val="21"/>
                <w:highlight w:val="none"/>
                <w:lang w:val="en-US" w:eastAsia="zh-CN"/>
              </w:rPr>
              <w:t>产品（电泳</w:t>
            </w:r>
            <w:r>
              <w:rPr>
                <w:rFonts w:hint="eastAsia" w:ascii="宋体" w:hAnsi="宋体" w:eastAsia="宋体" w:cs="Times New Roman"/>
                <w:szCs w:val="21"/>
                <w:highlight w:val="none"/>
                <w:lang w:val="en-US" w:eastAsia="zh-CN"/>
              </w:rPr>
              <w:t>加工）前后清洗产生，产生的废水。废水收集至底部的纯水槽，电泳漆超滤设备将漆中的树脂与水、溶剂以及溶解的金属杂质分离后再次使用。槽体定期清洗产生废水</w:t>
            </w:r>
            <w:r>
              <w:rPr>
                <w:rFonts w:hint="eastAsia" w:ascii="宋体" w:hAnsi="宋体"/>
                <w:szCs w:val="21"/>
                <w:highlight w:val="none"/>
                <w:lang w:eastAsia="zh-CN"/>
              </w:rPr>
              <w:t>，</w:t>
            </w:r>
            <w:r>
              <w:rPr>
                <w:rFonts w:hint="eastAsia" w:ascii="宋体" w:hAnsi="宋体"/>
                <w:szCs w:val="21"/>
                <w:highlight w:val="none"/>
              </w:rPr>
              <w:t>经</w:t>
            </w:r>
            <w:r>
              <w:rPr>
                <w:rFonts w:hint="eastAsia" w:ascii="宋体" w:hAnsi="宋体"/>
                <w:szCs w:val="21"/>
                <w:highlight w:val="none"/>
                <w:lang w:val="en-US" w:eastAsia="zh-CN"/>
              </w:rPr>
              <w:t>废水一体化处理设施</w:t>
            </w:r>
            <w:r>
              <w:rPr>
                <w:rFonts w:hint="eastAsia" w:ascii="宋体" w:hAnsi="宋体"/>
                <w:szCs w:val="21"/>
                <w:highlight w:val="none"/>
              </w:rPr>
              <w:t>处理</w:t>
            </w:r>
            <w:r>
              <w:rPr>
                <w:rFonts w:hint="eastAsia" w:ascii="宋体" w:hAnsi="宋体"/>
                <w:szCs w:val="21"/>
                <w:highlight w:val="none"/>
                <w:lang w:val="en-US" w:eastAsia="zh-CN"/>
              </w:rPr>
              <w:t>后排入市政管道交由城市污水处理厂处理</w:t>
            </w:r>
            <w:r>
              <w:rPr>
                <w:rFonts w:hint="eastAsia" w:ascii="宋体" w:hAnsi="宋体"/>
                <w:szCs w:val="21"/>
                <w:highlight w:val="none"/>
              </w:rPr>
              <w:t>。</w:t>
            </w:r>
            <w:r>
              <w:rPr>
                <w:rFonts w:hint="eastAsia" w:ascii="宋体" w:hAnsi="宋体"/>
                <w:szCs w:val="21"/>
                <w:highlight w:val="none"/>
                <w:lang w:val="en-US" w:eastAsia="zh-CN"/>
              </w:rPr>
              <w:t>现场查看废水一体化处理设施</w:t>
            </w:r>
            <w:r>
              <w:rPr>
                <w:rFonts w:hint="eastAsia" w:ascii="宋体" w:hAnsi="宋体"/>
                <w:szCs w:val="21"/>
                <w:highlight w:val="none"/>
              </w:rPr>
              <w:t>运行正常。</w:t>
            </w:r>
          </w:p>
          <w:p>
            <w:pPr>
              <w:spacing w:line="400" w:lineRule="atLeast"/>
              <w:ind w:firstLine="422" w:firstLineChars="200"/>
              <w:rPr>
                <w:rFonts w:hint="eastAsia" w:ascii="宋体"/>
                <w:color w:val="000000"/>
                <w:kern w:val="0"/>
                <w:sz w:val="21"/>
                <w:szCs w:val="21"/>
                <w:highlight w:val="green"/>
              </w:rPr>
            </w:pPr>
            <w:r>
              <w:rPr>
                <w:rFonts w:hint="eastAsia"/>
                <w:b/>
                <w:bCs/>
              </w:rPr>
              <w:t>查</w:t>
            </w:r>
            <w:r>
              <w:rPr>
                <w:rFonts w:hint="eastAsia"/>
                <w:b/>
                <w:bCs/>
                <w:lang w:val="en-US" w:eastAsia="zh-CN"/>
              </w:rPr>
              <w:t>近期废水达标排放</w:t>
            </w:r>
            <w:r>
              <w:rPr>
                <w:rFonts w:hint="eastAsia"/>
                <w:b/>
                <w:bCs/>
              </w:rPr>
              <w:t>监测</w:t>
            </w:r>
            <w:r>
              <w:rPr>
                <w:rFonts w:hint="eastAsia"/>
                <w:b/>
                <w:bCs/>
                <w:lang w:val="en-US" w:eastAsia="zh-CN"/>
              </w:rPr>
              <w:t>情况</w:t>
            </w:r>
            <w:r>
              <w:rPr>
                <w:rFonts w:hint="eastAsia"/>
                <w:b/>
                <w:bCs/>
              </w:rPr>
              <w:t>，</w:t>
            </w:r>
            <w:r>
              <w:rPr>
                <w:b/>
                <w:bCs/>
              </w:rPr>
              <w:t>未提供</w:t>
            </w:r>
            <w:r>
              <w:rPr>
                <w:rFonts w:hint="eastAsia"/>
                <w:b/>
                <w:bCs/>
                <w:lang w:val="en-US" w:eastAsia="zh-CN"/>
              </w:rPr>
              <w:t>废水达标</w:t>
            </w:r>
            <w:r>
              <w:rPr>
                <w:b/>
                <w:bCs/>
              </w:rPr>
              <w:t>排放的</w:t>
            </w:r>
            <w:r>
              <w:rPr>
                <w:rFonts w:hint="eastAsia"/>
                <w:b/>
                <w:bCs/>
                <w:lang w:val="en-US" w:eastAsia="zh-CN"/>
              </w:rPr>
              <w:t>证实,不符合标准要求,具体见行政部9.1.1条款</w:t>
            </w:r>
            <w:r>
              <w:rPr>
                <w:rFonts w:hint="eastAsia"/>
                <w:b/>
                <w:bCs/>
              </w:rPr>
              <w:t>。</w:t>
            </w:r>
          </w:p>
          <w:p>
            <w:pPr>
              <w:spacing w:line="400" w:lineRule="atLeast"/>
              <w:ind w:firstLine="210" w:firstLineChars="100"/>
              <w:rPr>
                <w:rFonts w:ascii="宋体"/>
                <w:color w:val="000000"/>
                <w:kern w:val="0"/>
                <w:szCs w:val="21"/>
              </w:rPr>
            </w:pPr>
            <w:r>
              <w:rPr>
                <w:rFonts w:hint="eastAsia" w:ascii="宋体"/>
                <w:color w:val="000000"/>
                <w:kern w:val="0"/>
                <w:szCs w:val="21"/>
              </w:rPr>
              <w:t>询问，公司在节能方面的主要措施为：1、合理安排生产，提高效率；2、车间全部使用节能灯；3、车间划分责任区，必须做到人离开关闭相关电器。</w:t>
            </w:r>
          </w:p>
          <w:p>
            <w:pPr>
              <w:spacing w:line="400" w:lineRule="atLeast"/>
              <w:ind w:firstLine="420" w:firstLineChars="200"/>
              <w:rPr>
                <w:rFonts w:ascii="宋体"/>
                <w:szCs w:val="21"/>
              </w:rPr>
            </w:pPr>
            <w:r>
              <w:rPr>
                <w:rFonts w:hint="eastAsia" w:ascii="宋体"/>
                <w:color w:val="000000"/>
                <w:kern w:val="0"/>
                <w:szCs w:val="21"/>
              </w:rPr>
              <w:t>询问生产部负责人，车间布置有灭火器、消防栓，在日常巡查中对以上设施、要求有检查。火灾的预防通过应急准备和相应进行控制。</w:t>
            </w:r>
          </w:p>
        </w:tc>
        <w:tc>
          <w:tcPr>
            <w:tcW w:w="1585" w:type="dxa"/>
          </w:tc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r>
              <w:rPr>
                <w:rFonts w:hint="eastAsia"/>
                <w:lang w:val="en-US" w:eastAsia="zh-CN"/>
              </w:rPr>
              <w:t>N</w:t>
            </w: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szCs w:val="21"/>
              </w:rPr>
            </w:pPr>
            <w:r>
              <w:rPr>
                <w:rFonts w:hint="eastAsia" w:ascii="宋体" w:hAnsi="宋体" w:cs="新宋体"/>
                <w:szCs w:val="21"/>
              </w:rPr>
              <w:t>E8.2</w:t>
            </w: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》、《火灾</w:t>
            </w:r>
            <w:r>
              <w:rPr>
                <w:rFonts w:hint="eastAsia" w:ascii="宋体" w:hAnsi="宋体" w:cs="宋体"/>
                <w:szCs w:val="21"/>
              </w:rPr>
              <w:t>消防疏散应急预案</w:t>
            </w:r>
            <w:r>
              <w:rPr>
                <w:rFonts w:hint="eastAsia" w:cs="宋体"/>
                <w:szCs w:val="21"/>
              </w:rPr>
              <w:t>》</w:t>
            </w:r>
          </w:p>
          <w:p>
            <w:pPr>
              <w:spacing w:line="360" w:lineRule="auto"/>
              <w:rPr>
                <w:szCs w:val="21"/>
              </w:rPr>
            </w:pPr>
            <w:r>
              <w:rPr>
                <w:rFonts w:hint="eastAsia" w:cs="宋体"/>
                <w:szCs w:val="21"/>
                <w:lang w:val="en-US" w:eastAsia="zh-CN"/>
              </w:rPr>
              <w:t>生产部</w:t>
            </w:r>
            <w:r>
              <w:rPr>
                <w:rFonts w:hint="eastAsia" w:cs="宋体"/>
                <w:szCs w:val="21"/>
              </w:rPr>
              <w:t>工作人员的在行政部组织下，参加了公司组织的“火灾消防知识培训”。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查见：消防演练实况记录：生产部相关人员</w:t>
            </w:r>
            <w:r>
              <w:rPr>
                <w:rFonts w:hint="eastAsia" w:ascii="宋体" w:hAnsi="宋体" w:cs="宋体"/>
                <w:szCs w:val="21"/>
              </w:rPr>
              <w:t>参加了202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日在公司由行政部组织的消防演练。</w:t>
            </w:r>
          </w:p>
          <w:p>
            <w:pPr>
              <w:spacing w:line="360" w:lineRule="auto"/>
              <w:ind w:firstLine="420" w:firstLineChars="200"/>
              <w:rPr>
                <w:rFonts w:ascii="宋体" w:hAnsi="宋体"/>
                <w:szCs w:val="21"/>
              </w:rPr>
            </w:pPr>
            <w:r>
              <w:rPr>
                <w:rFonts w:hint="eastAsia" w:ascii="宋体" w:cs="宋体"/>
                <w:szCs w:val="21"/>
              </w:rPr>
              <w:t>查，现场对应，</w:t>
            </w:r>
            <w:r>
              <w:rPr>
                <w:rFonts w:hint="eastAsia" w:ascii="宋体" w:cs="宋体"/>
                <w:szCs w:val="21"/>
                <w:lang w:val="en-US" w:eastAsia="zh-CN"/>
              </w:rPr>
              <w:t>部门</w:t>
            </w:r>
            <w:bookmarkStart w:id="1" w:name="_GoBack"/>
            <w:bookmarkEnd w:id="1"/>
            <w:r>
              <w:rPr>
                <w:rFonts w:hint="eastAsia" w:ascii="宋体" w:cs="宋体"/>
                <w:szCs w:val="21"/>
              </w:rPr>
              <w:t>员工的安全逃生意识有明显的改善和较大提高。使员工掌握了安全逃生的方式和路径。同时使员工掌握了灭火器材的使用。消防器材完善、良好。</w:t>
            </w:r>
          </w:p>
        </w:tc>
        <w:tc>
          <w:tcPr>
            <w:tcW w:w="1585" w:type="dxa"/>
          </w:tcPr>
          <w:p>
            <w:r>
              <w:rPr>
                <w:rFonts w:hint="eastAsia"/>
              </w:rPr>
              <w:t>符合</w:t>
            </w:r>
          </w:p>
        </w:tc>
      </w:tr>
    </w:tbl>
    <w:p>
      <w:r>
        <w:rPr>
          <w:rFonts w:hint="eastAsia"/>
        </w:rPr>
        <w:t>说明：不符合标注N</w:t>
      </w:r>
    </w:p>
    <w:p>
      <w:pPr>
        <w:pStyle w:val="10"/>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F0600"/>
    <w:multiLevelType w:val="singleLevel"/>
    <w:tmpl w:val="C63F0600"/>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3C13E4"/>
    <w:multiLevelType w:val="multilevel"/>
    <w:tmpl w:val="683C13E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1D0524"/>
    <w:rsid w:val="0ED327ED"/>
    <w:rsid w:val="10EC3BD3"/>
    <w:rsid w:val="12246449"/>
    <w:rsid w:val="1CC602EA"/>
    <w:rsid w:val="2A9169A5"/>
    <w:rsid w:val="2D746577"/>
    <w:rsid w:val="2DEE76B7"/>
    <w:rsid w:val="35094B89"/>
    <w:rsid w:val="3D105E39"/>
    <w:rsid w:val="48C2754D"/>
    <w:rsid w:val="5DB2381A"/>
    <w:rsid w:val="6E6E3C07"/>
    <w:rsid w:val="705A6EE2"/>
    <w:rsid w:val="71823F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cs="Times New Roman"/>
      <w:color w:val="000000"/>
      <w:kern w:val="0"/>
      <w:szCs w:val="24"/>
    </w:rPr>
  </w:style>
  <w:style w:type="paragraph" w:customStyle="1" w:styleId="10">
    <w:name w:val="表格文字"/>
    <w:basedOn w:val="1"/>
    <w:qFormat/>
    <w:uiPriority w:val="0"/>
    <w:pPr>
      <w:spacing w:before="25" w:after="25"/>
    </w:pPr>
    <w:rPr>
      <w:bCs/>
      <w:spacing w:val="1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2021-05-30T08:23:12Z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C625107BDD374B21B2E0E73B8E3D6664</vt:lpwstr>
  </property>
</Properties>
</file>