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66"/>
        <w:gridCol w:w="875"/>
        <w:gridCol w:w="142"/>
        <w:gridCol w:w="1559"/>
        <w:gridCol w:w="567"/>
        <w:gridCol w:w="1134"/>
        <w:gridCol w:w="284"/>
        <w:gridCol w:w="425"/>
        <w:gridCol w:w="425"/>
        <w:gridCol w:w="34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重庆伍益塑胶制品有限公司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伍荣华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13508344149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1149400237@qq.com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PE塑料薄膜、塑料袋的生产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14.02.01;14.02.02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2021年05月03日 上午至2021年05月03日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14.02.01,14.02.02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80" w:type="dxa"/>
            <w:gridSpan w:val="4"/>
            <w:vAlign w:val="center"/>
          </w:tcPr>
          <w:p/>
        </w:tc>
        <w:tc>
          <w:tcPr>
            <w:tcW w:w="13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6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1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01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2021年05月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2021年05月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2021年05月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23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bookmarkStart w:id="14" w:name="_GoBack"/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23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:00-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（张心）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:30- 1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1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:30- 1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审核组与企业沟通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</w:tr>
      <w:bookmarkEnd w:id="14"/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811CF"/>
    <w:rsid w:val="0E78063A"/>
    <w:rsid w:val="0F3C4AA7"/>
    <w:rsid w:val="3D1C0BD4"/>
    <w:rsid w:val="58514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2021-06-01T06:55:55Z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524531DFA013485A81AB970D3F0BC5F2</vt:lpwstr>
  </property>
</Properties>
</file>