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四川弘毅兴物业管理有限公司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伍飞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</w:rPr>
              <w:t>查</w:t>
            </w:r>
            <w:r>
              <w:rPr>
                <w:rFonts w:ascii="宋体" w:hAnsi="宋体"/>
                <w:sz w:val="21"/>
                <w:szCs w:val="21"/>
              </w:rPr>
              <w:t>应急准备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bidi="ar"/>
              </w:rPr>
              <w:t>在公司办公区域，未见按要求配置的灭火器</w:t>
            </w:r>
            <w:r>
              <w:rPr>
                <w:rFonts w:hint="eastAsia" w:ascii="宋体" w:hAnsi="宋体"/>
                <w:sz w:val="21"/>
                <w:szCs w:val="21"/>
              </w:rPr>
              <w:t>，不符合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标准</w:t>
            </w:r>
            <w:r>
              <w:rPr>
                <w:rFonts w:hint="eastAsia" w:ascii="宋体" w:hAnsi="宋体"/>
                <w:sz w:val="21"/>
                <w:szCs w:val="21"/>
              </w:rPr>
              <w:t>要求</w:t>
            </w:r>
            <w:r>
              <w:rPr>
                <w:rFonts w:hint="eastAsia"/>
                <w:sz w:val="21"/>
              </w:rPr>
              <w:t>。</w:t>
            </w: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>G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 w:cs="Times New Roman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>G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B/T 28001-2011 idt OHSAS 18001:2007标准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4.4.6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</w:t>
            </w:r>
            <w:r>
              <w:rPr>
                <w:rFonts w:hint="eastAsia" w:ascii="宋体" w:hAnsi="宋体" w:cs="Times New Roman"/>
                <w:b/>
                <w:sz w:val="22"/>
                <w:szCs w:val="22"/>
              </w:rPr>
              <w:t>　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65493"/>
    <w:rsid w:val="23ED4986"/>
    <w:rsid w:val="76894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2019-11-01T02:00:27Z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