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0407-2021-QEO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威海昊阳集团有限责任公司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张磊</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Q:34.06.00</w:t>
            </w:r>
          </w:p>
          <w:p w:rsidR="006F7AD0">
            <w:pPr>
              <w:spacing w:line="240" w:lineRule="exact"/>
              <w:jc w:val="center"/>
              <w:rPr>
                <w:b/>
                <w:color w:val="000000"/>
                <w:sz w:val="20"/>
                <w:szCs w:val="20"/>
              </w:rPr>
            </w:pPr>
            <w:r>
              <w:rPr>
                <w:b/>
                <w:color w:val="000000"/>
                <w:sz w:val="20"/>
                <w:szCs w:val="20"/>
              </w:rPr>
              <w:t>E:34.06.00</w:t>
            </w:r>
          </w:p>
          <w:p w:rsidR="006F7AD0">
            <w:pPr>
              <w:spacing w:line="240" w:lineRule="exact"/>
              <w:jc w:val="center"/>
              <w:rPr>
                <w:b/>
                <w:color w:val="000000"/>
                <w:sz w:val="20"/>
                <w:szCs w:val="20"/>
              </w:rPr>
            </w:pPr>
            <w:r>
              <w:rPr>
                <w:b/>
                <w:color w:val="000000"/>
                <w:sz w:val="20"/>
                <w:szCs w:val="20"/>
              </w:rPr>
              <w:t>O:34.06.00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温红玲</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威海昊阳集团有限责任公司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山东省威海市荣成市崂山南路688号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264315</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山东省威海市荣成市崂山南路688号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264315</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房明</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18389116105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王锴硕</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王淑范</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haoyang@haoyanggroup.cn</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Q：能源科技、节能环保科技领域内的技术开发</w:t>
            </w:r>
          </w:p>
          <w:p>
            <w:pPr>
              <w:spacing w:line="400" w:lineRule="exact"/>
              <w:rPr>
                <w:rFonts w:ascii="宋体" w:hAnsi="宋体"/>
                <w:b/>
                <w:color w:val="000000"/>
                <w:sz w:val="20"/>
                <w:szCs w:val="20"/>
              </w:rPr>
            </w:pPr>
            <w:r>
              <w:rPr>
                <w:rFonts w:ascii="宋体" w:hAnsi="宋体"/>
                <w:b/>
                <w:color w:val="000000"/>
                <w:sz w:val="20"/>
                <w:szCs w:val="20"/>
              </w:rPr>
              <w:t>E：能源科技、节能环保科技领域内的技术开发所涉及场所的相关环境管理活动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O：能源科技、节能环保科技领域内的技术开发所涉及场所的相关职业健康安全管理活动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Q：34.06.00</w:t>
            </w:r>
          </w:p>
          <w:p w:rsidR="006F7AD0">
            <w:pPr>
              <w:spacing w:line="280" w:lineRule="exact"/>
              <w:rPr>
                <w:rFonts w:ascii="宋体"/>
                <w:b/>
                <w:color w:val="000000"/>
                <w:sz w:val="20"/>
                <w:szCs w:val="20"/>
              </w:rPr>
            </w:pPr>
            <w:r>
              <w:rPr>
                <w:rFonts w:ascii="宋体"/>
                <w:b/>
                <w:color w:val="000000"/>
                <w:sz w:val="20"/>
                <w:szCs w:val="20"/>
              </w:rPr>
              <w:t>E：34.06.00</w:t>
            </w:r>
          </w:p>
          <w:p w:rsidR="006F7AD0">
            <w:pPr>
              <w:spacing w:line="280" w:lineRule="exact"/>
              <w:rPr>
                <w:rFonts w:ascii="宋体"/>
                <w:b/>
                <w:color w:val="000000"/>
                <w:sz w:val="20"/>
                <w:szCs w:val="20"/>
              </w:rPr>
            </w:pPr>
            <w:r>
              <w:rPr>
                <w:rFonts w:ascii="宋体"/>
                <w:b/>
                <w:color w:val="000000"/>
                <w:sz w:val="20"/>
                <w:szCs w:val="20"/>
              </w:rPr>
              <w:t>O：34.06.00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