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5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22860</wp:posOffset>
            </wp:positionV>
            <wp:extent cx="6386830" cy="9065260"/>
            <wp:effectExtent l="0" t="0" r="1270" b="2540"/>
            <wp:wrapNone/>
            <wp:docPr id="2" name="图片 2" descr="扫描全能王 2021-05-31 10.55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5-31 10.55_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906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湖北三民装备科技有限公司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沈霞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未能提供铸件供应商山西省交城县车辆配件厂的评价证据。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41910</wp:posOffset>
            </wp:positionV>
            <wp:extent cx="6383020" cy="9017635"/>
            <wp:effectExtent l="0" t="0" r="5080" b="12065"/>
            <wp:wrapNone/>
            <wp:docPr id="3" name="图片 3" descr="扫描全能王 2021-05-31 10.55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5-31 10.55_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3020" cy="901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未能提供铸件供应商山西省交城县车辆配件厂的评价证据</w:t>
            </w:r>
            <w:r>
              <w:rPr>
                <w:rFonts w:hint="eastAsia" w:eastAsia="方正仿宋简体"/>
                <w:b/>
                <w:lang w:val="en-US" w:eastAsia="zh-CN"/>
              </w:rPr>
              <w:t>.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hAnsi="Arial" w:eastAsia="宋体"/>
                <w:b/>
                <w:sz w:val="22"/>
                <w:lang w:val="en-GB" w:eastAsia="zh-CN"/>
              </w:rPr>
              <w:t>立即由</w:t>
            </w:r>
            <w:r>
              <w:rPr>
                <w:rFonts w:hint="eastAsia" w:hAnsi="Arial"/>
                <w:b/>
                <w:sz w:val="22"/>
                <w:lang w:val="en-US" w:eastAsia="zh-CN"/>
              </w:rPr>
              <w:t>销售部</w:t>
            </w:r>
            <w:r>
              <w:rPr>
                <w:rFonts w:hint="eastAsia" w:hAnsi="Arial" w:eastAsia="宋体"/>
                <w:b/>
                <w:sz w:val="22"/>
                <w:lang w:val="en-GB" w:eastAsia="zh-CN"/>
              </w:rPr>
              <w:t>对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铸件供应商山西省交城县车辆配件厂</w:t>
            </w:r>
            <w:r>
              <w:rPr>
                <w:rFonts w:hint="eastAsia" w:hAnsi="Arial" w:eastAsia="宋体"/>
                <w:b/>
                <w:sz w:val="22"/>
                <w:lang w:val="en-GB" w:eastAsia="zh-CN"/>
              </w:rPr>
              <w:t>进行补充评价，收集相关资质</w:t>
            </w:r>
            <w:r>
              <w:rPr>
                <w:rFonts w:hint="eastAsia" w:hAnsi="Arial"/>
                <w:b/>
                <w:sz w:val="22"/>
                <w:lang w:val="en-US" w:eastAsia="zh-CN"/>
              </w:rPr>
              <w:t>.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hAnsi="Arial"/>
                <w:b/>
                <w:sz w:val="22"/>
                <w:lang w:val="en-US" w:eastAsia="zh-CN"/>
              </w:rPr>
              <w:t>销售部</w:t>
            </w:r>
            <w:r>
              <w:rPr>
                <w:rFonts w:hint="eastAsia" w:hAnsi="Arial" w:eastAsia="宋体"/>
                <w:b/>
                <w:sz w:val="22"/>
                <w:lang w:val="en-GB" w:eastAsia="zh-CN"/>
              </w:rPr>
              <w:t>相关员工对其他供方进行了评价，但因工作疏忽，遗漏了对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铸件供应商山西省交城县车辆配件厂</w:t>
            </w:r>
            <w:r>
              <w:rPr>
                <w:rFonts w:hint="eastAsia" w:hAnsi="Arial" w:eastAsia="宋体"/>
                <w:b/>
                <w:sz w:val="22"/>
                <w:lang w:val="en-GB" w:eastAsia="zh-CN"/>
              </w:rPr>
              <w:t>的评价</w:t>
            </w:r>
            <w:r>
              <w:rPr>
                <w:rFonts w:hint="eastAsia" w:hAnsi="Arial"/>
                <w:b/>
                <w:sz w:val="22"/>
                <w:lang w:val="en-GB"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hAnsi="Arial" w:eastAsia="宋体"/>
                <w:b/>
                <w:sz w:val="22"/>
                <w:lang w:val="en-GB" w:eastAsia="zh-CN"/>
              </w:rPr>
              <w:t>对</w:t>
            </w:r>
            <w:r>
              <w:rPr>
                <w:rFonts w:hint="eastAsia" w:hAnsi="Arial"/>
                <w:b/>
                <w:sz w:val="22"/>
                <w:lang w:val="en-US" w:eastAsia="zh-CN"/>
              </w:rPr>
              <w:t>销售部</w:t>
            </w:r>
            <w:r>
              <w:rPr>
                <w:rFonts w:hint="eastAsia" w:hAnsi="Arial" w:eastAsia="宋体"/>
                <w:b/>
                <w:sz w:val="22"/>
                <w:lang w:val="en-GB" w:eastAsia="zh-CN"/>
              </w:rPr>
              <w:t>相关员工进行培训，培训内容包括</w:t>
            </w:r>
            <w:r>
              <w:rPr>
                <w:rFonts w:hAnsi="Arial" w:eastAsia="宋体"/>
                <w:b/>
                <w:sz w:val="22"/>
                <w:lang w:val="en-GB" w:eastAsia="zh-CN"/>
              </w:rPr>
              <w:t>ISO</w:t>
            </w:r>
            <w:r>
              <w:rPr>
                <w:rFonts w:hint="eastAsia" w:hAnsi="Arial" w:eastAsia="宋体"/>
                <w:b/>
                <w:sz w:val="22"/>
                <w:lang w:val="en-GB" w:eastAsia="zh-CN"/>
              </w:rPr>
              <w:t>9</w:t>
            </w:r>
            <w:r>
              <w:rPr>
                <w:rFonts w:hAnsi="Arial" w:eastAsia="宋体"/>
                <w:b/>
                <w:sz w:val="22"/>
                <w:lang w:val="en-GB" w:eastAsia="zh-CN"/>
              </w:rPr>
              <w:t>001:20</w:t>
            </w:r>
            <w:r>
              <w:rPr>
                <w:rFonts w:hint="eastAsia" w:hAnsi="Arial" w:eastAsia="宋体"/>
                <w:b/>
                <w:sz w:val="22"/>
                <w:lang w:val="en-GB" w:eastAsia="zh-CN"/>
              </w:rPr>
              <w:t>15的8.4条款，质量手册8.4条，《采购控制程序》</w:t>
            </w:r>
            <w:r>
              <w:rPr>
                <w:rFonts w:hint="eastAsia" w:hAnsi="Arial"/>
                <w:b/>
                <w:sz w:val="22"/>
                <w:lang w:val="en-GB"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1115" cy="8956040"/>
            <wp:effectExtent l="0" t="0" r="6985" b="10160"/>
            <wp:docPr id="4" name="图片 4" descr="扫描全能王 2021-05-31 10.55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5-31 10.55_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895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6830" cy="9083675"/>
            <wp:effectExtent l="0" t="0" r="1270" b="9525"/>
            <wp:docPr id="5" name="图片 5" descr="扫描全能王 2021-05-31 10.55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5-31 10.55_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908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6195" cy="8916035"/>
            <wp:effectExtent l="0" t="0" r="1905" b="12065"/>
            <wp:docPr id="6" name="图片 6" descr="扫描全能王 2021-05-31 10.55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05-31 10.55_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891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D057E0"/>
    <w:rsid w:val="14E03688"/>
    <w:rsid w:val="50F55007"/>
    <w:rsid w:val="6C686B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2021-06-02T00:59:51Z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1C107EC016C94728980F8E0F43E4A1E4</vt:lpwstr>
  </property>
</Properties>
</file>