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内蒙古能源发电投资集团锡林郭勒胜利矿业有限公司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2021年05月09日 上午至2021年05月09日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能源管理体系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