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B81458" w:rsidP="0012312B">
      <w:pPr>
        <w:jc w:val="center"/>
        <w:rPr>
          <w:rFonts w:ascii="Times New Roman" w:hAnsi="Times New Roman" w:cs="Times New Roman"/>
        </w:rPr>
      </w:pPr>
      <w:r w:rsidRPr="003E0B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055718" w:rsidP="0012312B">
      <w:pPr>
        <w:jc w:val="center"/>
        <w:rPr>
          <w:rFonts w:ascii="Times New Roman" w:hAnsi="Times New Roman" w:cs="Times New Roman"/>
        </w:rPr>
      </w:pPr>
    </w:p>
    <w:p w:rsidR="0012312B" w:rsidRPr="003E0BEC" w:rsidRDefault="00055718" w:rsidP="0012312B">
      <w:pPr>
        <w:rPr>
          <w:rFonts w:ascii="Times New Roman" w:hAnsi="Times New Roman" w:cs="Times New Roman"/>
        </w:rPr>
      </w:pPr>
    </w:p>
    <w:p w:rsidR="0012312B" w:rsidRPr="003E0BEC" w:rsidRDefault="00055718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3E0BEC" w:rsidRDefault="00055718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3E0BEC" w:rsidRDefault="00055718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3E0BEC" w:rsidRDefault="00055718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3E0BEC" w:rsidRDefault="00B81458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E0BEC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3E0BEC" w:rsidRDefault="00B81458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BEC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3E0BEC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3E0BEC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3E0BEC" w:rsidRDefault="00B81458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E0BEC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:rsidR="0012312B" w:rsidRPr="003E0BEC" w:rsidRDefault="00055718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3E0BEC" w:rsidRDefault="00055718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3E0BEC" w:rsidRDefault="00055718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3E0BEC" w:rsidRDefault="00055718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3E0BEC" w:rsidRDefault="00055718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3E0BEC" w:rsidRDefault="00B81458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3E0BEC">
        <w:rPr>
          <w:rFonts w:ascii="Times New Roman" w:hAnsi="Times New Roman" w:cs="Times New Roman"/>
          <w:sz w:val="32"/>
        </w:rPr>
        <w:t>认</w:t>
      </w:r>
      <w:r w:rsidRPr="003E0BEC">
        <w:rPr>
          <w:rFonts w:ascii="Times New Roman" w:hAnsi="Times New Roman" w:cs="Times New Roman"/>
          <w:sz w:val="32"/>
        </w:rPr>
        <w:t xml:space="preserve"> </w:t>
      </w:r>
      <w:r w:rsidRPr="003E0BEC">
        <w:rPr>
          <w:rFonts w:ascii="Times New Roman" w:hAnsi="Times New Roman" w:cs="Times New Roman"/>
          <w:sz w:val="32"/>
        </w:rPr>
        <w:t>证</w:t>
      </w:r>
      <w:r w:rsidRPr="003E0BEC">
        <w:rPr>
          <w:rFonts w:ascii="Times New Roman" w:hAnsi="Times New Roman" w:cs="Times New Roman"/>
          <w:sz w:val="32"/>
        </w:rPr>
        <w:t xml:space="preserve"> </w:t>
      </w:r>
      <w:r w:rsidRPr="003E0BEC">
        <w:rPr>
          <w:rFonts w:ascii="Times New Roman" w:hAnsi="Times New Roman" w:cs="Times New Roman"/>
          <w:sz w:val="32"/>
        </w:rPr>
        <w:t>企</w:t>
      </w:r>
      <w:r w:rsidRPr="003E0BEC">
        <w:rPr>
          <w:rFonts w:ascii="Times New Roman" w:hAnsi="Times New Roman" w:cs="Times New Roman"/>
          <w:sz w:val="32"/>
        </w:rPr>
        <w:t xml:space="preserve"> </w:t>
      </w:r>
      <w:r w:rsidRPr="003E0BEC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3E0BEC">
        <w:rPr>
          <w:rFonts w:ascii="Times New Roman" w:hAnsi="Times New Roman" w:cs="Times New Roman"/>
          <w:sz w:val="30"/>
          <w:szCs w:val="30"/>
          <w:u w:val="single"/>
        </w:rPr>
        <w:t>河南凤宝特钢有限公司</w:t>
      </w:r>
      <w:bookmarkEnd w:id="1"/>
    </w:p>
    <w:p w:rsidR="0012312B" w:rsidRPr="003E0BEC" w:rsidRDefault="00B81458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3E0BEC">
        <w:rPr>
          <w:rFonts w:ascii="Times New Roman" w:hAnsi="Times New Roman" w:cs="Times New Roman"/>
          <w:spacing w:val="80"/>
          <w:sz w:val="32"/>
        </w:rPr>
        <w:t>编</w:t>
      </w:r>
      <w:r w:rsidRPr="003E0BEC">
        <w:rPr>
          <w:rFonts w:ascii="Times New Roman" w:hAnsi="Times New Roman" w:cs="Times New Roman"/>
          <w:spacing w:val="80"/>
          <w:sz w:val="32"/>
        </w:rPr>
        <w:t xml:space="preserve">   </w:t>
      </w:r>
      <w:r w:rsidRPr="003E0BEC">
        <w:rPr>
          <w:rFonts w:ascii="Times New Roman" w:hAnsi="Times New Roman" w:cs="Times New Roman"/>
          <w:spacing w:val="80"/>
          <w:sz w:val="32"/>
        </w:rPr>
        <w:t>号</w:t>
      </w:r>
      <w:r w:rsidRPr="003E0BEC">
        <w:rPr>
          <w:rFonts w:ascii="Times New Roman" w:hAnsi="Times New Roman" w:cs="Times New Roman"/>
          <w:sz w:val="32"/>
        </w:rPr>
        <w:t>：</w:t>
      </w:r>
      <w:bookmarkStart w:id="2" w:name="合同编号"/>
      <w:r w:rsidRPr="003E0BEC">
        <w:rPr>
          <w:rFonts w:ascii="Times New Roman" w:hAnsi="Times New Roman" w:cs="Times New Roman"/>
          <w:sz w:val="32"/>
        </w:rPr>
        <w:t>0035-2019-2021</w:t>
      </w:r>
      <w:bookmarkEnd w:id="2"/>
    </w:p>
    <w:p w:rsidR="0012312B" w:rsidRPr="003E0BEC" w:rsidRDefault="00B81458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3E0BEC">
        <w:rPr>
          <w:rFonts w:ascii="Times New Roman" w:hAnsi="Times New Roman" w:cs="Times New Roman"/>
          <w:spacing w:val="80"/>
          <w:sz w:val="32"/>
        </w:rPr>
        <w:t>审核类型</w:t>
      </w:r>
      <w:r w:rsidRPr="003E0BEC">
        <w:rPr>
          <w:rFonts w:ascii="Times New Roman" w:hAnsi="Times New Roman" w:cs="Times New Roman"/>
          <w:sz w:val="32"/>
        </w:rPr>
        <w:t>：</w:t>
      </w:r>
      <w:r w:rsidRPr="003E0BEC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3E0BEC" w:rsidRDefault="00055718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3E0BEC" w:rsidRDefault="00055718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3E0BEC" w:rsidRDefault="00055718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21C28" w:rsidRDefault="00A21C2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21C28" w:rsidRDefault="00A21C2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21C28" w:rsidRDefault="00A21C2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3E0BEC" w:rsidRDefault="00B8145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3E0BEC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3E0BE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0035-2019-2021</w:t>
      </w:r>
      <w:bookmarkEnd w:id="3"/>
    </w:p>
    <w:p w:rsidR="00B943D2" w:rsidRPr="003E0BEC" w:rsidRDefault="00B943D2" w:rsidP="00B943D2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3E0BEC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E0BEC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410"/>
        <w:gridCol w:w="1701"/>
        <w:gridCol w:w="2693"/>
      </w:tblGrid>
      <w:tr w:rsidR="00B943D2" w:rsidRPr="003E0BEC" w:rsidTr="003E0BEC">
        <w:tc>
          <w:tcPr>
            <w:tcW w:w="1849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河南凤宝特钢有限公司</w:t>
            </w:r>
          </w:p>
        </w:tc>
        <w:tc>
          <w:tcPr>
            <w:tcW w:w="1701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693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马琳凯</w:t>
            </w:r>
          </w:p>
        </w:tc>
      </w:tr>
      <w:tr w:rsidR="00B943D2" w:rsidRPr="003E0BEC" w:rsidTr="003E0BEC">
        <w:tc>
          <w:tcPr>
            <w:tcW w:w="1849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ISC-2019-0410</w:t>
            </w:r>
          </w:p>
        </w:tc>
        <w:tc>
          <w:tcPr>
            <w:tcW w:w="1701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693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2024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</w:tr>
      <w:tr w:rsidR="00B943D2" w:rsidRPr="003E0BEC" w:rsidTr="003E0BEC">
        <w:tc>
          <w:tcPr>
            <w:tcW w:w="1849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第</w:t>
            </w:r>
            <w:r w:rsidR="00AA301D" w:rsidRPr="003E0BEC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</w:p>
        </w:tc>
        <w:tc>
          <w:tcPr>
            <w:tcW w:w="1701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3E0BEC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93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AA301D" w:rsidRPr="003E0BEC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AA301D" w:rsidRPr="003E0BEC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AA301D" w:rsidRPr="003E0BEC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  <w:r w:rsidRPr="003E0BEC">
              <w:rPr>
                <w:rFonts w:ascii="Times New Roman" w:hAnsi="Times New Roman" w:cs="Times New Roman"/>
                <w:szCs w:val="21"/>
              </w:rPr>
              <w:t>至</w:t>
            </w:r>
            <w:r w:rsidRPr="003E0BEC">
              <w:rPr>
                <w:rFonts w:ascii="Times New Roman" w:hAnsi="Times New Roman" w:cs="Times New Roman"/>
                <w:szCs w:val="21"/>
              </w:rPr>
              <w:t>202</w:t>
            </w:r>
            <w:r w:rsidR="00AA301D" w:rsidRPr="003E0BEC">
              <w:rPr>
                <w:rFonts w:ascii="Times New Roman" w:hAnsi="Times New Roman" w:cs="Times New Roman"/>
                <w:szCs w:val="21"/>
              </w:rPr>
              <w:t>1</w:t>
            </w:r>
            <w:r w:rsidRPr="003E0BEC">
              <w:rPr>
                <w:rFonts w:ascii="Times New Roman" w:hAnsi="Times New Roman" w:cs="Times New Roman"/>
                <w:szCs w:val="21"/>
              </w:rPr>
              <w:t>年</w:t>
            </w:r>
            <w:r w:rsidRPr="003E0BEC">
              <w:rPr>
                <w:rFonts w:ascii="Times New Roman" w:hAnsi="Times New Roman" w:cs="Times New Roman"/>
                <w:szCs w:val="21"/>
              </w:rPr>
              <w:t>0</w:t>
            </w:r>
            <w:r w:rsidR="00AA301D" w:rsidRPr="003E0BEC">
              <w:rPr>
                <w:rFonts w:ascii="Times New Roman" w:hAnsi="Times New Roman" w:cs="Times New Roman"/>
                <w:szCs w:val="21"/>
              </w:rPr>
              <w:t>5</w:t>
            </w:r>
            <w:r w:rsidRPr="003E0BEC">
              <w:rPr>
                <w:rFonts w:ascii="Times New Roman" w:hAnsi="Times New Roman" w:cs="Times New Roman"/>
                <w:szCs w:val="21"/>
              </w:rPr>
              <w:t>月</w:t>
            </w:r>
            <w:r w:rsidR="00AA301D" w:rsidRPr="003E0BEC">
              <w:rPr>
                <w:rFonts w:ascii="Times New Roman" w:hAnsi="Times New Roman" w:cs="Times New Roman"/>
                <w:szCs w:val="21"/>
              </w:rPr>
              <w:t>26</w:t>
            </w:r>
            <w:r w:rsidRPr="003E0BEC">
              <w:rPr>
                <w:rFonts w:ascii="Times New Roman" w:hAnsi="Times New Roman" w:cs="Times New Roman"/>
                <w:szCs w:val="21"/>
              </w:rPr>
              <w:t>日</w:t>
            </w:r>
            <w:r w:rsidRPr="003E0B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E0BEC">
              <w:rPr>
                <w:rFonts w:ascii="Times New Roman" w:hAnsi="Times New Roman" w:cs="Times New Roman"/>
                <w:szCs w:val="21"/>
              </w:rPr>
              <w:t>下午</w:t>
            </w:r>
          </w:p>
        </w:tc>
      </w:tr>
      <w:tr w:rsidR="00B943D2" w:rsidRPr="003E0BEC" w:rsidTr="003E0BEC">
        <w:trPr>
          <w:trHeight w:val="2617"/>
        </w:trPr>
        <w:tc>
          <w:tcPr>
            <w:tcW w:w="1849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3E0BEC">
              <w:rPr>
                <w:rFonts w:ascii="Times New Roman" w:hAnsi="Times New Roman" w:cs="Times New Roman"/>
              </w:rPr>
              <w:t>鞠录梅</w:t>
            </w:r>
            <w:r w:rsidRPr="003E0BEC">
              <w:rPr>
                <w:rFonts w:ascii="Times New Roman" w:hAnsi="Times New Roman" w:cs="Times New Roman"/>
              </w:rPr>
              <w:t xml:space="preserve"> </w:t>
            </w:r>
            <w:r w:rsidRPr="003E0BEC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3E0BEC">
              <w:rPr>
                <w:rFonts w:ascii="Times New Roman" w:hAnsi="Times New Roman" w:cs="Times New Roman"/>
                <w:szCs w:val="21"/>
              </w:rPr>
              <w:t>刘复荣</w:t>
            </w:r>
            <w:proofErr w:type="gramEnd"/>
            <w:r w:rsidRPr="003E0BEC">
              <w:rPr>
                <w:rFonts w:ascii="Times New Roman" w:hAnsi="Times New Roman" w:cs="Times New Roman"/>
                <w:szCs w:val="21"/>
              </w:rPr>
              <w:t xml:space="preserve"> ISC[S]0376</w:t>
            </w:r>
          </w:p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B943D2" w:rsidRPr="003E0BEC" w:rsidRDefault="00B943D2" w:rsidP="00B46B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93" w:type="dxa"/>
          </w:tcPr>
          <w:p w:rsidR="00B943D2" w:rsidRPr="003E0BEC" w:rsidRDefault="00F87E2F" w:rsidP="0094478F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E0BEC">
              <w:rPr>
                <w:rFonts w:ascii="Times New Roman" w:hAnsi="Times New Roman" w:cs="Times New Roman"/>
                <w:szCs w:val="21"/>
              </w:rPr>
              <w:t>管理层、</w:t>
            </w:r>
            <w:r w:rsidR="00B943D2" w:rsidRPr="003E0BEC">
              <w:rPr>
                <w:rFonts w:ascii="Times New Roman" w:hAnsi="Times New Roman" w:cs="Times New Roman"/>
                <w:szCs w:val="21"/>
              </w:rPr>
              <w:t>质量计控部、</w:t>
            </w:r>
            <w:r w:rsidR="00B943D2" w:rsidRPr="003E0BEC">
              <w:rPr>
                <w:rFonts w:ascii="Times New Roman" w:eastAsia="新宋体" w:hAnsi="Times New Roman" w:cs="Times New Roman"/>
                <w:szCs w:val="21"/>
              </w:rPr>
              <w:t>技术中心、市场部、炼钢厂、炼铁厂、动力厂、设备部、资材部、人力资源部、能源动力处</w:t>
            </w:r>
          </w:p>
        </w:tc>
      </w:tr>
    </w:tbl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E0BEC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3E0BEC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bookmarkStart w:id="4" w:name="_GoBack"/>
      <w:r w:rsidRPr="003E0BEC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bookmarkEnd w:id="4"/>
    <w:p w:rsidR="00B943D2" w:rsidRPr="003E0BEC" w:rsidRDefault="00B943D2" w:rsidP="00B943D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E0BEC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:rsidR="00B943D2" w:rsidRPr="003E0BEC" w:rsidRDefault="00B943D2" w:rsidP="00B943D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为有效评价公司测量管理体系上年度监督审核后一年以来运行情况，在河南凤宝特钢有限公司现场审核中，审核组先、后抽样检查了涉及公司测量体系内的管理、生产、经营、质量和环境等方面的</w:t>
      </w:r>
      <w:r w:rsidRPr="003E0BEC">
        <w:rPr>
          <w:rFonts w:ascii="Times New Roman" w:hAnsi="Times New Roman" w:cs="Times New Roman"/>
          <w:bCs/>
          <w:kern w:val="0"/>
          <w:szCs w:val="21"/>
        </w:rPr>
        <w:t>10</w:t>
      </w:r>
      <w:r w:rsidRPr="003E0BEC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3E0BEC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3E0BEC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河南凤宝特钢有限公司测量管理体系的符合性、有效性及持续改进，符合</w:t>
      </w:r>
      <w:r w:rsidRPr="003E0BEC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3E0BEC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E0BEC">
        <w:rPr>
          <w:rFonts w:ascii="Times New Roman" w:hAnsi="Times New Roman" w:cs="Times New Roman"/>
          <w:b/>
          <w:bCs/>
          <w:kern w:val="0"/>
          <w:szCs w:val="21"/>
        </w:rPr>
        <w:lastRenderedPageBreak/>
        <w:t>3.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E0BEC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:rsidR="00B943D2" w:rsidRPr="003E0BEC" w:rsidRDefault="00B943D2" w:rsidP="00B943D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kern w:val="0"/>
          <w:szCs w:val="21"/>
        </w:rPr>
        <w:t>公司于</w:t>
      </w:r>
      <w:r w:rsidRPr="003E0BEC">
        <w:rPr>
          <w:rFonts w:ascii="Times New Roman" w:hAnsi="Times New Roman" w:cs="Times New Roman"/>
          <w:bCs/>
          <w:kern w:val="0"/>
          <w:szCs w:val="21"/>
        </w:rPr>
        <w:t>202</w:t>
      </w:r>
      <w:r w:rsidR="002529D4" w:rsidRPr="003E0BEC">
        <w:rPr>
          <w:rFonts w:ascii="Times New Roman" w:hAnsi="Times New Roman" w:cs="Times New Roman"/>
          <w:bCs/>
          <w:kern w:val="0"/>
          <w:szCs w:val="21"/>
        </w:rPr>
        <w:t>1</w:t>
      </w:r>
      <w:r w:rsidRPr="003E0BEC">
        <w:rPr>
          <w:rFonts w:ascii="Times New Roman" w:hAnsi="Times New Roman" w:cs="Times New Roman"/>
          <w:bCs/>
          <w:kern w:val="0"/>
          <w:szCs w:val="21"/>
        </w:rPr>
        <w:t>年</w:t>
      </w:r>
      <w:r w:rsidRPr="003E0BEC">
        <w:rPr>
          <w:rFonts w:ascii="Times New Roman" w:hAnsi="Times New Roman" w:cs="Times New Roman"/>
          <w:bCs/>
          <w:kern w:val="0"/>
          <w:szCs w:val="21"/>
        </w:rPr>
        <w:t>3</w:t>
      </w:r>
      <w:r w:rsidRPr="003E0BEC">
        <w:rPr>
          <w:rFonts w:ascii="Times New Roman" w:hAnsi="Times New Roman" w:cs="Times New Roman"/>
          <w:bCs/>
          <w:kern w:val="0"/>
          <w:szCs w:val="21"/>
        </w:rPr>
        <w:t>月</w:t>
      </w:r>
      <w:r w:rsidR="00F87E2F" w:rsidRPr="003E0BEC">
        <w:rPr>
          <w:rFonts w:ascii="Times New Roman" w:hAnsi="Times New Roman" w:cs="Times New Roman"/>
          <w:bCs/>
          <w:kern w:val="0"/>
          <w:szCs w:val="21"/>
        </w:rPr>
        <w:t>17</w:t>
      </w:r>
      <w:r w:rsidRPr="003E0BEC">
        <w:rPr>
          <w:rFonts w:ascii="Times New Roman" w:hAnsi="Times New Roman" w:cs="Times New Roman"/>
          <w:bCs/>
          <w:kern w:val="0"/>
          <w:szCs w:val="21"/>
        </w:rPr>
        <w:t>日</w:t>
      </w:r>
      <w:r w:rsidRPr="003E0BEC">
        <w:rPr>
          <w:rFonts w:ascii="Times New Roman" w:hAnsi="Times New Roman" w:cs="Times New Roman"/>
          <w:bCs/>
          <w:kern w:val="0"/>
          <w:szCs w:val="21"/>
        </w:rPr>
        <w:t>-</w:t>
      </w:r>
      <w:r w:rsidR="00F87E2F" w:rsidRPr="003E0BEC">
        <w:rPr>
          <w:rFonts w:ascii="Times New Roman" w:hAnsi="Times New Roman" w:cs="Times New Roman"/>
          <w:bCs/>
          <w:kern w:val="0"/>
          <w:szCs w:val="21"/>
        </w:rPr>
        <w:t>19</w:t>
      </w:r>
      <w:r w:rsidRPr="003E0BEC">
        <w:rPr>
          <w:rFonts w:ascii="Times New Roman" w:hAnsi="Times New Roman" w:cs="Times New Roman"/>
          <w:bCs/>
          <w:kern w:val="0"/>
          <w:szCs w:val="21"/>
        </w:rPr>
        <w:t>日，组织了公司测量管理体系内部审核。内审为</w:t>
      </w:r>
      <w:r w:rsidRPr="003E0BEC">
        <w:rPr>
          <w:rFonts w:ascii="Times New Roman" w:hAnsi="Times New Roman" w:cs="Times New Roman"/>
          <w:bCs/>
          <w:kern w:val="0"/>
          <w:szCs w:val="21"/>
        </w:rPr>
        <w:t>1</w:t>
      </w:r>
      <w:r w:rsidRPr="003E0BEC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Pr="003E0BEC">
        <w:rPr>
          <w:rFonts w:ascii="Times New Roman" w:hAnsi="Times New Roman" w:cs="Times New Roman"/>
          <w:bCs/>
          <w:kern w:val="0"/>
          <w:szCs w:val="21"/>
        </w:rPr>
        <w:t>10</w:t>
      </w:r>
      <w:r w:rsidRPr="003E0BEC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Pr="003E0BEC">
        <w:rPr>
          <w:rFonts w:ascii="Times New Roman" w:hAnsi="Times New Roman" w:cs="Times New Roman"/>
          <w:bCs/>
          <w:kern w:val="0"/>
          <w:szCs w:val="21"/>
        </w:rPr>
        <w:t>1</w:t>
      </w:r>
      <w:r w:rsidRPr="003E0BEC">
        <w:rPr>
          <w:rFonts w:ascii="Times New Roman" w:hAnsi="Times New Roman" w:cs="Times New Roman"/>
          <w:bCs/>
          <w:kern w:val="0"/>
          <w:szCs w:val="21"/>
        </w:rPr>
        <w:t>个符合项。企业及时制定了预防纠正措施，进行纠正整改工作。并在</w:t>
      </w:r>
      <w:r w:rsidRPr="003E0BEC">
        <w:rPr>
          <w:rFonts w:ascii="Times New Roman" w:hAnsi="Times New Roman" w:cs="Times New Roman"/>
          <w:bCs/>
          <w:kern w:val="0"/>
          <w:szCs w:val="21"/>
        </w:rPr>
        <w:t>202</w:t>
      </w:r>
      <w:r w:rsidR="002529D4" w:rsidRPr="003E0BEC">
        <w:rPr>
          <w:rFonts w:ascii="Times New Roman" w:hAnsi="Times New Roman" w:cs="Times New Roman"/>
          <w:bCs/>
          <w:kern w:val="0"/>
          <w:szCs w:val="21"/>
        </w:rPr>
        <w:t>1</w:t>
      </w:r>
      <w:r w:rsidRPr="003E0BEC">
        <w:rPr>
          <w:rFonts w:ascii="Times New Roman" w:hAnsi="Times New Roman" w:cs="Times New Roman"/>
          <w:bCs/>
          <w:kern w:val="0"/>
          <w:szCs w:val="21"/>
        </w:rPr>
        <w:t>年</w:t>
      </w:r>
      <w:r w:rsidR="00F87E2F" w:rsidRPr="003E0BEC">
        <w:rPr>
          <w:rFonts w:ascii="Times New Roman" w:hAnsi="Times New Roman" w:cs="Times New Roman"/>
          <w:bCs/>
          <w:kern w:val="0"/>
          <w:szCs w:val="21"/>
        </w:rPr>
        <w:t>3</w:t>
      </w:r>
      <w:r w:rsidRPr="003E0BEC">
        <w:rPr>
          <w:rFonts w:ascii="Times New Roman" w:hAnsi="Times New Roman" w:cs="Times New Roman"/>
          <w:bCs/>
          <w:kern w:val="0"/>
          <w:szCs w:val="21"/>
        </w:rPr>
        <w:t>月</w:t>
      </w:r>
      <w:r w:rsidR="00F87E2F" w:rsidRPr="003E0BEC">
        <w:rPr>
          <w:rFonts w:ascii="Times New Roman" w:hAnsi="Times New Roman" w:cs="Times New Roman"/>
          <w:bCs/>
          <w:kern w:val="0"/>
          <w:szCs w:val="21"/>
        </w:rPr>
        <w:t>24</w:t>
      </w:r>
      <w:r w:rsidRPr="003E0BEC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3E0BEC">
        <w:rPr>
          <w:rFonts w:ascii="Times New Roman" w:hAnsi="Times New Roman" w:cs="Times New Roman"/>
          <w:bCs/>
          <w:kern w:val="0"/>
          <w:szCs w:val="21"/>
        </w:rPr>
        <w:t>1</w:t>
      </w:r>
      <w:r w:rsidRPr="003E0BEC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E0BEC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:rsidR="00B943D2" w:rsidRPr="003E0BEC" w:rsidRDefault="00B943D2" w:rsidP="00B943D2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szCs w:val="21"/>
        </w:rPr>
        <w:t>公司于</w:t>
      </w:r>
      <w:r w:rsidRPr="003E0BEC">
        <w:rPr>
          <w:rFonts w:ascii="Times New Roman" w:hAnsi="Times New Roman" w:cs="Times New Roman"/>
          <w:szCs w:val="21"/>
        </w:rPr>
        <w:t>202</w:t>
      </w:r>
      <w:r w:rsidR="00A61AF6" w:rsidRPr="003E0BEC">
        <w:rPr>
          <w:rFonts w:ascii="Times New Roman" w:hAnsi="Times New Roman" w:cs="Times New Roman"/>
          <w:szCs w:val="21"/>
        </w:rPr>
        <w:t>1</w:t>
      </w:r>
      <w:r w:rsidRPr="003E0BEC">
        <w:rPr>
          <w:rFonts w:ascii="Times New Roman" w:hAnsi="Times New Roman" w:cs="Times New Roman"/>
          <w:szCs w:val="21"/>
        </w:rPr>
        <w:t>年</w:t>
      </w:r>
      <w:r w:rsidRPr="003E0BEC">
        <w:rPr>
          <w:rFonts w:ascii="Times New Roman" w:hAnsi="Times New Roman" w:cs="Times New Roman"/>
          <w:szCs w:val="21"/>
        </w:rPr>
        <w:t>4</w:t>
      </w:r>
      <w:r w:rsidRPr="003E0BEC">
        <w:rPr>
          <w:rFonts w:ascii="Times New Roman" w:hAnsi="Times New Roman" w:cs="Times New Roman"/>
          <w:szCs w:val="21"/>
        </w:rPr>
        <w:t>月</w:t>
      </w:r>
      <w:r w:rsidR="00DD7E1A" w:rsidRPr="003E0BEC">
        <w:rPr>
          <w:rFonts w:ascii="Times New Roman" w:hAnsi="Times New Roman" w:cs="Times New Roman"/>
          <w:szCs w:val="21"/>
        </w:rPr>
        <w:t>16</w:t>
      </w:r>
      <w:r w:rsidRPr="003E0BEC">
        <w:rPr>
          <w:rFonts w:ascii="Times New Roman" w:hAnsi="Times New Roman" w:cs="Times New Roman"/>
          <w:szCs w:val="21"/>
        </w:rPr>
        <w:t>日，开展了测量体系管理评审，会议由公司管理者代表主持，各部门等汇报了体系运行情况。会议肯定了公司测量管理体系运行的充分性、有效性和适宜性。对公司测量管理体系目前存在的测量过程确认、测量设备管理有效性等方面的问题，提出了改进建议。</w:t>
      </w:r>
      <w:r w:rsidRPr="003E0BEC">
        <w:rPr>
          <w:rFonts w:ascii="Times New Roman" w:hAnsi="Times New Roman" w:cs="Times New Roman"/>
          <w:bCs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3E0BEC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3E0BEC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B943D2" w:rsidRPr="003E0BEC" w:rsidRDefault="00B943D2" w:rsidP="00B943D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E0BEC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3E0BEC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:rsidR="00B943D2" w:rsidRPr="003E0BEC" w:rsidRDefault="00B943D2" w:rsidP="00B943D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4.</w:t>
      </w:r>
      <w:r w:rsidRPr="003E0BEC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3E0BEC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3E0BEC">
        <w:rPr>
          <w:rFonts w:ascii="Times New Roman" w:hAnsi="Times New Roman" w:cs="Times New Roman"/>
          <w:bCs/>
          <w:kern w:val="0"/>
          <w:szCs w:val="21"/>
        </w:rPr>
        <w:t>(</w:t>
      </w:r>
      <w:r w:rsidRPr="003E0BEC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3E0BEC">
        <w:rPr>
          <w:rFonts w:ascii="Times New Roman" w:hAnsi="Times New Roman" w:cs="Times New Roman"/>
          <w:bCs/>
          <w:kern w:val="0"/>
          <w:szCs w:val="21"/>
        </w:rPr>
        <w:t>)</w:t>
      </w:r>
    </w:p>
    <w:p w:rsidR="00630AA3" w:rsidRPr="003E0BEC" w:rsidRDefault="00B943D2" w:rsidP="00630AA3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4.1.</w:t>
      </w:r>
      <w:r w:rsidRPr="003E0BEC">
        <w:rPr>
          <w:rFonts w:ascii="Times New Roman" w:hAnsi="Times New Roman" w:cs="Times New Roman"/>
          <w:bCs/>
          <w:szCs w:val="21"/>
        </w:rPr>
        <w:t>企业</w:t>
      </w:r>
      <w:r w:rsidRPr="003E0BEC">
        <w:rPr>
          <w:rFonts w:ascii="Times New Roman" w:hAnsi="Times New Roman" w:cs="Times New Roman"/>
          <w:szCs w:val="21"/>
        </w:rPr>
        <w:t>本次无新增关键测量过程。</w:t>
      </w:r>
      <w:r w:rsidR="00F7378E" w:rsidRPr="003E0BEC">
        <w:rPr>
          <w:rFonts w:ascii="Times New Roman" w:hAnsi="Times New Roman" w:cs="Times New Roman"/>
          <w:szCs w:val="21"/>
        </w:rPr>
        <w:t>测量过程</w:t>
      </w:r>
      <w:r w:rsidR="00F7378E" w:rsidRPr="003E0BEC">
        <w:rPr>
          <w:rFonts w:ascii="Times New Roman" w:hAnsi="Times New Roman" w:cs="Times New Roman"/>
          <w:szCs w:val="21"/>
        </w:rPr>
        <w:t>171</w:t>
      </w:r>
      <w:r w:rsidR="00F7378E" w:rsidRPr="003E0BEC">
        <w:rPr>
          <w:rFonts w:ascii="Times New Roman" w:hAnsi="Times New Roman" w:cs="Times New Roman"/>
          <w:szCs w:val="21"/>
        </w:rPr>
        <w:t>个，</w:t>
      </w:r>
      <w:r w:rsidR="00A96E84" w:rsidRPr="003E0BEC">
        <w:rPr>
          <w:rFonts w:ascii="Times New Roman" w:hAnsi="Times New Roman" w:cs="Times New Roman"/>
          <w:szCs w:val="21"/>
        </w:rPr>
        <w:t>其中</w:t>
      </w:r>
      <w:r w:rsidR="00F7378E" w:rsidRPr="003E0BEC">
        <w:rPr>
          <w:rFonts w:ascii="Times New Roman" w:hAnsi="Times New Roman" w:cs="Times New Roman"/>
          <w:szCs w:val="21"/>
        </w:rPr>
        <w:t>重要测量过程</w:t>
      </w:r>
      <w:r w:rsidR="00F7378E" w:rsidRPr="003E0BEC">
        <w:rPr>
          <w:rFonts w:ascii="Times New Roman" w:hAnsi="Times New Roman" w:cs="Times New Roman"/>
          <w:szCs w:val="21"/>
        </w:rPr>
        <w:t>64</w:t>
      </w:r>
      <w:r w:rsidR="00F7378E" w:rsidRPr="003E0BEC">
        <w:rPr>
          <w:rFonts w:ascii="Times New Roman" w:hAnsi="Times New Roman" w:cs="Times New Roman"/>
          <w:szCs w:val="21"/>
        </w:rPr>
        <w:t>个，关键</w:t>
      </w:r>
      <w:r w:rsidR="00646FB6" w:rsidRPr="003E0BEC">
        <w:rPr>
          <w:rFonts w:ascii="Times New Roman" w:hAnsi="Times New Roman" w:cs="Times New Roman"/>
          <w:szCs w:val="21"/>
        </w:rPr>
        <w:t>6</w:t>
      </w:r>
      <w:r w:rsidR="00F7378E" w:rsidRPr="003E0BEC">
        <w:rPr>
          <w:rFonts w:ascii="Times New Roman" w:hAnsi="Times New Roman" w:cs="Times New Roman"/>
          <w:szCs w:val="21"/>
        </w:rPr>
        <w:t>个测量过程。</w:t>
      </w:r>
      <w:r w:rsidR="00630AA3" w:rsidRPr="003E0BEC">
        <w:rPr>
          <w:rFonts w:ascii="Times New Roman" w:hAnsi="Times New Roman" w:cs="Times New Roman"/>
          <w:bCs/>
          <w:szCs w:val="21"/>
        </w:rPr>
        <w:t>企业已</w:t>
      </w:r>
      <w:r w:rsidR="00630AA3" w:rsidRPr="003E0BEC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="00630AA3" w:rsidRPr="003E0BEC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B943D2" w:rsidRPr="003E0BEC" w:rsidRDefault="00B943D2" w:rsidP="00B943D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4.2.</w:t>
      </w:r>
      <w:r w:rsidRPr="003E0BE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E0BEC">
        <w:rPr>
          <w:rFonts w:ascii="Times New Roman" w:hAnsi="Times New Roman" w:cs="Times New Roman"/>
          <w:bCs/>
          <w:szCs w:val="21"/>
        </w:rPr>
        <w:t>“</w:t>
      </w:r>
      <w:r w:rsidR="001E30C1" w:rsidRPr="003E0BEC">
        <w:rPr>
          <w:rFonts w:ascii="Times New Roman" w:eastAsia="宋体" w:hAnsi="Times New Roman" w:cs="Times New Roman"/>
          <w:szCs w:val="21"/>
        </w:rPr>
        <w:t>铁水成份</w:t>
      </w:r>
      <w:r w:rsidR="001E30C1" w:rsidRPr="003E0BEC">
        <w:rPr>
          <w:rFonts w:ascii="Times New Roman" w:eastAsia="宋体" w:hAnsi="Times New Roman" w:cs="Times New Roman"/>
          <w:szCs w:val="21"/>
        </w:rPr>
        <w:t>S</w:t>
      </w:r>
      <w:r w:rsidR="001E30C1" w:rsidRPr="003E0BEC">
        <w:rPr>
          <w:rFonts w:ascii="Times New Roman" w:eastAsia="宋体" w:hAnsi="Times New Roman" w:cs="Times New Roman"/>
          <w:szCs w:val="21"/>
        </w:rPr>
        <w:t>含量的测定过程</w:t>
      </w:r>
      <w:r w:rsidRPr="003E0BEC">
        <w:rPr>
          <w:rFonts w:ascii="Times New Roman" w:hAnsi="Times New Roman" w:cs="Times New Roman"/>
          <w:bCs/>
          <w:szCs w:val="21"/>
        </w:rPr>
        <w:t>”</w:t>
      </w:r>
      <w:r w:rsidRPr="003E0BEC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B943D2" w:rsidRPr="003E0BEC" w:rsidRDefault="00B943D2" w:rsidP="00B943D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4.3.</w:t>
      </w:r>
      <w:r w:rsidRPr="003E0BE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E0BEC">
        <w:rPr>
          <w:rFonts w:ascii="Times New Roman" w:hAnsi="Times New Roman" w:cs="Times New Roman"/>
          <w:bCs/>
          <w:szCs w:val="21"/>
        </w:rPr>
        <w:t>“</w:t>
      </w:r>
      <w:r w:rsidR="001E30C1" w:rsidRPr="003E0BEC">
        <w:rPr>
          <w:rFonts w:ascii="Times New Roman" w:eastAsia="宋体" w:hAnsi="Times New Roman" w:cs="Times New Roman"/>
          <w:szCs w:val="21"/>
        </w:rPr>
        <w:t>铁水成份</w:t>
      </w:r>
      <w:r w:rsidR="001E30C1" w:rsidRPr="003E0BEC">
        <w:rPr>
          <w:rFonts w:ascii="Times New Roman" w:eastAsia="宋体" w:hAnsi="Times New Roman" w:cs="Times New Roman"/>
          <w:szCs w:val="21"/>
        </w:rPr>
        <w:t>S</w:t>
      </w:r>
      <w:r w:rsidR="001E30C1" w:rsidRPr="003E0BEC">
        <w:rPr>
          <w:rFonts w:ascii="Times New Roman" w:eastAsia="宋体" w:hAnsi="Times New Roman" w:cs="Times New Roman"/>
          <w:szCs w:val="21"/>
        </w:rPr>
        <w:t>含量的测定过程</w:t>
      </w:r>
      <w:r w:rsidRPr="003E0BEC">
        <w:rPr>
          <w:rFonts w:ascii="Times New Roman" w:hAnsi="Times New Roman" w:cs="Times New Roman"/>
          <w:bCs/>
          <w:szCs w:val="21"/>
        </w:rPr>
        <w:t>”</w:t>
      </w:r>
      <w:r w:rsidRPr="003E0BEC">
        <w:rPr>
          <w:rFonts w:ascii="Times New Roman" w:hAnsi="Times New Roman" w:cs="Times New Roman"/>
          <w:bCs/>
          <w:szCs w:val="21"/>
        </w:rPr>
        <w:t>的</w:t>
      </w:r>
      <w:r w:rsidRPr="003E0BEC">
        <w:rPr>
          <w:rFonts w:ascii="Times New Roman" w:hAnsi="Times New Roman" w:cs="Times New Roman"/>
          <w:szCs w:val="21"/>
        </w:rPr>
        <w:t>不确定度评定报告，</w:t>
      </w:r>
      <w:r w:rsidRPr="003E0BEC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3E0BEC">
        <w:rPr>
          <w:rFonts w:ascii="Times New Roman" w:hAnsi="Times New Roman" w:cs="Times New Roman"/>
          <w:bCs/>
          <w:szCs w:val="21"/>
        </w:rPr>
        <w:t>1</w:t>
      </w:r>
      <w:r w:rsidRPr="003E0BEC">
        <w:rPr>
          <w:rFonts w:ascii="Times New Roman" w:hAnsi="Times New Roman" w:cs="Times New Roman"/>
          <w:szCs w:val="21"/>
        </w:rPr>
        <w:t>《</w:t>
      </w:r>
      <w:r w:rsidR="001E30C1" w:rsidRPr="003E0BEC">
        <w:rPr>
          <w:rFonts w:ascii="Times New Roman" w:eastAsia="宋体" w:hAnsi="Times New Roman" w:cs="Times New Roman"/>
          <w:szCs w:val="21"/>
        </w:rPr>
        <w:t>铁水成份</w:t>
      </w:r>
      <w:r w:rsidR="001E30C1" w:rsidRPr="003E0BEC">
        <w:rPr>
          <w:rFonts w:ascii="Times New Roman" w:eastAsia="宋体" w:hAnsi="Times New Roman" w:cs="Times New Roman"/>
          <w:szCs w:val="21"/>
        </w:rPr>
        <w:t>S</w:t>
      </w:r>
      <w:r w:rsidR="001E30C1" w:rsidRPr="003E0BEC">
        <w:rPr>
          <w:rFonts w:ascii="Times New Roman" w:eastAsia="宋体" w:hAnsi="Times New Roman" w:cs="Times New Roman"/>
          <w:szCs w:val="21"/>
        </w:rPr>
        <w:t>含量的测定过程</w:t>
      </w:r>
      <w:r w:rsidRPr="003E0BEC">
        <w:rPr>
          <w:rFonts w:ascii="Times New Roman" w:hAnsi="Times New Roman" w:cs="Times New Roman"/>
          <w:szCs w:val="21"/>
        </w:rPr>
        <w:t>不确定度评定报告》。</w:t>
      </w:r>
    </w:p>
    <w:p w:rsidR="00B943D2" w:rsidRPr="003E0BEC" w:rsidRDefault="00B943D2" w:rsidP="00B943D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4.4.</w:t>
      </w:r>
      <w:r w:rsidRPr="003E0BE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E0BEC">
        <w:rPr>
          <w:rFonts w:ascii="Times New Roman" w:hAnsi="Times New Roman" w:cs="Times New Roman"/>
          <w:bCs/>
          <w:szCs w:val="21"/>
        </w:rPr>
        <w:t xml:space="preserve"> “</w:t>
      </w:r>
      <w:r w:rsidR="001E30C1" w:rsidRPr="003E0BEC">
        <w:rPr>
          <w:rFonts w:ascii="Times New Roman" w:eastAsia="宋体" w:hAnsi="Times New Roman" w:cs="Times New Roman"/>
          <w:szCs w:val="21"/>
        </w:rPr>
        <w:t>铁水成份</w:t>
      </w:r>
      <w:r w:rsidR="001E30C1" w:rsidRPr="003E0BEC">
        <w:rPr>
          <w:rFonts w:ascii="Times New Roman" w:eastAsia="宋体" w:hAnsi="Times New Roman" w:cs="Times New Roman"/>
          <w:szCs w:val="21"/>
        </w:rPr>
        <w:t>S</w:t>
      </w:r>
      <w:r w:rsidR="001E30C1" w:rsidRPr="003E0BEC">
        <w:rPr>
          <w:rFonts w:ascii="Times New Roman" w:eastAsia="宋体" w:hAnsi="Times New Roman" w:cs="Times New Roman"/>
          <w:szCs w:val="21"/>
        </w:rPr>
        <w:t>含量的测定过程</w:t>
      </w:r>
      <w:r w:rsidRPr="003E0BEC">
        <w:rPr>
          <w:rFonts w:ascii="Times New Roman" w:hAnsi="Times New Roman" w:cs="Times New Roman"/>
          <w:bCs/>
          <w:szCs w:val="21"/>
        </w:rPr>
        <w:t xml:space="preserve">” </w:t>
      </w:r>
      <w:r w:rsidRPr="003E0BEC">
        <w:rPr>
          <w:rFonts w:ascii="Times New Roman" w:hAnsi="Times New Roman" w:cs="Times New Roman"/>
          <w:bCs/>
          <w:szCs w:val="21"/>
        </w:rPr>
        <w:t>的过程控制</w:t>
      </w:r>
      <w:r w:rsidRPr="003E0BEC">
        <w:rPr>
          <w:rFonts w:ascii="Times New Roman" w:hAnsi="Times New Roman" w:cs="Times New Roman"/>
          <w:szCs w:val="21"/>
        </w:rPr>
        <w:t>，测量过程符合要求</w:t>
      </w:r>
      <w:r w:rsidRPr="003E0BEC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B943D2" w:rsidRPr="003E0BEC" w:rsidRDefault="00B943D2" w:rsidP="00B943D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4.5.</w:t>
      </w:r>
      <w:r w:rsidRPr="003E0BE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E0BEC">
        <w:rPr>
          <w:rFonts w:ascii="Times New Roman" w:hAnsi="Times New Roman" w:cs="Times New Roman"/>
          <w:bCs/>
          <w:szCs w:val="21"/>
        </w:rPr>
        <w:t>“</w:t>
      </w:r>
      <w:r w:rsidR="001E30C1" w:rsidRPr="003E0BEC">
        <w:rPr>
          <w:rFonts w:ascii="Times New Roman" w:eastAsia="宋体" w:hAnsi="Times New Roman" w:cs="Times New Roman"/>
          <w:szCs w:val="21"/>
        </w:rPr>
        <w:t>铁水成份</w:t>
      </w:r>
      <w:r w:rsidR="001E30C1" w:rsidRPr="003E0BEC">
        <w:rPr>
          <w:rFonts w:ascii="Times New Roman" w:eastAsia="宋体" w:hAnsi="Times New Roman" w:cs="Times New Roman"/>
          <w:szCs w:val="21"/>
        </w:rPr>
        <w:t>S</w:t>
      </w:r>
      <w:r w:rsidR="001E30C1" w:rsidRPr="003E0BEC">
        <w:rPr>
          <w:rFonts w:ascii="Times New Roman" w:eastAsia="宋体" w:hAnsi="Times New Roman" w:cs="Times New Roman"/>
          <w:szCs w:val="21"/>
        </w:rPr>
        <w:t>含量的测定过程</w:t>
      </w:r>
      <w:r w:rsidRPr="003E0BEC">
        <w:rPr>
          <w:rFonts w:ascii="Times New Roman" w:hAnsi="Times New Roman" w:cs="Times New Roman"/>
          <w:bCs/>
          <w:szCs w:val="21"/>
        </w:rPr>
        <w:t>”</w:t>
      </w:r>
      <w:r w:rsidRPr="003E0BEC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3E0BEC">
        <w:rPr>
          <w:rFonts w:ascii="Times New Roman" w:hAnsi="Times New Roman" w:cs="Times New Roman"/>
          <w:szCs w:val="21"/>
        </w:rPr>
        <w:t>，测量数据均满足测量过程的技术要求。</w:t>
      </w:r>
      <w:r w:rsidRPr="003E0BEC">
        <w:rPr>
          <w:rFonts w:ascii="Times New Roman" w:eastAsia="宋体" w:hAnsi="Times New Roman" w:cs="Times New Roman"/>
          <w:bCs/>
          <w:szCs w:val="21"/>
        </w:rPr>
        <w:lastRenderedPageBreak/>
        <w:t>详见附</w:t>
      </w:r>
      <w:r w:rsidRPr="003E0BEC">
        <w:rPr>
          <w:rFonts w:ascii="Times New Roman" w:eastAsia="宋体" w:hAnsi="Times New Roman" w:cs="Times New Roman"/>
          <w:bCs/>
          <w:szCs w:val="21"/>
        </w:rPr>
        <w:t>2</w:t>
      </w:r>
      <w:r w:rsidRPr="003E0BEC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3E0BEC">
        <w:rPr>
          <w:rFonts w:ascii="Times New Roman" w:eastAsia="宋体" w:hAnsi="Times New Roman" w:cs="Times New Roman"/>
          <w:bCs/>
          <w:szCs w:val="21"/>
        </w:rPr>
        <w:t>和</w:t>
      </w:r>
      <w:r w:rsidRPr="003E0BEC">
        <w:rPr>
          <w:rFonts w:ascii="Times New Roman" w:eastAsia="宋体" w:hAnsi="Times New Roman" w:cs="Times New Roman"/>
          <w:szCs w:val="21"/>
          <w:lang w:bidi="ar"/>
        </w:rPr>
        <w:t>附</w:t>
      </w:r>
      <w:r w:rsidRPr="003E0BEC">
        <w:rPr>
          <w:rFonts w:ascii="Times New Roman" w:eastAsia="宋体" w:hAnsi="Times New Roman" w:cs="Times New Roman"/>
          <w:szCs w:val="21"/>
          <w:lang w:bidi="ar"/>
        </w:rPr>
        <w:t>3</w:t>
      </w:r>
      <w:r w:rsidRPr="003E0BEC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3E0BEC">
        <w:rPr>
          <w:rFonts w:ascii="Times New Roman" w:hAnsi="Times New Roman" w:cs="Times New Roman"/>
          <w:bCs/>
          <w:szCs w:val="21"/>
        </w:rPr>
        <w:t>。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5.</w:t>
      </w:r>
      <w:r w:rsidRPr="003E0BEC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3E0BEC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FA672D" w:rsidRPr="003E0BEC" w:rsidRDefault="00FA672D" w:rsidP="00FA672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5" w:name="_Hlk66478505"/>
      <w:bookmarkStart w:id="6" w:name="_Hlk61528930"/>
      <w:r w:rsidRPr="003E0BEC">
        <w:rPr>
          <w:rFonts w:ascii="Times New Roman" w:hAnsi="Times New Roman" w:cs="Times New Roman"/>
          <w:szCs w:val="21"/>
        </w:rPr>
        <w:t>经审核组现场审核确认，企业</w:t>
      </w:r>
      <w:r w:rsidRPr="003E0BEC">
        <w:rPr>
          <w:rFonts w:ascii="Times New Roman" w:hAnsi="Times New Roman" w:cs="Times New Roman"/>
          <w:szCs w:val="21"/>
        </w:rPr>
        <w:t>2020</w:t>
      </w:r>
      <w:r w:rsidRPr="003E0BEC">
        <w:rPr>
          <w:rFonts w:ascii="Times New Roman" w:hAnsi="Times New Roman" w:cs="Times New Roman"/>
          <w:szCs w:val="21"/>
        </w:rPr>
        <w:t>年度测量管理体系监督审核中出具了</w:t>
      </w:r>
      <w:r w:rsidRPr="003E0BEC">
        <w:rPr>
          <w:rFonts w:ascii="Times New Roman" w:hAnsi="Times New Roman" w:cs="Times New Roman"/>
          <w:szCs w:val="21"/>
        </w:rPr>
        <w:t>1</w:t>
      </w:r>
      <w:r w:rsidRPr="003E0BEC">
        <w:rPr>
          <w:rFonts w:ascii="Times New Roman" w:hAnsi="Times New Roman" w:cs="Times New Roman"/>
          <w:szCs w:val="21"/>
        </w:rPr>
        <w:t>个</w:t>
      </w:r>
      <w:proofErr w:type="gramStart"/>
      <w:r w:rsidRPr="003E0BEC">
        <w:rPr>
          <w:rFonts w:ascii="Times New Roman" w:hAnsi="Times New Roman" w:cs="Times New Roman"/>
          <w:szCs w:val="21"/>
        </w:rPr>
        <w:t>次要不</w:t>
      </w:r>
      <w:proofErr w:type="gramEnd"/>
      <w:r w:rsidRPr="003E0BEC">
        <w:rPr>
          <w:rFonts w:ascii="Times New Roman" w:hAnsi="Times New Roman" w:cs="Times New Roman"/>
          <w:szCs w:val="21"/>
        </w:rPr>
        <w:t>符合项。</w:t>
      </w:r>
      <w:bookmarkEnd w:id="5"/>
      <w:r w:rsidR="00D11C0E" w:rsidRPr="003E0BEC">
        <w:rPr>
          <w:rFonts w:ascii="Times New Roman" w:hAnsi="Times New Roman" w:cs="Times New Roman"/>
          <w:szCs w:val="21"/>
        </w:rPr>
        <w:t>不符合</w:t>
      </w:r>
      <w:r w:rsidR="00D11C0E" w:rsidRPr="003E0BEC">
        <w:rPr>
          <w:rFonts w:ascii="Times New Roman" w:hAnsi="Times New Roman" w:cs="Times New Roman"/>
          <w:szCs w:val="21"/>
        </w:rPr>
        <w:t>01</w:t>
      </w:r>
      <w:r w:rsidR="00D11C0E" w:rsidRPr="003E0BEC">
        <w:rPr>
          <w:rFonts w:ascii="Times New Roman" w:hAnsi="Times New Roman" w:cs="Times New Roman"/>
          <w:szCs w:val="21"/>
        </w:rPr>
        <w:t>：</w:t>
      </w:r>
      <w:r w:rsidR="00D11C0E" w:rsidRPr="003E0BEC">
        <w:rPr>
          <w:rFonts w:ascii="Times New Roman" w:hAnsi="Times New Roman" w:cs="Times New Roman"/>
          <w:szCs w:val="21"/>
        </w:rPr>
        <w:t>“</w:t>
      </w:r>
      <w:r w:rsidR="00D11C0E" w:rsidRPr="003E0BEC">
        <w:rPr>
          <w:rFonts w:ascii="Times New Roman" w:hAnsi="Times New Roman" w:cs="Times New Roman"/>
          <w:kern w:val="0"/>
          <w:szCs w:val="21"/>
        </w:rPr>
        <w:t>查质量计控部利用直读光谱仪进行化学成分检测的岗位现场，没有提供出检测依据的标准</w:t>
      </w:r>
      <w:r w:rsidR="00D11C0E" w:rsidRPr="003E0BEC">
        <w:rPr>
          <w:rFonts w:ascii="Times New Roman" w:hAnsi="Times New Roman" w:cs="Times New Roman"/>
          <w:kern w:val="0"/>
          <w:szCs w:val="21"/>
        </w:rPr>
        <w:t>GB/T4336-2016</w:t>
      </w:r>
      <w:r w:rsidR="00D11C0E" w:rsidRPr="003E0BEC">
        <w:rPr>
          <w:rFonts w:ascii="Times New Roman" w:hAnsi="Times New Roman" w:cs="Times New Roman"/>
          <w:bCs/>
          <w:szCs w:val="21"/>
        </w:rPr>
        <w:t>《碳素钢和中低合金钢</w:t>
      </w:r>
      <w:r w:rsidR="00D11C0E" w:rsidRPr="003E0BEC">
        <w:rPr>
          <w:rFonts w:ascii="Times New Roman" w:hAnsi="Times New Roman" w:cs="Times New Roman"/>
          <w:bCs/>
          <w:szCs w:val="21"/>
        </w:rPr>
        <w:t xml:space="preserve"> </w:t>
      </w:r>
      <w:r w:rsidR="00D11C0E" w:rsidRPr="003E0BEC">
        <w:rPr>
          <w:rFonts w:ascii="Times New Roman" w:hAnsi="Times New Roman" w:cs="Times New Roman"/>
          <w:bCs/>
          <w:szCs w:val="21"/>
        </w:rPr>
        <w:t>多元素含量的测定</w:t>
      </w:r>
      <w:r w:rsidR="00D11C0E" w:rsidRPr="003E0BEC">
        <w:rPr>
          <w:rFonts w:ascii="Times New Roman" w:hAnsi="Times New Roman" w:cs="Times New Roman"/>
          <w:bCs/>
          <w:szCs w:val="21"/>
        </w:rPr>
        <w:t xml:space="preserve"> </w:t>
      </w:r>
      <w:r w:rsidR="00D11C0E" w:rsidRPr="003E0BEC">
        <w:rPr>
          <w:rFonts w:ascii="Times New Roman" w:hAnsi="Times New Roman" w:cs="Times New Roman"/>
          <w:bCs/>
          <w:szCs w:val="21"/>
        </w:rPr>
        <w:t>火花放射原子发射光谱法（常规法）》</w:t>
      </w:r>
      <w:r w:rsidR="00D11C0E" w:rsidRPr="003E0BEC">
        <w:rPr>
          <w:rFonts w:ascii="Times New Roman" w:hAnsi="Times New Roman" w:cs="Times New Roman"/>
          <w:kern w:val="0"/>
          <w:szCs w:val="21"/>
        </w:rPr>
        <w:t>。</w:t>
      </w:r>
      <w:r w:rsidR="00D11C0E" w:rsidRPr="003E0BEC">
        <w:rPr>
          <w:rFonts w:ascii="Times New Roman" w:hAnsi="Times New Roman" w:cs="Times New Roman"/>
          <w:szCs w:val="21"/>
        </w:rPr>
        <w:t>”</w:t>
      </w:r>
      <w:r w:rsidR="00D11C0E" w:rsidRPr="003E0BEC">
        <w:rPr>
          <w:rFonts w:ascii="Times New Roman" w:hAnsi="Times New Roman" w:cs="Times New Roman"/>
          <w:szCs w:val="21"/>
        </w:rPr>
        <w:t>。不符合</w:t>
      </w:r>
      <w:r w:rsidR="00D11C0E" w:rsidRPr="003E0BEC">
        <w:rPr>
          <w:rFonts w:ascii="Times New Roman" w:hAnsi="Times New Roman" w:cs="Times New Roman"/>
          <w:bCs/>
          <w:szCs w:val="21"/>
        </w:rPr>
        <w:t>GB/T19022-2003</w:t>
      </w:r>
      <w:r w:rsidR="00D11C0E" w:rsidRPr="003E0BEC">
        <w:rPr>
          <w:rFonts w:ascii="Times New Roman" w:hAnsi="Times New Roman" w:cs="Times New Roman"/>
          <w:bCs/>
          <w:szCs w:val="21"/>
        </w:rPr>
        <w:t>标准</w:t>
      </w:r>
      <w:r w:rsidR="00D11C0E" w:rsidRPr="003E0BEC">
        <w:rPr>
          <w:rFonts w:ascii="Times New Roman" w:hAnsi="Times New Roman" w:cs="Times New Roman"/>
          <w:bCs/>
          <w:szCs w:val="21"/>
        </w:rPr>
        <w:t>“</w:t>
      </w:r>
      <w:r w:rsidR="00D11C0E" w:rsidRPr="003E0BEC">
        <w:rPr>
          <w:rFonts w:ascii="Times New Roman" w:hAnsi="Times New Roman" w:cs="Times New Roman"/>
          <w:kern w:val="0"/>
          <w:szCs w:val="21"/>
        </w:rPr>
        <w:t>6.2.1</w:t>
      </w:r>
      <w:r w:rsidR="00D11C0E" w:rsidRPr="003E0BEC">
        <w:rPr>
          <w:rFonts w:ascii="Times New Roman" w:hAnsi="Times New Roman" w:cs="Times New Roman"/>
          <w:kern w:val="0"/>
          <w:szCs w:val="21"/>
        </w:rPr>
        <w:t>程序</w:t>
      </w:r>
      <w:r w:rsidR="00D11C0E" w:rsidRPr="003E0BEC">
        <w:rPr>
          <w:rFonts w:ascii="Times New Roman" w:hAnsi="Times New Roman" w:cs="Times New Roman"/>
          <w:bCs/>
          <w:szCs w:val="21"/>
        </w:rPr>
        <w:t>”</w:t>
      </w:r>
      <w:r w:rsidR="00D11C0E" w:rsidRPr="003E0BEC">
        <w:rPr>
          <w:rFonts w:ascii="Times New Roman" w:hAnsi="Times New Roman" w:cs="Times New Roman"/>
          <w:kern w:val="0"/>
          <w:szCs w:val="21"/>
        </w:rPr>
        <w:t>条款。</w:t>
      </w:r>
      <w:r w:rsidRPr="003E0BEC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  <w:bookmarkEnd w:id="6"/>
    </w:p>
    <w:p w:rsidR="00FA672D" w:rsidRPr="003E0BEC" w:rsidRDefault="00FA672D" w:rsidP="00FA672D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kern w:val="0"/>
          <w:szCs w:val="21"/>
        </w:rPr>
        <w:t>6.</w:t>
      </w:r>
      <w:r w:rsidRPr="003E0BEC">
        <w:rPr>
          <w:rFonts w:ascii="Times New Roman" w:hAnsi="Times New Roman" w:cs="Times New Roman"/>
          <w:kern w:val="0"/>
          <w:szCs w:val="21"/>
        </w:rPr>
        <w:t>对</w:t>
      </w:r>
      <w:r w:rsidRPr="003E0BEC">
        <w:rPr>
          <w:rFonts w:ascii="Times New Roman" w:hAnsi="Times New Roman" w:cs="Times New Roman"/>
          <w:bCs/>
          <w:szCs w:val="21"/>
        </w:rPr>
        <w:t>投诉的处理</w:t>
      </w:r>
      <w:r w:rsidRPr="003E0BEC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FA672D" w:rsidRPr="003E0BEC" w:rsidRDefault="00FA672D" w:rsidP="00FA672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2021</w:t>
      </w:r>
      <w:r w:rsidRPr="003E0BEC">
        <w:rPr>
          <w:rFonts w:ascii="Times New Roman" w:hAnsi="Times New Roman" w:cs="Times New Roman"/>
          <w:bCs/>
          <w:szCs w:val="21"/>
        </w:rPr>
        <w:t>年度顾客满意度</w:t>
      </w:r>
      <w:r w:rsidR="00A44F3F" w:rsidRPr="003E0BEC">
        <w:rPr>
          <w:rFonts w:ascii="Times New Roman" w:hAnsi="Times New Roman" w:cs="Times New Roman"/>
          <w:szCs w:val="21"/>
        </w:rPr>
        <w:t>96.71%</w:t>
      </w:r>
      <w:r w:rsidRPr="003E0BEC">
        <w:rPr>
          <w:rFonts w:ascii="Times New Roman" w:hAnsi="Times New Roman" w:cs="Times New Roman"/>
          <w:szCs w:val="21"/>
        </w:rPr>
        <w:t>，满意</w:t>
      </w:r>
      <w:proofErr w:type="gramStart"/>
      <w:r w:rsidRPr="003E0BEC">
        <w:rPr>
          <w:rFonts w:ascii="Times New Roman" w:hAnsi="Times New Roman" w:cs="Times New Roman"/>
          <w:szCs w:val="21"/>
        </w:rPr>
        <w:t>度满足</w:t>
      </w:r>
      <w:proofErr w:type="gramEnd"/>
      <w:r w:rsidRPr="003E0BEC">
        <w:rPr>
          <w:rFonts w:ascii="Times New Roman" w:hAnsi="Times New Roman" w:cs="Times New Roman"/>
          <w:szCs w:val="21"/>
        </w:rPr>
        <w:t>要求</w:t>
      </w:r>
      <w:r w:rsidRPr="003E0BEC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7.</w:t>
      </w:r>
      <w:r w:rsidRPr="003E0BEC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3E0BEC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kern w:val="0"/>
          <w:szCs w:val="21"/>
        </w:rPr>
        <w:t>7.1.</w:t>
      </w:r>
      <w:r w:rsidRPr="003E0BEC">
        <w:rPr>
          <w:rFonts w:ascii="Times New Roman" w:hAnsi="Times New Roman" w:cs="Times New Roman"/>
          <w:kern w:val="0"/>
          <w:szCs w:val="21"/>
        </w:rPr>
        <w:t>企业</w:t>
      </w:r>
      <w:r w:rsidRPr="003E0BEC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7.2.</w:t>
      </w:r>
      <w:r w:rsidRPr="003E0BEC">
        <w:rPr>
          <w:rFonts w:ascii="Times New Roman" w:hAnsi="Times New Roman" w:cs="Times New Roman"/>
          <w:bCs/>
          <w:szCs w:val="21"/>
        </w:rPr>
        <w:t>企业规定了公司的计量方针及</w:t>
      </w:r>
      <w:r w:rsidR="00B60894" w:rsidRPr="003E0BEC">
        <w:rPr>
          <w:rFonts w:ascii="Times New Roman" w:hAnsi="Times New Roman" w:cs="Times New Roman"/>
          <w:bCs/>
          <w:szCs w:val="21"/>
        </w:rPr>
        <w:t>6</w:t>
      </w:r>
      <w:r w:rsidRPr="003E0BEC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3E0BEC">
        <w:rPr>
          <w:rFonts w:ascii="Times New Roman" w:hAnsi="Times New Roman" w:cs="Times New Roman"/>
          <w:bCs/>
          <w:szCs w:val="21"/>
        </w:rPr>
        <w:t>2020</w:t>
      </w:r>
      <w:r w:rsidRPr="003E0BEC">
        <w:rPr>
          <w:rFonts w:ascii="Times New Roman" w:hAnsi="Times New Roman" w:cs="Times New Roman"/>
          <w:bCs/>
          <w:szCs w:val="21"/>
        </w:rPr>
        <w:t>年</w:t>
      </w:r>
      <w:r w:rsidRPr="003E0BEC">
        <w:rPr>
          <w:rFonts w:ascii="Times New Roman" w:hAnsi="Times New Roman" w:cs="Times New Roman"/>
          <w:bCs/>
          <w:szCs w:val="21"/>
        </w:rPr>
        <w:t>1</w:t>
      </w:r>
      <w:r w:rsidRPr="003E0BEC">
        <w:rPr>
          <w:rFonts w:ascii="Times New Roman" w:hAnsi="Times New Roman" w:cs="Times New Roman"/>
          <w:bCs/>
          <w:szCs w:val="21"/>
        </w:rPr>
        <w:t>月至</w:t>
      </w:r>
      <w:r w:rsidRPr="003E0BEC">
        <w:rPr>
          <w:rFonts w:ascii="Times New Roman" w:hAnsi="Times New Roman" w:cs="Times New Roman"/>
          <w:bCs/>
          <w:szCs w:val="21"/>
        </w:rPr>
        <w:t>2021</w:t>
      </w:r>
      <w:r w:rsidRPr="003E0BEC">
        <w:rPr>
          <w:rFonts w:ascii="Times New Roman" w:hAnsi="Times New Roman" w:cs="Times New Roman"/>
          <w:bCs/>
          <w:szCs w:val="21"/>
        </w:rPr>
        <w:t>年</w:t>
      </w:r>
      <w:r w:rsidRPr="003E0BEC">
        <w:rPr>
          <w:rFonts w:ascii="Times New Roman" w:hAnsi="Times New Roman" w:cs="Times New Roman"/>
          <w:bCs/>
          <w:szCs w:val="21"/>
        </w:rPr>
        <w:t>4</w:t>
      </w:r>
      <w:r w:rsidRPr="003E0BEC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3E0BEC">
        <w:rPr>
          <w:rFonts w:ascii="Times New Roman" w:hAnsi="Times New Roman" w:cs="Times New Roman"/>
          <w:bCs/>
          <w:szCs w:val="21"/>
        </w:rPr>
        <w:t>GB/T 19022-2003</w:t>
      </w:r>
      <w:r w:rsidRPr="003E0BEC">
        <w:rPr>
          <w:rFonts w:ascii="Times New Roman" w:hAnsi="Times New Roman" w:cs="Times New Roman"/>
          <w:bCs/>
          <w:szCs w:val="21"/>
        </w:rPr>
        <w:t>标准要求。</w:t>
      </w:r>
    </w:p>
    <w:p w:rsidR="00096D92" w:rsidRPr="003E0BEC" w:rsidRDefault="00FA672D" w:rsidP="00E13C3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 xml:space="preserve">7.3. </w:t>
      </w:r>
      <w:r w:rsidR="00096D92" w:rsidRPr="003E0BEC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096D92" w:rsidRPr="003E0BEC">
        <w:rPr>
          <w:rFonts w:ascii="Times New Roman" w:hAnsi="Times New Roman" w:cs="Times New Roman"/>
          <w:bCs/>
          <w:szCs w:val="21"/>
        </w:rPr>
        <w:t>3</w:t>
      </w:r>
      <w:r w:rsidR="00096D92" w:rsidRPr="003E0BEC">
        <w:rPr>
          <w:rFonts w:ascii="Times New Roman" w:hAnsi="Times New Roman" w:cs="Times New Roman"/>
          <w:bCs/>
          <w:szCs w:val="21"/>
        </w:rPr>
        <w:t>家为</w:t>
      </w:r>
      <w:r w:rsidR="00096D92" w:rsidRPr="003E0BEC">
        <w:rPr>
          <w:rFonts w:ascii="Times New Roman" w:hAnsi="Times New Roman" w:cs="Times New Roman"/>
          <w:szCs w:val="21"/>
        </w:rPr>
        <w:t>“</w:t>
      </w:r>
      <w:r w:rsidR="00096D92" w:rsidRPr="003E0BEC">
        <w:rPr>
          <w:rFonts w:ascii="Times New Roman" w:hAnsi="Times New Roman" w:cs="Times New Roman"/>
          <w:szCs w:val="21"/>
        </w:rPr>
        <w:t>方圆检测认证有限公司</w:t>
      </w:r>
      <w:r w:rsidR="00096D92" w:rsidRPr="003E0BEC">
        <w:rPr>
          <w:rFonts w:ascii="Times New Roman" w:hAnsi="Times New Roman" w:cs="Times New Roman"/>
          <w:szCs w:val="21"/>
        </w:rPr>
        <w:t>”</w:t>
      </w:r>
      <w:r w:rsidR="00096D92" w:rsidRPr="003E0BEC">
        <w:rPr>
          <w:rFonts w:ascii="Times New Roman" w:hAnsi="Times New Roman" w:cs="Times New Roman"/>
          <w:szCs w:val="21"/>
        </w:rPr>
        <w:t>、</w:t>
      </w:r>
      <w:r w:rsidR="00096D92" w:rsidRPr="003E0BEC">
        <w:rPr>
          <w:rFonts w:ascii="Times New Roman" w:hAnsi="Times New Roman" w:cs="Times New Roman"/>
          <w:szCs w:val="21"/>
        </w:rPr>
        <w:t>“</w:t>
      </w:r>
      <w:r w:rsidR="00096D92" w:rsidRPr="003E0BEC">
        <w:rPr>
          <w:rFonts w:ascii="Times New Roman" w:hAnsi="Times New Roman" w:cs="Times New Roman"/>
          <w:szCs w:val="21"/>
        </w:rPr>
        <w:t>深圳天溯计量检测股份有限公司</w:t>
      </w:r>
      <w:r w:rsidR="00096D92" w:rsidRPr="003E0BEC">
        <w:rPr>
          <w:rFonts w:ascii="Times New Roman" w:hAnsi="Times New Roman" w:cs="Times New Roman"/>
          <w:szCs w:val="21"/>
        </w:rPr>
        <w:t>”</w:t>
      </w:r>
      <w:r w:rsidR="00096D92" w:rsidRPr="003E0BEC">
        <w:rPr>
          <w:rFonts w:ascii="Times New Roman" w:hAnsi="Times New Roman" w:cs="Times New Roman"/>
          <w:szCs w:val="21"/>
        </w:rPr>
        <w:t>、</w:t>
      </w:r>
      <w:r w:rsidR="00096D92" w:rsidRPr="003E0BEC">
        <w:rPr>
          <w:rFonts w:ascii="Times New Roman" w:hAnsi="Times New Roman" w:cs="Times New Roman"/>
          <w:szCs w:val="21"/>
        </w:rPr>
        <w:t xml:space="preserve"> “</w:t>
      </w:r>
      <w:r w:rsidR="00096D92" w:rsidRPr="003E0BEC">
        <w:rPr>
          <w:rFonts w:ascii="Times New Roman" w:hAnsi="Times New Roman" w:cs="Times New Roman"/>
          <w:szCs w:val="21"/>
        </w:rPr>
        <w:t>林州市综合检验检测中心</w:t>
      </w:r>
      <w:r w:rsidR="00CA1AAE" w:rsidRPr="003E0BEC">
        <w:rPr>
          <w:rFonts w:ascii="Times New Roman" w:hAnsi="Times New Roman" w:cs="Times New Roman"/>
          <w:szCs w:val="21"/>
        </w:rPr>
        <w:t>”</w:t>
      </w:r>
      <w:r w:rsidR="00192FF4" w:rsidRPr="003E0BEC">
        <w:rPr>
          <w:rFonts w:ascii="Times New Roman" w:hAnsi="Times New Roman" w:cs="Times New Roman"/>
          <w:szCs w:val="21"/>
        </w:rPr>
        <w:t>。</w:t>
      </w:r>
      <w:r w:rsidR="00E13C35" w:rsidRPr="003E0BEC">
        <w:rPr>
          <w:rFonts w:ascii="Times New Roman" w:hAnsi="Times New Roman" w:cs="Times New Roman"/>
          <w:bCs/>
          <w:szCs w:val="21"/>
        </w:rPr>
        <w:t>查《</w:t>
      </w:r>
      <w:r w:rsidR="00E13C35" w:rsidRPr="003E0BEC">
        <w:rPr>
          <w:rFonts w:ascii="Times New Roman" w:hAnsi="Times New Roman" w:cs="Times New Roman"/>
          <w:szCs w:val="21"/>
        </w:rPr>
        <w:t>检定校准服务供方资质及服务能力评价表</w:t>
      </w:r>
      <w:r w:rsidR="00E13C35" w:rsidRPr="003E0BEC">
        <w:rPr>
          <w:rFonts w:ascii="Times New Roman" w:hAnsi="Times New Roman" w:cs="Times New Roman"/>
          <w:bCs/>
          <w:szCs w:val="21"/>
        </w:rPr>
        <w:t>》，评价内容</w:t>
      </w:r>
      <w:r w:rsidR="00096D92" w:rsidRPr="003E0BEC">
        <w:rPr>
          <w:rFonts w:ascii="Times New Roman" w:hAnsi="Times New Roman" w:cs="Times New Roman"/>
          <w:bCs/>
          <w:szCs w:val="21"/>
        </w:rPr>
        <w:t>包括</w:t>
      </w:r>
      <w:r w:rsidR="00096D92" w:rsidRPr="003E0BEC">
        <w:rPr>
          <w:rFonts w:ascii="Times New Roman" w:hAnsi="Times New Roman" w:cs="Times New Roman"/>
          <w:szCs w:val="21"/>
        </w:rPr>
        <w:t>资质、能力及服务质量等指标，已完成审核评价，</w:t>
      </w:r>
      <w:r w:rsidR="00096D92" w:rsidRPr="003E0BEC">
        <w:rPr>
          <w:rFonts w:ascii="Times New Roman" w:hAnsi="Times New Roman" w:cs="Times New Roman"/>
          <w:bCs/>
          <w:szCs w:val="21"/>
        </w:rPr>
        <w:t>评定结果满足要求。</w:t>
      </w:r>
    </w:p>
    <w:p w:rsidR="00FA672D" w:rsidRPr="003E0BEC" w:rsidRDefault="00FA672D" w:rsidP="00E13C35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E0BEC">
        <w:rPr>
          <w:rFonts w:ascii="Times New Roman" w:eastAsia="宋体" w:hAnsi="Times New Roman" w:cs="Times New Roman"/>
          <w:szCs w:val="21"/>
        </w:rPr>
        <w:t>7.4.</w:t>
      </w:r>
      <w:r w:rsidRPr="003E0BEC">
        <w:rPr>
          <w:rFonts w:ascii="Times New Roman" w:hAnsi="Times New Roman" w:cs="Times New Roman"/>
          <w:szCs w:val="21"/>
        </w:rPr>
        <w:t>企业未建立计量标准。企业测量设备共</w:t>
      </w:r>
      <w:r w:rsidR="00F4006C" w:rsidRPr="003E0BEC">
        <w:rPr>
          <w:rFonts w:ascii="Times New Roman" w:hAnsi="Times New Roman" w:cs="Times New Roman"/>
          <w:szCs w:val="21"/>
        </w:rPr>
        <w:t>635</w:t>
      </w:r>
      <w:r w:rsidRPr="003E0BEC">
        <w:rPr>
          <w:rFonts w:ascii="Times New Roman" w:hAnsi="Times New Roman" w:cs="Times New Roman"/>
          <w:szCs w:val="21"/>
        </w:rPr>
        <w:t>台，</w:t>
      </w:r>
      <w:r w:rsidR="00CA1AAE" w:rsidRPr="003E0BEC">
        <w:rPr>
          <w:rFonts w:ascii="Times New Roman" w:hAnsi="Times New Roman" w:cs="Times New Roman"/>
          <w:szCs w:val="21"/>
        </w:rPr>
        <w:t>包括</w:t>
      </w:r>
      <w:r w:rsidR="00CA1AAE" w:rsidRPr="003E0BEC">
        <w:rPr>
          <w:rFonts w:ascii="Times New Roman" w:hAnsi="Times New Roman" w:cs="Times New Roman"/>
          <w:szCs w:val="21"/>
        </w:rPr>
        <w:t>69</w:t>
      </w:r>
      <w:r w:rsidR="00CA1AAE" w:rsidRPr="003E0BEC">
        <w:rPr>
          <w:rFonts w:ascii="Times New Roman" w:hAnsi="Times New Roman" w:cs="Times New Roman"/>
          <w:szCs w:val="21"/>
        </w:rPr>
        <w:t>件</w:t>
      </w:r>
      <w:r w:rsidRPr="003E0BEC">
        <w:rPr>
          <w:rFonts w:ascii="Times New Roman" w:hAnsi="Times New Roman" w:cs="Times New Roman"/>
          <w:szCs w:val="21"/>
        </w:rPr>
        <w:t>强制检定设备，均列入企业计量管理工作，关键测量设备均全部委外检定</w:t>
      </w:r>
      <w:r w:rsidRPr="003E0BEC">
        <w:rPr>
          <w:rFonts w:ascii="Times New Roman" w:hAnsi="Times New Roman" w:cs="Times New Roman"/>
          <w:szCs w:val="21"/>
        </w:rPr>
        <w:t>/</w:t>
      </w:r>
      <w:r w:rsidRPr="003E0BEC">
        <w:rPr>
          <w:rFonts w:ascii="Times New Roman" w:hAnsi="Times New Roman" w:cs="Times New Roman"/>
          <w:szCs w:val="21"/>
        </w:rPr>
        <w:t>校准。检定</w:t>
      </w:r>
      <w:r w:rsidRPr="003E0BEC">
        <w:rPr>
          <w:rFonts w:ascii="Times New Roman" w:hAnsi="Times New Roman" w:cs="Times New Roman"/>
          <w:szCs w:val="21"/>
        </w:rPr>
        <w:t>/</w:t>
      </w:r>
      <w:r w:rsidRPr="003E0BEC">
        <w:rPr>
          <w:rFonts w:ascii="Times New Roman" w:hAnsi="Times New Roman" w:cs="Times New Roman"/>
          <w:szCs w:val="21"/>
        </w:rPr>
        <w:t>校准机构为</w:t>
      </w:r>
      <w:r w:rsidR="00CA1AAE" w:rsidRPr="003E0BEC">
        <w:rPr>
          <w:rFonts w:ascii="Times New Roman" w:hAnsi="Times New Roman" w:cs="Times New Roman"/>
          <w:szCs w:val="21"/>
        </w:rPr>
        <w:t>“</w:t>
      </w:r>
      <w:r w:rsidR="00CA1AAE" w:rsidRPr="003E0BEC">
        <w:rPr>
          <w:rFonts w:ascii="Times New Roman" w:hAnsi="Times New Roman" w:cs="Times New Roman"/>
          <w:szCs w:val="21"/>
        </w:rPr>
        <w:t>方圆检测认证有限公司（机构注册号：</w:t>
      </w:r>
      <w:r w:rsidR="00CA1AAE" w:rsidRPr="003E0BEC">
        <w:rPr>
          <w:rFonts w:ascii="Times New Roman" w:hAnsi="Times New Roman" w:cs="Times New Roman"/>
          <w:szCs w:val="21"/>
        </w:rPr>
        <w:t>CNAS L7928</w:t>
      </w:r>
      <w:r w:rsidR="00CA1AAE" w:rsidRPr="003E0BEC">
        <w:rPr>
          <w:rFonts w:ascii="Times New Roman" w:hAnsi="Times New Roman" w:cs="Times New Roman"/>
          <w:szCs w:val="21"/>
        </w:rPr>
        <w:t>）</w:t>
      </w:r>
      <w:r w:rsidR="00CA1AAE" w:rsidRPr="003E0BEC">
        <w:rPr>
          <w:rFonts w:ascii="Times New Roman" w:hAnsi="Times New Roman" w:cs="Times New Roman"/>
          <w:szCs w:val="21"/>
        </w:rPr>
        <w:t>”</w:t>
      </w:r>
      <w:r w:rsidR="00CA1AAE" w:rsidRPr="003E0BEC">
        <w:rPr>
          <w:rFonts w:ascii="Times New Roman" w:hAnsi="Times New Roman" w:cs="Times New Roman"/>
          <w:szCs w:val="21"/>
        </w:rPr>
        <w:t>、</w:t>
      </w:r>
      <w:r w:rsidR="00CA1AAE" w:rsidRPr="003E0BEC">
        <w:rPr>
          <w:rFonts w:ascii="Times New Roman" w:hAnsi="Times New Roman" w:cs="Times New Roman"/>
          <w:szCs w:val="21"/>
        </w:rPr>
        <w:t>“</w:t>
      </w:r>
      <w:r w:rsidR="00CA1AAE" w:rsidRPr="003E0BEC">
        <w:rPr>
          <w:rFonts w:ascii="Times New Roman" w:hAnsi="Times New Roman" w:cs="Times New Roman"/>
          <w:szCs w:val="21"/>
        </w:rPr>
        <w:t>深圳天溯计量检测股份有限公司（机构注册号：</w:t>
      </w:r>
      <w:r w:rsidR="00CA1AAE" w:rsidRPr="003E0BEC">
        <w:rPr>
          <w:rFonts w:ascii="Times New Roman" w:hAnsi="Times New Roman" w:cs="Times New Roman"/>
          <w:szCs w:val="21"/>
        </w:rPr>
        <w:t>CNAS L5138</w:t>
      </w:r>
      <w:r w:rsidR="00CA1AAE" w:rsidRPr="003E0BEC">
        <w:rPr>
          <w:rFonts w:ascii="Times New Roman" w:hAnsi="Times New Roman" w:cs="Times New Roman"/>
          <w:szCs w:val="21"/>
        </w:rPr>
        <w:t>）</w:t>
      </w:r>
      <w:r w:rsidR="00CA1AAE" w:rsidRPr="003E0BEC">
        <w:rPr>
          <w:rFonts w:ascii="Times New Roman" w:hAnsi="Times New Roman" w:cs="Times New Roman"/>
          <w:szCs w:val="21"/>
        </w:rPr>
        <w:t>”</w:t>
      </w:r>
      <w:r w:rsidR="00CA1AAE" w:rsidRPr="003E0BEC">
        <w:rPr>
          <w:rFonts w:ascii="Times New Roman" w:hAnsi="Times New Roman" w:cs="Times New Roman"/>
          <w:szCs w:val="21"/>
        </w:rPr>
        <w:t>、</w:t>
      </w:r>
      <w:r w:rsidR="00CA1AAE" w:rsidRPr="003E0BEC">
        <w:rPr>
          <w:rFonts w:ascii="Times New Roman" w:hAnsi="Times New Roman" w:cs="Times New Roman"/>
          <w:szCs w:val="21"/>
        </w:rPr>
        <w:t xml:space="preserve"> “</w:t>
      </w:r>
      <w:r w:rsidR="00CA1AAE" w:rsidRPr="003E0BEC">
        <w:rPr>
          <w:rFonts w:ascii="Times New Roman" w:hAnsi="Times New Roman" w:cs="Times New Roman"/>
          <w:szCs w:val="21"/>
        </w:rPr>
        <w:t>林州市综合检验检测中心（计量检定机构授权证书号：（京）法计（</w:t>
      </w:r>
      <w:r w:rsidR="00CA1AAE" w:rsidRPr="003E0BEC">
        <w:rPr>
          <w:rFonts w:ascii="Times New Roman" w:hAnsi="Times New Roman" w:cs="Times New Roman"/>
          <w:szCs w:val="21"/>
        </w:rPr>
        <w:t>2019</w:t>
      </w:r>
      <w:r w:rsidR="00CA1AAE" w:rsidRPr="003E0BEC">
        <w:rPr>
          <w:rFonts w:ascii="Times New Roman" w:hAnsi="Times New Roman" w:cs="Times New Roman"/>
          <w:szCs w:val="21"/>
        </w:rPr>
        <w:t>）</w:t>
      </w:r>
      <w:r w:rsidR="00CA1AAE" w:rsidRPr="003E0BEC">
        <w:rPr>
          <w:rFonts w:ascii="Times New Roman" w:hAnsi="Times New Roman" w:cs="Times New Roman"/>
          <w:szCs w:val="21"/>
        </w:rPr>
        <w:t>410581</w:t>
      </w:r>
      <w:r w:rsidR="00CA1AAE" w:rsidRPr="003E0BEC">
        <w:rPr>
          <w:rFonts w:ascii="Times New Roman" w:hAnsi="Times New Roman" w:cs="Times New Roman"/>
          <w:szCs w:val="21"/>
        </w:rPr>
        <w:t>号）</w:t>
      </w:r>
      <w:r w:rsidR="00CA1AAE" w:rsidRPr="003E0BEC">
        <w:rPr>
          <w:rFonts w:ascii="Times New Roman" w:hAnsi="Times New Roman" w:cs="Times New Roman"/>
          <w:bCs/>
          <w:szCs w:val="21"/>
        </w:rPr>
        <w:t>，</w:t>
      </w:r>
      <w:r w:rsidRPr="003E0BEC">
        <w:rPr>
          <w:rFonts w:ascii="Times New Roman" w:hAnsi="Times New Roman" w:cs="Times New Roman"/>
          <w:szCs w:val="21"/>
        </w:rPr>
        <w:t>量值溯源符合要求。</w:t>
      </w:r>
      <w:r w:rsidRPr="003E0BEC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FA672D" w:rsidRPr="003E0BEC" w:rsidRDefault="00FA672D" w:rsidP="00FA672D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E0BEC">
        <w:rPr>
          <w:rFonts w:ascii="Times New Roman" w:eastAsia="宋体" w:hAnsi="Times New Roman" w:cs="Times New Roman"/>
          <w:kern w:val="0"/>
          <w:szCs w:val="21"/>
        </w:rPr>
        <w:t>7.5.</w:t>
      </w:r>
      <w:r w:rsidRPr="003E0BEC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3E0BEC">
        <w:rPr>
          <w:rFonts w:ascii="Times New Roman" w:eastAsia="宋体" w:hAnsi="Times New Roman" w:cs="Times New Roman"/>
          <w:kern w:val="0"/>
          <w:szCs w:val="21"/>
        </w:rPr>
        <w:t>1</w:t>
      </w:r>
      <w:r w:rsidRPr="003E0BEC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3E0BEC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3E0BEC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FA672D" w:rsidRPr="003E0BEC" w:rsidRDefault="00FA672D" w:rsidP="00F4006C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szCs w:val="21"/>
        </w:rPr>
        <w:t>不符合</w:t>
      </w:r>
      <w:r w:rsidRPr="003E0BEC">
        <w:rPr>
          <w:rFonts w:ascii="Times New Roman" w:hAnsi="Times New Roman" w:cs="Times New Roman"/>
          <w:szCs w:val="21"/>
        </w:rPr>
        <w:t>01</w:t>
      </w:r>
      <w:r w:rsidRPr="003E0BEC">
        <w:rPr>
          <w:rFonts w:ascii="Times New Roman" w:hAnsi="Times New Roman" w:cs="Times New Roman"/>
          <w:szCs w:val="21"/>
        </w:rPr>
        <w:t>：</w:t>
      </w:r>
      <w:r w:rsidR="00F4006C" w:rsidRPr="003E0BEC">
        <w:rPr>
          <w:rFonts w:ascii="Times New Roman" w:hAnsi="Times New Roman" w:cs="Times New Roman"/>
          <w:kern w:val="0"/>
          <w:szCs w:val="21"/>
        </w:rPr>
        <w:t>查</w:t>
      </w:r>
      <w:r w:rsidR="00F4006C" w:rsidRPr="003E0BEC">
        <w:rPr>
          <w:rFonts w:ascii="Times New Roman" w:hAnsi="Times New Roman" w:cs="Times New Roman"/>
          <w:szCs w:val="21"/>
        </w:rPr>
        <w:t>质量计控部的《变送器校验记录》，未提供出该记录中的压力校验仪的</w:t>
      </w:r>
      <w:r w:rsidR="00F4006C" w:rsidRPr="003E0BEC">
        <w:rPr>
          <w:rFonts w:ascii="Times New Roman" w:hAnsi="Times New Roman" w:cs="Times New Roman"/>
          <w:kern w:val="0"/>
          <w:szCs w:val="21"/>
        </w:rPr>
        <w:t>校准证书，经确认未送检。</w:t>
      </w:r>
      <w:r w:rsidRPr="003E0BEC">
        <w:rPr>
          <w:rFonts w:ascii="Times New Roman" w:hAnsi="Times New Roman" w:cs="Times New Roman"/>
          <w:bCs/>
          <w:szCs w:val="21"/>
        </w:rPr>
        <w:t>不符合认证审核准则条款</w:t>
      </w:r>
      <w:r w:rsidRPr="003E0BEC">
        <w:rPr>
          <w:rFonts w:ascii="Times New Roman" w:hAnsi="Times New Roman" w:cs="Times New Roman"/>
          <w:bCs/>
          <w:szCs w:val="21"/>
        </w:rPr>
        <w:t>“7.3.2</w:t>
      </w:r>
      <w:r w:rsidRPr="003E0BEC">
        <w:rPr>
          <w:rFonts w:ascii="Times New Roman" w:hAnsi="Times New Roman" w:cs="Times New Roman"/>
          <w:bCs/>
          <w:szCs w:val="21"/>
        </w:rPr>
        <w:t>溯源性</w:t>
      </w:r>
      <w:r w:rsidRPr="003E0BEC">
        <w:rPr>
          <w:rFonts w:ascii="Times New Roman" w:hAnsi="Times New Roman" w:cs="Times New Roman"/>
          <w:bCs/>
          <w:szCs w:val="21"/>
        </w:rPr>
        <w:t>”</w:t>
      </w:r>
      <w:r w:rsidRPr="003E0BEC">
        <w:rPr>
          <w:rFonts w:ascii="Times New Roman" w:hAnsi="Times New Roman" w:cs="Times New Roman"/>
          <w:bCs/>
          <w:szCs w:val="21"/>
        </w:rPr>
        <w:t>的要求。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8.</w:t>
      </w:r>
      <w:r w:rsidRPr="003E0BEC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FA672D" w:rsidRPr="003E0BEC" w:rsidRDefault="00FA672D" w:rsidP="00FA672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bookmarkStart w:id="7" w:name="审核范围"/>
      <w:r w:rsidRPr="003E0BEC">
        <w:rPr>
          <w:rFonts w:ascii="Times New Roman" w:hAnsi="Times New Roman" w:cs="Times New Roman"/>
          <w:szCs w:val="21"/>
        </w:rPr>
        <w:lastRenderedPageBreak/>
        <w:t>企业营业执照等资质未发生变化。</w:t>
      </w:r>
      <w:r w:rsidRPr="003E0BEC">
        <w:rPr>
          <w:rFonts w:ascii="Times New Roman" w:hAnsi="Times New Roman" w:cs="Times New Roman"/>
          <w:bCs/>
          <w:szCs w:val="21"/>
        </w:rPr>
        <w:t>企业组织机构没有变更。企业产品没有增加。</w:t>
      </w:r>
      <w:bookmarkEnd w:id="7"/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szCs w:val="21"/>
        </w:rPr>
        <w:t>9.</w:t>
      </w:r>
      <w:r w:rsidRPr="003E0BEC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3E0BEC">
        <w:rPr>
          <w:rFonts w:ascii="Times New Roman" w:hAnsi="Times New Roman" w:cs="Times New Roman"/>
          <w:bCs/>
        </w:rPr>
        <w:t>格引用</w:t>
      </w:r>
      <w:r w:rsidRPr="003E0BEC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E0BEC">
        <w:rPr>
          <w:rFonts w:ascii="Times New Roman" w:eastAsia="宋体" w:hAnsi="Times New Roman" w:cs="Times New Roman"/>
          <w:kern w:val="0"/>
          <w:szCs w:val="21"/>
        </w:rPr>
        <w:t>9.1.</w:t>
      </w:r>
      <w:r w:rsidRPr="003E0BEC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3E0BEC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3E0BEC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E0BEC">
        <w:rPr>
          <w:rFonts w:ascii="Times New Roman" w:eastAsia="宋体" w:hAnsi="Times New Roman" w:cs="Times New Roman"/>
          <w:kern w:val="0"/>
          <w:szCs w:val="21"/>
        </w:rPr>
        <w:t>9.2.</w:t>
      </w:r>
      <w:r w:rsidRPr="003E0BEC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3E0BEC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E0BEC">
        <w:rPr>
          <w:rFonts w:ascii="Times New Roman" w:eastAsia="宋体" w:hAnsi="Times New Roman" w:cs="Times New Roman"/>
          <w:kern w:val="0"/>
          <w:szCs w:val="21"/>
        </w:rPr>
        <w:t>9.3</w:t>
      </w:r>
      <w:r w:rsidRPr="003E0BEC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FA672D" w:rsidRPr="003E0BEC" w:rsidRDefault="00FA672D" w:rsidP="00FA672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kern w:val="0"/>
          <w:szCs w:val="21"/>
        </w:rPr>
        <w:t>10</w:t>
      </w:r>
      <w:r w:rsidRPr="003E0BEC">
        <w:rPr>
          <w:rFonts w:ascii="Times New Roman" w:hAnsi="Times New Roman" w:cs="Times New Roman"/>
          <w:bCs/>
          <w:kern w:val="0"/>
          <w:szCs w:val="21"/>
        </w:rPr>
        <w:t>、</w:t>
      </w:r>
      <w:r w:rsidRPr="003E0BEC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3E0BEC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634BC1" w:rsidRPr="003E0BEC" w:rsidRDefault="00634BC1" w:rsidP="00634BC1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kern w:val="0"/>
          <w:szCs w:val="21"/>
        </w:rPr>
      </w:pPr>
      <w:bookmarkStart w:id="8" w:name="_Hlk43412556"/>
      <w:r w:rsidRPr="003E0BEC">
        <w:rPr>
          <w:rFonts w:ascii="Times New Roman" w:hAnsi="Times New Roman" w:cs="Times New Roman"/>
          <w:bCs/>
          <w:kern w:val="0"/>
          <w:szCs w:val="21"/>
        </w:rPr>
        <w:t>企业</w:t>
      </w:r>
      <w:r w:rsidRPr="003E0BEC">
        <w:rPr>
          <w:rFonts w:ascii="Times New Roman" w:hAnsi="Times New Roman" w:cs="Times New Roman"/>
          <w:bCs/>
          <w:kern w:val="0"/>
          <w:szCs w:val="21"/>
        </w:rPr>
        <w:t>2020</w:t>
      </w:r>
      <w:r w:rsidRPr="003E0BEC">
        <w:rPr>
          <w:rFonts w:ascii="Times New Roman" w:hAnsi="Times New Roman" w:cs="Times New Roman"/>
          <w:bCs/>
          <w:kern w:val="0"/>
          <w:szCs w:val="21"/>
        </w:rPr>
        <w:t>年总能耗是</w:t>
      </w:r>
      <w:r w:rsidRPr="003E0BEC">
        <w:rPr>
          <w:rFonts w:ascii="Times New Roman" w:hAnsi="Times New Roman" w:cs="Times New Roman"/>
          <w:bCs/>
          <w:kern w:val="0"/>
          <w:szCs w:val="21"/>
        </w:rPr>
        <w:t>79.31</w:t>
      </w:r>
      <w:r w:rsidRPr="003E0BEC">
        <w:rPr>
          <w:rFonts w:ascii="Times New Roman" w:hAnsi="Times New Roman" w:cs="Times New Roman"/>
          <w:bCs/>
          <w:kern w:val="0"/>
          <w:szCs w:val="21"/>
        </w:rPr>
        <w:t>万吨标准煤，是重点用能单位。能源主要品种为电、水、煤气、氧气、氮气、压缩空气、蒸汽、氩气、柴油等。</w:t>
      </w:r>
      <w:bookmarkEnd w:id="8"/>
      <w:r w:rsidRPr="003E0BEC">
        <w:rPr>
          <w:rFonts w:ascii="Times New Roman" w:hAnsi="Times New Roman" w:cs="Times New Roman"/>
          <w:bCs/>
          <w:kern w:val="0"/>
          <w:szCs w:val="21"/>
        </w:rPr>
        <w:t>企业编制了《能源计量器具台账》，进、出企业能源计量器具</w:t>
      </w:r>
      <w:r w:rsidRPr="003E0BEC">
        <w:rPr>
          <w:rFonts w:ascii="Times New Roman" w:hAnsi="Times New Roman" w:cs="Times New Roman"/>
          <w:bCs/>
          <w:kern w:val="0"/>
          <w:szCs w:val="21"/>
        </w:rPr>
        <w:t>22</w:t>
      </w:r>
      <w:r w:rsidRPr="003E0BEC">
        <w:rPr>
          <w:rFonts w:ascii="Times New Roman" w:hAnsi="Times New Roman" w:cs="Times New Roman"/>
          <w:bCs/>
          <w:kern w:val="0"/>
          <w:szCs w:val="21"/>
        </w:rPr>
        <w:t>台，配备率</w:t>
      </w:r>
      <w:r w:rsidRPr="003E0BEC">
        <w:rPr>
          <w:rFonts w:ascii="Times New Roman" w:hAnsi="Times New Roman" w:cs="Times New Roman"/>
          <w:bCs/>
          <w:kern w:val="0"/>
          <w:szCs w:val="21"/>
        </w:rPr>
        <w:t>100%</w:t>
      </w:r>
      <w:r w:rsidRPr="003E0BEC">
        <w:rPr>
          <w:rFonts w:ascii="Times New Roman" w:hAnsi="Times New Roman" w:cs="Times New Roman"/>
          <w:bCs/>
          <w:kern w:val="0"/>
          <w:szCs w:val="21"/>
        </w:rPr>
        <w:t>，检测率</w:t>
      </w:r>
      <w:r w:rsidRPr="003E0BEC">
        <w:rPr>
          <w:rFonts w:ascii="Times New Roman" w:hAnsi="Times New Roman" w:cs="Times New Roman"/>
          <w:bCs/>
          <w:kern w:val="0"/>
          <w:szCs w:val="21"/>
        </w:rPr>
        <w:t>100%</w:t>
      </w:r>
      <w:r w:rsidRPr="003E0BEC">
        <w:rPr>
          <w:rFonts w:ascii="Times New Roman" w:hAnsi="Times New Roman" w:cs="Times New Roman"/>
          <w:bCs/>
          <w:kern w:val="0"/>
          <w:szCs w:val="21"/>
        </w:rPr>
        <w:t>、完好率</w:t>
      </w:r>
      <w:r w:rsidRPr="003E0BEC">
        <w:rPr>
          <w:rFonts w:ascii="Times New Roman" w:hAnsi="Times New Roman" w:cs="Times New Roman"/>
          <w:bCs/>
          <w:kern w:val="0"/>
          <w:szCs w:val="21"/>
        </w:rPr>
        <w:t>100%</w:t>
      </w:r>
      <w:r w:rsidRPr="003E0BEC">
        <w:rPr>
          <w:rFonts w:ascii="Times New Roman" w:hAnsi="Times New Roman" w:cs="Times New Roman"/>
          <w:bCs/>
          <w:kern w:val="0"/>
          <w:szCs w:val="21"/>
        </w:rPr>
        <w:t>。准确度等级满足要求，配备</w:t>
      </w:r>
      <w:proofErr w:type="gramStart"/>
      <w:r w:rsidRPr="003E0BEC">
        <w:rPr>
          <w:rFonts w:ascii="Times New Roman" w:hAnsi="Times New Roman" w:cs="Times New Roman"/>
          <w:bCs/>
          <w:kern w:val="0"/>
          <w:szCs w:val="21"/>
        </w:rPr>
        <w:t>率满足</w:t>
      </w:r>
      <w:proofErr w:type="gramEnd"/>
      <w:r w:rsidRPr="003E0BEC">
        <w:rPr>
          <w:rFonts w:ascii="Times New Roman" w:hAnsi="Times New Roman" w:cs="Times New Roman"/>
          <w:bCs/>
          <w:kern w:val="0"/>
          <w:szCs w:val="21"/>
        </w:rPr>
        <w:t>要求。进出主要次级用能单位和主要用能设备能源计量器具配备计量器具</w:t>
      </w:r>
      <w:r w:rsidRPr="003E0BEC">
        <w:rPr>
          <w:rFonts w:ascii="Times New Roman" w:hAnsi="Times New Roman" w:cs="Times New Roman"/>
          <w:bCs/>
          <w:kern w:val="0"/>
          <w:szCs w:val="21"/>
        </w:rPr>
        <w:t>119</w:t>
      </w:r>
      <w:r w:rsidRPr="003E0BEC">
        <w:rPr>
          <w:rFonts w:ascii="Times New Roman" w:hAnsi="Times New Roman" w:cs="Times New Roman"/>
          <w:bCs/>
          <w:kern w:val="0"/>
          <w:szCs w:val="21"/>
        </w:rPr>
        <w:t>台，配备率</w:t>
      </w:r>
      <w:r w:rsidRPr="003E0BEC">
        <w:rPr>
          <w:rFonts w:ascii="Times New Roman" w:hAnsi="Times New Roman" w:cs="Times New Roman"/>
          <w:bCs/>
          <w:kern w:val="0"/>
          <w:szCs w:val="21"/>
        </w:rPr>
        <w:t>100%</w:t>
      </w:r>
      <w:r w:rsidRPr="003E0BEC">
        <w:rPr>
          <w:rFonts w:ascii="Times New Roman" w:hAnsi="Times New Roman" w:cs="Times New Roman"/>
          <w:bCs/>
          <w:kern w:val="0"/>
          <w:szCs w:val="21"/>
        </w:rPr>
        <w:t>，检测率</w:t>
      </w:r>
      <w:r w:rsidRPr="003E0BEC">
        <w:rPr>
          <w:rFonts w:ascii="Times New Roman" w:hAnsi="Times New Roman" w:cs="Times New Roman"/>
          <w:bCs/>
          <w:kern w:val="0"/>
          <w:szCs w:val="21"/>
        </w:rPr>
        <w:t>100%</w:t>
      </w:r>
      <w:r w:rsidRPr="003E0BEC">
        <w:rPr>
          <w:rFonts w:ascii="Times New Roman" w:hAnsi="Times New Roman" w:cs="Times New Roman"/>
          <w:bCs/>
          <w:kern w:val="0"/>
          <w:szCs w:val="21"/>
        </w:rPr>
        <w:t>、完好率</w:t>
      </w:r>
      <w:r w:rsidRPr="003E0BEC">
        <w:rPr>
          <w:rFonts w:ascii="Times New Roman" w:hAnsi="Times New Roman" w:cs="Times New Roman"/>
          <w:bCs/>
          <w:kern w:val="0"/>
          <w:szCs w:val="21"/>
        </w:rPr>
        <w:t>100%</w:t>
      </w:r>
      <w:r w:rsidRPr="003E0BEC">
        <w:rPr>
          <w:rFonts w:ascii="Times New Roman" w:hAnsi="Times New Roman" w:cs="Times New Roman"/>
          <w:bCs/>
          <w:kern w:val="0"/>
          <w:szCs w:val="21"/>
        </w:rPr>
        <w:t>。准确度等级满足要求，配备</w:t>
      </w:r>
      <w:proofErr w:type="gramStart"/>
      <w:r w:rsidRPr="003E0BEC">
        <w:rPr>
          <w:rFonts w:ascii="Times New Roman" w:hAnsi="Times New Roman" w:cs="Times New Roman"/>
          <w:bCs/>
          <w:kern w:val="0"/>
          <w:szCs w:val="21"/>
        </w:rPr>
        <w:t>率满足</w:t>
      </w:r>
      <w:proofErr w:type="gramEnd"/>
      <w:r w:rsidRPr="003E0BEC">
        <w:rPr>
          <w:rFonts w:ascii="Times New Roman" w:hAnsi="Times New Roman" w:cs="Times New Roman"/>
          <w:bCs/>
          <w:kern w:val="0"/>
          <w:szCs w:val="21"/>
        </w:rPr>
        <w:t>要求。进出重点耗能设备配备的测量设备</w:t>
      </w:r>
      <w:r w:rsidRPr="003E0BEC">
        <w:rPr>
          <w:rFonts w:ascii="Times New Roman" w:hAnsi="Times New Roman" w:cs="Times New Roman"/>
          <w:bCs/>
          <w:kern w:val="0"/>
          <w:szCs w:val="21"/>
        </w:rPr>
        <w:t>444</w:t>
      </w:r>
      <w:r w:rsidRPr="003E0BEC">
        <w:rPr>
          <w:rFonts w:ascii="Times New Roman" w:hAnsi="Times New Roman" w:cs="Times New Roman"/>
          <w:bCs/>
          <w:kern w:val="0"/>
          <w:szCs w:val="21"/>
        </w:rPr>
        <w:t>台，能源计量器具配备率</w:t>
      </w:r>
      <w:r w:rsidRPr="003E0BEC">
        <w:rPr>
          <w:rFonts w:ascii="Times New Roman" w:hAnsi="Times New Roman" w:cs="Times New Roman"/>
          <w:bCs/>
          <w:kern w:val="0"/>
          <w:szCs w:val="21"/>
        </w:rPr>
        <w:t>95.57%</w:t>
      </w:r>
      <w:r w:rsidRPr="003E0BEC">
        <w:rPr>
          <w:rFonts w:ascii="Times New Roman" w:hAnsi="Times New Roman" w:cs="Times New Roman"/>
          <w:bCs/>
          <w:kern w:val="0"/>
          <w:szCs w:val="21"/>
        </w:rPr>
        <w:t>。检测率</w:t>
      </w:r>
      <w:r w:rsidRPr="003E0BEC">
        <w:rPr>
          <w:rFonts w:ascii="Times New Roman" w:hAnsi="Times New Roman" w:cs="Times New Roman"/>
          <w:bCs/>
          <w:kern w:val="0"/>
          <w:szCs w:val="21"/>
        </w:rPr>
        <w:t>95%</w:t>
      </w:r>
      <w:r w:rsidRPr="003E0BEC">
        <w:rPr>
          <w:rFonts w:ascii="Times New Roman" w:hAnsi="Times New Roman" w:cs="Times New Roman"/>
          <w:bCs/>
          <w:kern w:val="0"/>
          <w:szCs w:val="21"/>
        </w:rPr>
        <w:t>、完好率</w:t>
      </w:r>
      <w:r w:rsidRPr="003E0BEC">
        <w:rPr>
          <w:rFonts w:ascii="Times New Roman" w:hAnsi="Times New Roman" w:cs="Times New Roman"/>
          <w:bCs/>
          <w:kern w:val="0"/>
          <w:szCs w:val="21"/>
        </w:rPr>
        <w:t>100%</w:t>
      </w:r>
      <w:r w:rsidRPr="003E0BEC">
        <w:rPr>
          <w:rFonts w:ascii="Times New Roman" w:hAnsi="Times New Roman" w:cs="Times New Roman"/>
          <w:bCs/>
          <w:kern w:val="0"/>
          <w:szCs w:val="21"/>
        </w:rPr>
        <w:t>。准确度等级满足要求，配备</w:t>
      </w:r>
      <w:proofErr w:type="gramStart"/>
      <w:r w:rsidRPr="003E0BEC">
        <w:rPr>
          <w:rFonts w:ascii="Times New Roman" w:hAnsi="Times New Roman" w:cs="Times New Roman"/>
          <w:bCs/>
          <w:kern w:val="0"/>
          <w:szCs w:val="21"/>
        </w:rPr>
        <w:t>率满足</w:t>
      </w:r>
      <w:proofErr w:type="gramEnd"/>
      <w:r w:rsidRPr="003E0BEC">
        <w:rPr>
          <w:rFonts w:ascii="Times New Roman" w:hAnsi="Times New Roman" w:cs="Times New Roman"/>
          <w:bCs/>
          <w:kern w:val="0"/>
          <w:szCs w:val="21"/>
        </w:rPr>
        <w:t>要求。企业能源计量管理部门对能源计量数据采用</w:t>
      </w:r>
      <w:r w:rsidRPr="003E0BEC">
        <w:rPr>
          <w:rFonts w:ascii="Times New Roman" w:hAnsi="Times New Roman" w:cs="Times New Roman"/>
          <w:bCs/>
          <w:kern w:val="0"/>
          <w:szCs w:val="21"/>
        </w:rPr>
        <w:t>MES</w:t>
      </w:r>
      <w:r w:rsidRPr="003E0BEC">
        <w:rPr>
          <w:rFonts w:ascii="Times New Roman" w:hAnsi="Times New Roman" w:cs="Times New Roman"/>
          <w:bCs/>
          <w:kern w:val="0"/>
          <w:szCs w:val="21"/>
        </w:rPr>
        <w:t>和手工采集，平衡、分析和考核均为人工计算分析。配备的测量设备的测量数据和上报报表测量数据一致性，查《</w:t>
      </w:r>
      <w:r w:rsidRPr="003E0BEC">
        <w:rPr>
          <w:rFonts w:ascii="Times New Roman" w:hAnsi="Times New Roman" w:cs="Times New Roman"/>
          <w:bCs/>
          <w:kern w:val="0"/>
          <w:szCs w:val="21"/>
        </w:rPr>
        <w:t>2020</w:t>
      </w:r>
      <w:r w:rsidRPr="003E0BEC">
        <w:rPr>
          <w:rFonts w:ascii="Times New Roman" w:hAnsi="Times New Roman" w:cs="Times New Roman"/>
          <w:bCs/>
          <w:kern w:val="0"/>
          <w:szCs w:val="21"/>
        </w:rPr>
        <w:t>年度自查报告》、《</w:t>
      </w:r>
      <w:r w:rsidRPr="003E0BEC">
        <w:rPr>
          <w:rFonts w:ascii="Times New Roman" w:hAnsi="Times New Roman" w:cs="Times New Roman"/>
          <w:bCs/>
          <w:kern w:val="0"/>
          <w:szCs w:val="21"/>
        </w:rPr>
        <w:t>2020</w:t>
      </w:r>
      <w:r w:rsidRPr="003E0BEC">
        <w:rPr>
          <w:rFonts w:ascii="Times New Roman" w:hAnsi="Times New Roman" w:cs="Times New Roman"/>
          <w:bCs/>
          <w:kern w:val="0"/>
          <w:szCs w:val="21"/>
        </w:rPr>
        <w:t>年度节能核查报告》及《能源计量器具配备一览表》，配备的测量设备的测量数据和上报报表测量数据一致。企业建立了能源统计报表制度，实现了能源计量数据的网络化管理。</w:t>
      </w:r>
    </w:p>
    <w:p w:rsidR="00FA672D" w:rsidRPr="003E0BEC" w:rsidRDefault="00FA672D" w:rsidP="0069243D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3E0BEC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3E0BEC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3E0BEC">
        <w:rPr>
          <w:rFonts w:ascii="Times New Roman" w:eastAsia="宋体" w:hAnsi="Times New Roman" w:cs="Times New Roman"/>
          <w:kern w:val="0"/>
          <w:szCs w:val="21"/>
        </w:rPr>
        <w:t>说</w:t>
      </w:r>
      <w:r w:rsidRPr="003E0BEC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3E0BEC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7616B8" w:rsidRPr="003E0BEC" w:rsidRDefault="00FA672D" w:rsidP="007616B8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3E0BE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25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26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A07C83" w:rsidRPr="003E0BEC">
        <w:rPr>
          <w:rFonts w:ascii="Times New Roman" w:eastAsia="宋体" w:hAnsi="Times New Roman" w:cs="Times New Roman"/>
          <w:bCs/>
          <w:kern w:val="0"/>
          <w:szCs w:val="21"/>
        </w:rPr>
        <w:t>下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3E0BEC">
        <w:rPr>
          <w:rFonts w:ascii="Times New Roman" w:eastAsia="宋体" w:hAnsi="Times New Roman" w:cs="Times New Roman"/>
          <w:szCs w:val="21"/>
        </w:rPr>
        <w:t>河南凤宝特钢有限公司运行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="007616B8" w:rsidRPr="003E0BEC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Pr="003E0BEC">
        <w:rPr>
          <w:rFonts w:ascii="Times New Roman" w:hAnsi="Times New Roman" w:cs="Times New Roman"/>
          <w:szCs w:val="21"/>
        </w:rPr>
        <w:t>河南凤宝特钢有限公司</w:t>
      </w:r>
      <w:r w:rsidR="007616B8" w:rsidRPr="003E0BEC">
        <w:rPr>
          <w:rFonts w:ascii="Times New Roman" w:hAnsi="Times New Roman" w:cs="Times New Roman"/>
          <w:szCs w:val="21"/>
        </w:rPr>
        <w:t>测量管理体系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3E0BEC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3E0BEC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FA672D" w:rsidRPr="003E0BEC" w:rsidRDefault="00FA672D" w:rsidP="00FA672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E0BEC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:rsidR="00FA672D" w:rsidRPr="003E0BEC" w:rsidRDefault="00FA672D" w:rsidP="00FA672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/>
          <w:szCs w:val="21"/>
        </w:rPr>
      </w:pPr>
      <w:r w:rsidRPr="003E0BEC">
        <w:rPr>
          <w:rFonts w:ascii="Times New Roman" w:hAnsi="Times New Roman" w:cs="Times New Roman"/>
          <w:bCs/>
          <w:kern w:val="0"/>
          <w:szCs w:val="21"/>
        </w:rPr>
        <w:t>增加测量管理体系计量技术人员的数量，提升企业管理水平；</w:t>
      </w:r>
      <w:r w:rsidR="00AC10E2" w:rsidRPr="003E0BEC">
        <w:rPr>
          <w:rFonts w:ascii="Times New Roman" w:hAnsi="Times New Roman" w:cs="Times New Roman"/>
          <w:bCs/>
          <w:kern w:val="0"/>
          <w:szCs w:val="21"/>
        </w:rPr>
        <w:t>持续</w:t>
      </w:r>
      <w:r w:rsidRPr="003E0BEC">
        <w:rPr>
          <w:rFonts w:ascii="Times New Roman" w:hAnsi="Times New Roman" w:cs="Times New Roman"/>
          <w:bCs/>
          <w:kern w:val="0"/>
          <w:szCs w:val="21"/>
        </w:rPr>
        <w:t>对企业内从原材料进厂检验、生产过程控制、产品出厂检验等环节的测量过程进行识别并确认验证，</w:t>
      </w:r>
      <w:r w:rsidRPr="003E0BEC">
        <w:rPr>
          <w:rFonts w:ascii="Times New Roman" w:hAnsi="Times New Roman" w:cs="Times New Roman"/>
          <w:bCs/>
          <w:color w:val="000000"/>
          <w:szCs w:val="21"/>
        </w:rPr>
        <w:t>增强关键测量过</w:t>
      </w:r>
      <w:r w:rsidRPr="003E0BEC">
        <w:rPr>
          <w:rFonts w:ascii="Times New Roman" w:hAnsi="Times New Roman" w:cs="Times New Roman"/>
          <w:bCs/>
          <w:color w:val="000000"/>
          <w:szCs w:val="21"/>
        </w:rPr>
        <w:lastRenderedPageBreak/>
        <w:t>程的识别和监控手段，提高测量设备的有效管理</w:t>
      </w:r>
      <w:r w:rsidRPr="003E0BEC">
        <w:rPr>
          <w:rFonts w:ascii="Times New Roman" w:eastAsia="宋体" w:hAnsi="Times New Roman" w:cs="Times New Roman"/>
          <w:bCs/>
          <w:kern w:val="0"/>
          <w:szCs w:val="21"/>
        </w:rPr>
        <w:t>，将测量管理体系的工作内容与企业产品质量提升相结合，能够更加有效地发挥测量管理体系的作用。</w:t>
      </w:r>
    </w:p>
    <w:p w:rsidR="00FA672D" w:rsidRPr="003E0BEC" w:rsidRDefault="00FA672D" w:rsidP="00FA672D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3E0B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25C9C71" wp14:editId="35EA48AF">
            <wp:simplePos x="0" y="0"/>
            <wp:positionH relativeFrom="column">
              <wp:posOffset>1484769</wp:posOffset>
            </wp:positionH>
            <wp:positionV relativeFrom="paragraph">
              <wp:posOffset>206010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672D" w:rsidRPr="003E0BEC" w:rsidRDefault="00FA672D" w:rsidP="00FA672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E0BEC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3E0BEC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3E0BEC">
        <w:rPr>
          <w:rFonts w:ascii="Times New Roman" w:eastAsia="宋体" w:hAnsi="Times New Roman" w:cs="Times New Roman"/>
          <w:kern w:val="0"/>
          <w:szCs w:val="21"/>
        </w:rPr>
        <w:t>日</w:t>
      </w:r>
      <w:r w:rsidRPr="003E0BE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3E0BEC">
        <w:rPr>
          <w:rFonts w:ascii="Times New Roman" w:eastAsia="宋体" w:hAnsi="Times New Roman" w:cs="Times New Roman"/>
          <w:kern w:val="0"/>
          <w:szCs w:val="21"/>
        </w:rPr>
        <w:t>期：</w:t>
      </w:r>
      <w:r w:rsidRPr="003E0BEC">
        <w:rPr>
          <w:rFonts w:ascii="Times New Roman" w:eastAsia="宋体" w:hAnsi="Times New Roman" w:cs="Times New Roman"/>
          <w:kern w:val="0"/>
          <w:szCs w:val="21"/>
        </w:rPr>
        <w:t>2021</w:t>
      </w:r>
      <w:r w:rsidRPr="003E0BEC">
        <w:rPr>
          <w:rFonts w:ascii="Times New Roman" w:eastAsia="宋体" w:hAnsi="Times New Roman" w:cs="Times New Roman"/>
          <w:kern w:val="0"/>
          <w:szCs w:val="21"/>
        </w:rPr>
        <w:t>年</w:t>
      </w:r>
      <w:r w:rsidRPr="003E0BEC">
        <w:rPr>
          <w:rFonts w:ascii="Times New Roman" w:eastAsia="宋体" w:hAnsi="Times New Roman" w:cs="Times New Roman"/>
          <w:kern w:val="0"/>
          <w:szCs w:val="21"/>
        </w:rPr>
        <w:t>5</w:t>
      </w:r>
      <w:r w:rsidRPr="003E0BEC">
        <w:rPr>
          <w:rFonts w:ascii="Times New Roman" w:eastAsia="宋体" w:hAnsi="Times New Roman" w:cs="Times New Roman"/>
          <w:kern w:val="0"/>
          <w:szCs w:val="21"/>
        </w:rPr>
        <w:t>月</w:t>
      </w:r>
      <w:r w:rsidRPr="003E0BEC">
        <w:rPr>
          <w:rFonts w:ascii="Times New Roman" w:eastAsia="宋体" w:hAnsi="Times New Roman" w:cs="Times New Roman"/>
          <w:kern w:val="0"/>
          <w:szCs w:val="21"/>
        </w:rPr>
        <w:t>2</w:t>
      </w:r>
      <w:r w:rsidR="00AC10E2" w:rsidRPr="003E0BEC">
        <w:rPr>
          <w:rFonts w:ascii="Times New Roman" w:eastAsia="宋体" w:hAnsi="Times New Roman" w:cs="Times New Roman"/>
          <w:kern w:val="0"/>
          <w:szCs w:val="21"/>
        </w:rPr>
        <w:t>6</w:t>
      </w:r>
      <w:r w:rsidRPr="003E0BEC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FA672D" w:rsidRPr="003E0BEC" w:rsidRDefault="00FA672D" w:rsidP="00FA672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E0B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7F32CCD" wp14:editId="470AB367">
            <wp:simplePos x="0" y="0"/>
            <wp:positionH relativeFrom="column">
              <wp:posOffset>1591147</wp:posOffset>
            </wp:positionH>
            <wp:positionV relativeFrom="paragraph">
              <wp:posOffset>210191</wp:posOffset>
            </wp:positionV>
            <wp:extent cx="683260" cy="303291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2" cy="30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72D" w:rsidRPr="003E0BEC" w:rsidRDefault="00FA672D" w:rsidP="00FA672D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>审核组成员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>签字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>期：</w:t>
      </w:r>
      <w:r w:rsidRPr="003E0BEC">
        <w:rPr>
          <w:rFonts w:ascii="Times New Roman" w:eastAsia="宋体" w:hAnsi="Times New Roman" w:cs="Times New Roman"/>
          <w:kern w:val="0"/>
          <w:szCs w:val="21"/>
        </w:rPr>
        <w:t>2021</w:t>
      </w:r>
      <w:r w:rsidRPr="003E0BEC">
        <w:rPr>
          <w:rFonts w:ascii="Times New Roman" w:eastAsia="宋体" w:hAnsi="Times New Roman" w:cs="Times New Roman"/>
          <w:kern w:val="0"/>
          <w:szCs w:val="21"/>
        </w:rPr>
        <w:t>年</w:t>
      </w:r>
      <w:r w:rsidRPr="003E0BEC">
        <w:rPr>
          <w:rFonts w:ascii="Times New Roman" w:eastAsia="宋体" w:hAnsi="Times New Roman" w:cs="Times New Roman"/>
          <w:kern w:val="0"/>
          <w:szCs w:val="21"/>
        </w:rPr>
        <w:t>5</w:t>
      </w:r>
      <w:r w:rsidRPr="003E0BEC">
        <w:rPr>
          <w:rFonts w:ascii="Times New Roman" w:eastAsia="宋体" w:hAnsi="Times New Roman" w:cs="Times New Roman"/>
          <w:kern w:val="0"/>
          <w:szCs w:val="21"/>
        </w:rPr>
        <w:t>月</w:t>
      </w:r>
      <w:r w:rsidRPr="003E0BEC">
        <w:rPr>
          <w:rFonts w:ascii="Times New Roman" w:eastAsia="宋体" w:hAnsi="Times New Roman" w:cs="Times New Roman"/>
          <w:kern w:val="0"/>
          <w:szCs w:val="21"/>
        </w:rPr>
        <w:t>2</w:t>
      </w:r>
      <w:r w:rsidR="00AC10E2" w:rsidRPr="003E0BEC">
        <w:rPr>
          <w:rFonts w:ascii="Times New Roman" w:eastAsia="宋体" w:hAnsi="Times New Roman" w:cs="Times New Roman"/>
          <w:kern w:val="0"/>
          <w:szCs w:val="21"/>
        </w:rPr>
        <w:t>6</w:t>
      </w:r>
      <w:r w:rsidRPr="003E0BEC">
        <w:rPr>
          <w:rFonts w:ascii="Times New Roman" w:eastAsia="宋体" w:hAnsi="Times New Roman" w:cs="Times New Roman"/>
          <w:kern w:val="0"/>
          <w:szCs w:val="21"/>
        </w:rPr>
        <w:t>日</w:t>
      </w:r>
      <w:r w:rsidRPr="003E0BEC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</w:t>
      </w:r>
    </w:p>
    <w:p w:rsidR="00FA672D" w:rsidRPr="003E0BEC" w:rsidRDefault="00FA672D" w:rsidP="00FA672D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FA672D" w:rsidRPr="003E0BEC" w:rsidRDefault="00FA672D" w:rsidP="00FA672D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FA672D" w:rsidRPr="003E0BEC" w:rsidRDefault="00FA672D" w:rsidP="00FA672D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3E0BEC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3E0BEC">
        <w:rPr>
          <w:rFonts w:ascii="Times New Roman" w:hAnsi="Times New Roman" w:cs="Times New Roman"/>
          <w:kern w:val="0"/>
          <w:szCs w:val="21"/>
        </w:rPr>
        <w:t>(</w:t>
      </w:r>
      <w:r w:rsidRPr="003E0BEC">
        <w:rPr>
          <w:rFonts w:ascii="Times New Roman" w:hAnsi="Times New Roman" w:cs="Times New Roman"/>
          <w:kern w:val="0"/>
          <w:szCs w:val="21"/>
        </w:rPr>
        <w:t>盖章</w:t>
      </w:r>
      <w:r w:rsidRPr="003E0BEC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3E0BEC">
        <w:rPr>
          <w:rFonts w:ascii="Times New Roman" w:hAnsi="Times New Roman" w:cs="Times New Roman"/>
          <w:kern w:val="0"/>
          <w:szCs w:val="21"/>
        </w:rPr>
        <w:t>日</w:t>
      </w:r>
      <w:r w:rsidRPr="003E0BEC">
        <w:rPr>
          <w:rFonts w:ascii="Times New Roman" w:hAnsi="Times New Roman" w:cs="Times New Roman"/>
          <w:kern w:val="0"/>
          <w:szCs w:val="21"/>
        </w:rPr>
        <w:t xml:space="preserve"> </w:t>
      </w:r>
      <w:r w:rsidRPr="003E0BEC">
        <w:rPr>
          <w:rFonts w:ascii="Times New Roman" w:hAnsi="Times New Roman" w:cs="Times New Roman"/>
          <w:kern w:val="0"/>
          <w:szCs w:val="21"/>
        </w:rPr>
        <w:t>期：</w:t>
      </w:r>
    </w:p>
    <w:p w:rsidR="00B943D2" w:rsidRPr="003E0BEC" w:rsidRDefault="00B943D2" w:rsidP="00B943D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/>
          <w:bCs/>
          <w:kern w:val="0"/>
          <w:szCs w:val="21"/>
        </w:rPr>
      </w:pPr>
      <w:r w:rsidRPr="003E0BEC">
        <w:rPr>
          <w:rFonts w:ascii="Times New Roman" w:hAnsi="Times New Roman" w:cs="Times New Roman"/>
          <w:kern w:val="0"/>
          <w:szCs w:val="21"/>
        </w:rPr>
        <w:t xml:space="preserve"> </w:t>
      </w:r>
    </w:p>
    <w:sectPr w:rsidR="00B943D2" w:rsidRPr="003E0BEC" w:rsidSect="003C1267">
      <w:headerReference w:type="default" r:id="rId11"/>
      <w:pgSz w:w="11906" w:h="16838"/>
      <w:pgMar w:top="1440" w:right="1700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718" w:rsidRDefault="00055718">
      <w:r>
        <w:separator/>
      </w:r>
    </w:p>
  </w:endnote>
  <w:endnote w:type="continuationSeparator" w:id="0">
    <w:p w:rsidR="00055718" w:rsidRDefault="0005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718" w:rsidRDefault="00055718">
      <w:r>
        <w:separator/>
      </w:r>
    </w:p>
  </w:footnote>
  <w:footnote w:type="continuationSeparator" w:id="0">
    <w:p w:rsidR="00055718" w:rsidRDefault="0005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B8145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055718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B8145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8145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B81458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055718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65"/>
    <w:rsid w:val="000433BC"/>
    <w:rsid w:val="00055718"/>
    <w:rsid w:val="00096D92"/>
    <w:rsid w:val="00175D83"/>
    <w:rsid w:val="00192FF4"/>
    <w:rsid w:val="001E30C1"/>
    <w:rsid w:val="001F5765"/>
    <w:rsid w:val="0023270D"/>
    <w:rsid w:val="002529D4"/>
    <w:rsid w:val="00357086"/>
    <w:rsid w:val="003A6B6B"/>
    <w:rsid w:val="003C1267"/>
    <w:rsid w:val="003E0BEC"/>
    <w:rsid w:val="00495C19"/>
    <w:rsid w:val="004B541C"/>
    <w:rsid w:val="004B67C9"/>
    <w:rsid w:val="004E0B33"/>
    <w:rsid w:val="00550642"/>
    <w:rsid w:val="005C6FFA"/>
    <w:rsid w:val="00630AA3"/>
    <w:rsid w:val="00634BC1"/>
    <w:rsid w:val="00646FB6"/>
    <w:rsid w:val="0069243D"/>
    <w:rsid w:val="00694923"/>
    <w:rsid w:val="006B2076"/>
    <w:rsid w:val="00707941"/>
    <w:rsid w:val="007616B8"/>
    <w:rsid w:val="007C171B"/>
    <w:rsid w:val="007E6398"/>
    <w:rsid w:val="008134C8"/>
    <w:rsid w:val="00815435"/>
    <w:rsid w:val="008C7E9E"/>
    <w:rsid w:val="00912771"/>
    <w:rsid w:val="00942A01"/>
    <w:rsid w:val="0094478F"/>
    <w:rsid w:val="009C1150"/>
    <w:rsid w:val="00A07C83"/>
    <w:rsid w:val="00A21C28"/>
    <w:rsid w:val="00A44F3F"/>
    <w:rsid w:val="00A4768C"/>
    <w:rsid w:val="00A61AF6"/>
    <w:rsid w:val="00A77462"/>
    <w:rsid w:val="00A96E84"/>
    <w:rsid w:val="00AA301D"/>
    <w:rsid w:val="00AC10E2"/>
    <w:rsid w:val="00B60894"/>
    <w:rsid w:val="00B81458"/>
    <w:rsid w:val="00B943D2"/>
    <w:rsid w:val="00C82785"/>
    <w:rsid w:val="00CA1AAE"/>
    <w:rsid w:val="00CC5FF9"/>
    <w:rsid w:val="00D111C0"/>
    <w:rsid w:val="00D11C0E"/>
    <w:rsid w:val="00D54138"/>
    <w:rsid w:val="00DD7E1A"/>
    <w:rsid w:val="00DF18C8"/>
    <w:rsid w:val="00E060C0"/>
    <w:rsid w:val="00E13C35"/>
    <w:rsid w:val="00E360F4"/>
    <w:rsid w:val="00F21B13"/>
    <w:rsid w:val="00F4006C"/>
    <w:rsid w:val="00F43870"/>
    <w:rsid w:val="00F50E7E"/>
    <w:rsid w:val="00F603D4"/>
    <w:rsid w:val="00F7378E"/>
    <w:rsid w:val="00F87E2F"/>
    <w:rsid w:val="00F91408"/>
    <w:rsid w:val="00FA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342DE5"/>
  <w15:docId w15:val="{905CA015-B2BA-499C-AB00-55E04D09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6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109</cp:revision>
  <cp:lastPrinted>2017-09-01T06:24:00Z</cp:lastPrinted>
  <dcterms:created xsi:type="dcterms:W3CDTF">2015-10-10T03:59:00Z</dcterms:created>
  <dcterms:modified xsi:type="dcterms:W3CDTF">2021-05-27T03:53:00Z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