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B97339" w:rsidTr="00E3342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A80618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青岛恒氧科技有限公司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  <w:bookmarkEnd w:id="3"/>
          </w:p>
        </w:tc>
      </w:tr>
      <w:tr w:rsidR="00B97339" w:rsidTr="00E3342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 w:rsidR="00E3342D">
              <w:rPr>
                <w:b/>
                <w:szCs w:val="21"/>
              </w:rPr>
              <w:t>29.12.00</w:t>
            </w:r>
            <w:r w:rsidR="00E3342D">
              <w:rPr>
                <w:b/>
                <w:szCs w:val="21"/>
              </w:rPr>
              <w:t>、</w:t>
            </w:r>
            <w:r w:rsidR="00E3342D">
              <w:rPr>
                <w:b/>
                <w:szCs w:val="21"/>
              </w:rPr>
              <w:t>34.06.00</w:t>
            </w:r>
          </w:p>
        </w:tc>
        <w:tc>
          <w:tcPr>
            <w:tcW w:w="992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3342D" w:rsidTr="0062456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3342D" w:rsidRDefault="00E3342D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505" w:type="dxa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342D" w:rsidTr="00DD012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3342D" w:rsidRDefault="00E3342D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E3342D" w:rsidRDefault="00E3342D" w:rsidP="00E3342D">
            <w:pPr>
              <w:rPr>
                <w:b/>
                <w:sz w:val="20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</w:tc>
        <w:tc>
          <w:tcPr>
            <w:tcW w:w="1505" w:type="dxa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3342D" w:rsidRDefault="00E3342D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E3342D" w:rsidRDefault="00E3342D" w:rsidP="00CB2FD8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产品研发流程：</w:t>
            </w:r>
            <w:r w:rsidR="00821FE7">
              <w:rPr>
                <w:rFonts w:hint="eastAsia"/>
                <w:sz w:val="20"/>
              </w:rPr>
              <w:t>立项</w:t>
            </w:r>
            <w:r w:rsidR="00821FE7" w:rsidRPr="00FC1DAA">
              <w:rPr>
                <w:rFonts w:hint="eastAsia"/>
                <w:sz w:val="20"/>
              </w:rPr>
              <w:t>→</w:t>
            </w:r>
            <w:r w:rsidR="00821FE7">
              <w:rPr>
                <w:rFonts w:hint="eastAsia"/>
                <w:sz w:val="20"/>
              </w:rPr>
              <w:t>研发</w:t>
            </w:r>
            <w:r w:rsidR="00821FE7" w:rsidRPr="00FC1DAA">
              <w:rPr>
                <w:rFonts w:hint="eastAsia"/>
                <w:sz w:val="20"/>
              </w:rPr>
              <w:t>→</w:t>
            </w:r>
            <w:r w:rsidR="00821FE7">
              <w:rPr>
                <w:rFonts w:hint="eastAsia"/>
                <w:sz w:val="20"/>
              </w:rPr>
              <w:t>评审</w:t>
            </w:r>
            <w:r w:rsidR="00821FE7" w:rsidRPr="00FC1DAA">
              <w:rPr>
                <w:rFonts w:hint="eastAsia"/>
                <w:sz w:val="20"/>
              </w:rPr>
              <w:t>→</w:t>
            </w:r>
            <w:r w:rsidR="00821FE7">
              <w:rPr>
                <w:rFonts w:hint="eastAsia"/>
                <w:sz w:val="20"/>
              </w:rPr>
              <w:t>委托生产</w:t>
            </w:r>
            <w:r w:rsidR="00821FE7" w:rsidRPr="00FC1DAA">
              <w:rPr>
                <w:rFonts w:hint="eastAsia"/>
                <w:sz w:val="20"/>
              </w:rPr>
              <w:t>→验证→</w:t>
            </w:r>
            <w:r w:rsidR="00821FE7">
              <w:rPr>
                <w:rFonts w:hint="eastAsia"/>
                <w:sz w:val="20"/>
              </w:rPr>
              <w:t>确认</w:t>
            </w:r>
            <w:r w:rsidR="00821FE7" w:rsidRPr="00FC1DAA">
              <w:rPr>
                <w:rFonts w:hint="eastAsia"/>
                <w:sz w:val="20"/>
              </w:rPr>
              <w:t>→</w:t>
            </w:r>
            <w:r w:rsidR="00821FE7">
              <w:rPr>
                <w:rFonts w:hint="eastAsia"/>
                <w:sz w:val="20"/>
              </w:rPr>
              <w:t>销售</w:t>
            </w:r>
            <w:r>
              <w:rPr>
                <w:rFonts w:hint="eastAsia"/>
                <w:sz w:val="20"/>
              </w:rPr>
              <w:t>；</w:t>
            </w:r>
          </w:p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E3342D">
              <w:rPr>
                <w:rFonts w:hint="eastAsia"/>
                <w:sz w:val="20"/>
              </w:rPr>
              <w:t>研发过程，</w:t>
            </w:r>
            <w:r>
              <w:rPr>
                <w:rFonts w:hint="eastAsia"/>
                <w:sz w:val="20"/>
              </w:rPr>
              <w:t>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</w:t>
            </w:r>
            <w:r w:rsidR="004430A0">
              <w:rPr>
                <w:rFonts w:hint="eastAsia"/>
                <w:sz w:val="20"/>
                <w:szCs w:val="22"/>
              </w:rPr>
              <w:t>、生活废水排放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</w:t>
            </w:r>
            <w:r w:rsidR="004430A0">
              <w:rPr>
                <w:rFonts w:hint="eastAsia"/>
                <w:sz w:val="20"/>
              </w:rPr>
              <w:t>、交通事故</w:t>
            </w:r>
            <w:r>
              <w:rPr>
                <w:rFonts w:hint="eastAsia"/>
                <w:sz w:val="20"/>
              </w:rPr>
              <w:t>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B97339" w:rsidRDefault="00B97339" w:rsidP="00174706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  <w:r w:rsidR="002A1F37">
              <w:rPr>
                <w:rFonts w:hint="eastAsia"/>
                <w:sz w:val="20"/>
              </w:rPr>
              <w:t>、</w:t>
            </w:r>
            <w:r w:rsidR="002A1F37" w:rsidRPr="00156774">
              <w:rPr>
                <w:rFonts w:ascii="宋体" w:hAnsi="宋体" w:cs="宋体" w:hint="eastAsia"/>
                <w:color w:val="000000"/>
                <w:spacing w:val="-10"/>
                <w:sz w:val="20"/>
              </w:rPr>
              <w:t>室内空气离子浓度测试JC/T2110-2012</w:t>
            </w:r>
            <w:r w:rsidR="00174706">
              <w:rPr>
                <w:rFonts w:ascii="宋体" w:hAnsi="宋体" w:cs="宋体" w:hint="eastAsia"/>
                <w:color w:val="000000"/>
                <w:spacing w:val="-10"/>
                <w:sz w:val="20"/>
              </w:rPr>
              <w:t>、</w:t>
            </w:r>
            <w:r w:rsidR="00174706" w:rsidRPr="00174706">
              <w:rPr>
                <w:rFonts w:ascii="宋体" w:hAnsi="宋体" w:cs="宋体"/>
                <w:color w:val="000000"/>
                <w:spacing w:val="-10"/>
                <w:sz w:val="20"/>
              </w:rPr>
              <w:t>JC/T2040-2010</w:t>
            </w:r>
            <w:r w:rsidR="00174706" w:rsidRPr="00174706">
              <w:rPr>
                <w:rFonts w:ascii="宋体" w:hAnsi="宋体" w:cs="宋体" w:hint="eastAsia"/>
                <w:color w:val="000000"/>
                <w:spacing w:val="-10"/>
                <w:sz w:val="20"/>
              </w:rPr>
              <w:t>负离子功能建筑室内装饰材料</w:t>
            </w:r>
            <w:r w:rsidR="002A1F37">
              <w:rPr>
                <w:rFonts w:ascii="宋体" w:hAnsi="宋体" w:cs="宋体" w:hint="eastAsia"/>
                <w:color w:val="000000"/>
                <w:spacing w:val="-10"/>
                <w:sz w:val="20"/>
              </w:rPr>
              <w:t>，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  <w:bookmarkStart w:id="4" w:name="_GoBack"/>
            <w:bookmarkEnd w:id="4"/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A80618">
        <w:rPr>
          <w:rFonts w:hint="eastAsia"/>
          <w:b/>
          <w:sz w:val="22"/>
          <w:szCs w:val="22"/>
        </w:rPr>
        <w:t>8</w:t>
      </w:r>
      <w:r w:rsidR="007C008C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A80618">
        <w:rPr>
          <w:rFonts w:hint="eastAsia"/>
          <w:b/>
          <w:sz w:val="22"/>
          <w:szCs w:val="22"/>
        </w:rPr>
        <w:t>8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2543BE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BE" w:rsidRDefault="002543BE">
      <w:r>
        <w:separator/>
      </w:r>
    </w:p>
  </w:endnote>
  <w:endnote w:type="continuationSeparator" w:id="0">
    <w:p w:rsidR="002543BE" w:rsidRDefault="0025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BE" w:rsidRDefault="002543BE">
      <w:r>
        <w:separator/>
      </w:r>
    </w:p>
  </w:footnote>
  <w:footnote w:type="continuationSeparator" w:id="0">
    <w:p w:rsidR="002543BE" w:rsidRDefault="0025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543BE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543B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174706"/>
    <w:rsid w:val="002543BE"/>
    <w:rsid w:val="00284BD2"/>
    <w:rsid w:val="002A1F37"/>
    <w:rsid w:val="00421B40"/>
    <w:rsid w:val="004430A0"/>
    <w:rsid w:val="00562D1A"/>
    <w:rsid w:val="005B2FE5"/>
    <w:rsid w:val="00734E45"/>
    <w:rsid w:val="007C008C"/>
    <w:rsid w:val="00821FE7"/>
    <w:rsid w:val="008A067B"/>
    <w:rsid w:val="008F25DA"/>
    <w:rsid w:val="00A80618"/>
    <w:rsid w:val="00A9551D"/>
    <w:rsid w:val="00B97339"/>
    <w:rsid w:val="00BA0483"/>
    <w:rsid w:val="00BB2F92"/>
    <w:rsid w:val="00C91E6E"/>
    <w:rsid w:val="00CF3BB2"/>
    <w:rsid w:val="00D21EBE"/>
    <w:rsid w:val="00E15D0F"/>
    <w:rsid w:val="00E3342D"/>
    <w:rsid w:val="00FC352E"/>
    <w:rsid w:val="00FE082E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dcterms:created xsi:type="dcterms:W3CDTF">2015-06-17T11:40:00Z</dcterms:created>
  <dcterms:modified xsi:type="dcterms:W3CDTF">2021-05-09T03:14:00Z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