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21860-2025-QEO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山西鑫皓盛包装有限公司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时俊琴</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91140824MA0K6XJ33K</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E:未认可,Q:未认可,O:未认可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19001-2016/ISO 9001:2015、GB/T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山西鑫皓盛包装有限公司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山西省运城市稷山县太阳乡均和村西</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山西省运城市稷山县太阳乡均和村西</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E:资质许可范围内纸箱包装装潢印刷品印刷所涉及场所的相关环境管理活动</w:t>
            </w:r>
          </w:p>
          <w:p>
            <w:pPr>
              <w:snapToGrid w:val="0"/>
              <w:spacing w:line="0" w:lineRule="atLeast"/>
              <w:jc w:val="left"/>
              <w:rPr>
                <w:rFonts w:hint="eastAsia"/>
                <w:sz w:val="21"/>
                <w:szCs w:val="21"/>
                <w:lang w:val="en-GB"/>
              </w:rPr>
            </w:pPr>
            <w:r>
              <w:rPr>
                <w:rFonts w:hint="eastAsia"/>
                <w:sz w:val="21"/>
                <w:szCs w:val="21"/>
                <w:lang w:val="en-GB"/>
              </w:rPr>
              <w:t>Q:资质许可范围内纸箱包装装潢印刷品印刷</w:t>
            </w:r>
          </w:p>
          <w:p>
            <w:pPr>
              <w:snapToGrid w:val="0"/>
              <w:spacing w:line="0" w:lineRule="atLeast"/>
              <w:jc w:val="left"/>
              <w:rPr>
                <w:rFonts w:hint="eastAsia"/>
                <w:sz w:val="21"/>
                <w:szCs w:val="21"/>
                <w:lang w:val="en-GB"/>
              </w:rPr>
            </w:pPr>
            <w:r>
              <w:rPr>
                <w:rFonts w:hint="eastAsia"/>
                <w:sz w:val="21"/>
                <w:szCs w:val="21"/>
                <w:lang w:val="en-GB"/>
              </w:rPr>
              <w:t>O:资质许可范围内纸箱包装装潢印刷品印刷所涉及场所的相关职业健康安全管理活动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山西鑫皓盛包装有限公司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山西省运城市稷山县太阳乡均和村西</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山西省运城市稷山县太阳乡均和村西</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E:资质许可范围内纸箱包装装潢印刷品印刷所涉及场所的相关环境管理活动</w:t>
            </w:r>
          </w:p>
          <w:p>
            <w:pPr>
              <w:snapToGrid w:val="0"/>
              <w:spacing w:line="0" w:lineRule="atLeast"/>
              <w:jc w:val="left"/>
              <w:rPr>
                <w:rFonts w:hint="eastAsia"/>
                <w:sz w:val="21"/>
                <w:szCs w:val="21"/>
                <w:lang w:val="en-GB"/>
              </w:rPr>
            </w:pPr>
            <w:r>
              <w:rPr>
                <w:rFonts w:hint="eastAsia"/>
                <w:sz w:val="21"/>
                <w:szCs w:val="21"/>
                <w:lang w:val="en-GB"/>
              </w:rPr>
              <w:t>Q:资质许可范围内纸箱包装装潢印刷品印刷</w:t>
            </w:r>
          </w:p>
          <w:p>
            <w:pPr>
              <w:snapToGrid w:val="0"/>
              <w:spacing w:line="0" w:lineRule="atLeast"/>
              <w:jc w:val="left"/>
              <w:rPr>
                <w:rFonts w:hint="eastAsia"/>
                <w:sz w:val="21"/>
                <w:szCs w:val="21"/>
                <w:lang w:val="en-GB"/>
              </w:rPr>
            </w:pPr>
            <w:r>
              <w:rPr>
                <w:rFonts w:hint="eastAsia"/>
                <w:sz w:val="21"/>
                <w:szCs w:val="21"/>
                <w:lang w:val="en-GB"/>
              </w:rPr>
              <w:t>O:资质许可范围内纸箱包装装潢印刷品印刷所涉及场所的相关职业健康安全管理活动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12529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