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4B40" w14:textId="77777777" w:rsidR="008E67FF" w:rsidRDefault="009A5787" w:rsidP="00CD0B5F">
      <w:pPr>
        <w:snapToGrid w:val="0"/>
        <w:spacing w:afterLines="30" w:after="93"/>
        <w:jc w:val="center"/>
        <w:rPr>
          <w:rFonts w:ascii="楷体" w:eastAsia="楷体" w:hAnsi="楷体"/>
          <w:b/>
          <w:color w:val="000000" w:themeColor="text1"/>
          <w:sz w:val="84"/>
          <w:szCs w:val="84"/>
        </w:rPr>
      </w:pPr>
    </w:p>
    <w:p w14:paraId="6DFB98DC" w14:textId="77777777" w:rsidR="00877EB8" w:rsidRDefault="000764AC" w:rsidP="00CD0B5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3E743DC8" wp14:editId="0C72F907">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68241C1E" w14:textId="77777777" w:rsidR="00877EB8" w:rsidRDefault="009A5787" w:rsidP="00CD0B5F">
      <w:pPr>
        <w:snapToGrid w:val="0"/>
        <w:spacing w:afterLines="30" w:after="93"/>
        <w:jc w:val="center"/>
        <w:rPr>
          <w:rFonts w:ascii="楷体" w:eastAsia="楷体" w:hAnsi="楷体"/>
          <w:b/>
          <w:color w:val="000000" w:themeColor="text1"/>
          <w:sz w:val="52"/>
          <w:szCs w:val="52"/>
        </w:rPr>
      </w:pPr>
    </w:p>
    <w:p w14:paraId="4C578FD4" w14:textId="77777777" w:rsidR="00877EB8" w:rsidRDefault="009A5787" w:rsidP="00CD0B5F">
      <w:pPr>
        <w:snapToGrid w:val="0"/>
        <w:spacing w:afterLines="30" w:after="93"/>
        <w:jc w:val="center"/>
        <w:rPr>
          <w:rFonts w:ascii="楷体" w:eastAsia="楷体" w:hAnsi="楷体"/>
          <w:b/>
          <w:color w:val="000000" w:themeColor="text1"/>
          <w:sz w:val="52"/>
          <w:szCs w:val="52"/>
        </w:rPr>
      </w:pPr>
    </w:p>
    <w:p w14:paraId="56358531" w14:textId="77777777" w:rsidR="00877EB8" w:rsidRDefault="000764AC" w:rsidP="00CD0B5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5E438616" w14:textId="77777777" w:rsidR="00877EB8" w:rsidRDefault="009A5787" w:rsidP="00CD0B5F">
      <w:pPr>
        <w:snapToGrid w:val="0"/>
        <w:spacing w:afterLines="30" w:after="93"/>
        <w:jc w:val="center"/>
        <w:rPr>
          <w:rFonts w:ascii="楷体" w:eastAsia="楷体" w:hAnsi="楷体"/>
          <w:b/>
          <w:color w:val="000000" w:themeColor="text1"/>
          <w:sz w:val="36"/>
          <w:szCs w:val="36"/>
        </w:rPr>
      </w:pPr>
    </w:p>
    <w:p w14:paraId="5F7BD94D" w14:textId="77777777" w:rsidR="00877EB8" w:rsidRDefault="009A5787" w:rsidP="00CD0B5F">
      <w:pPr>
        <w:snapToGrid w:val="0"/>
        <w:spacing w:afterLines="30" w:after="93"/>
        <w:jc w:val="center"/>
        <w:rPr>
          <w:rFonts w:ascii="楷体" w:eastAsia="楷体" w:hAnsi="楷体"/>
          <w:b/>
          <w:color w:val="000000" w:themeColor="text1"/>
          <w:sz w:val="36"/>
          <w:szCs w:val="36"/>
        </w:rPr>
      </w:pPr>
    </w:p>
    <w:p w14:paraId="2D4C3A9D" w14:textId="77777777" w:rsidR="00877EB8" w:rsidRDefault="009A5787" w:rsidP="00CD0B5F">
      <w:pPr>
        <w:snapToGrid w:val="0"/>
        <w:spacing w:afterLines="30" w:after="93"/>
        <w:jc w:val="center"/>
        <w:rPr>
          <w:rFonts w:ascii="楷体" w:eastAsia="楷体" w:hAnsi="楷体"/>
          <w:b/>
          <w:color w:val="000000" w:themeColor="text1"/>
          <w:sz w:val="32"/>
          <w:szCs w:val="32"/>
        </w:rPr>
      </w:pPr>
    </w:p>
    <w:p w14:paraId="60715221" w14:textId="77777777" w:rsidR="00877EB8" w:rsidRDefault="000764AC" w:rsidP="00CD0B5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天津市泽兴铁路设施有限公司</w:t>
      </w:r>
      <w:bookmarkEnd w:id="0"/>
    </w:p>
    <w:p w14:paraId="7668A58F" w14:textId="77777777" w:rsidR="00877EB8" w:rsidRDefault="009A5787" w:rsidP="00CD0B5F">
      <w:pPr>
        <w:snapToGrid w:val="0"/>
        <w:spacing w:afterLines="30" w:after="93"/>
        <w:ind w:firstLineChars="600" w:firstLine="1928"/>
        <w:rPr>
          <w:rFonts w:ascii="楷体" w:eastAsia="楷体" w:hAnsi="楷体"/>
          <w:b/>
          <w:color w:val="000000" w:themeColor="text1"/>
          <w:sz w:val="32"/>
          <w:szCs w:val="32"/>
        </w:rPr>
      </w:pPr>
    </w:p>
    <w:p w14:paraId="27A45C88" w14:textId="77777777" w:rsidR="00877EB8" w:rsidRDefault="000764AC" w:rsidP="00CD0B5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77E915D" w14:textId="77777777" w:rsidR="00877EB8" w:rsidRDefault="000764AC" w:rsidP="00CD0B5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7D9B9351" w14:textId="77777777" w:rsidR="00877EB8" w:rsidRDefault="000764AC" w:rsidP="00CD0B5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546F9844" w14:textId="77777777" w:rsidR="00877EB8" w:rsidRDefault="000764AC" w:rsidP="00CD0B5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58313CB2" w14:textId="77777777" w:rsidR="00877EB8" w:rsidRDefault="009A5787" w:rsidP="00CD0B5F">
      <w:pPr>
        <w:snapToGrid w:val="0"/>
        <w:spacing w:afterLines="30" w:after="93"/>
        <w:jc w:val="center"/>
        <w:rPr>
          <w:rFonts w:ascii="楷体" w:eastAsia="楷体" w:hAnsi="楷体"/>
          <w:b/>
          <w:color w:val="000000" w:themeColor="text1"/>
          <w:sz w:val="84"/>
          <w:szCs w:val="84"/>
        </w:rPr>
      </w:pPr>
    </w:p>
    <w:p w14:paraId="73F26A41" w14:textId="77777777" w:rsidR="00877EB8" w:rsidRDefault="000764AC" w:rsidP="00CD0B5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35E3278A" w14:textId="77777777" w:rsidR="00877EB8" w:rsidRDefault="000764A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6670B092" w14:textId="77777777" w:rsidR="00877EB8" w:rsidRDefault="000764AC">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7851CA" w14:paraId="27E43BFA" w14:textId="77777777">
        <w:trPr>
          <w:trHeight w:val="354"/>
        </w:trPr>
        <w:tc>
          <w:tcPr>
            <w:tcW w:w="1697" w:type="dxa"/>
            <w:vAlign w:val="center"/>
          </w:tcPr>
          <w:p w14:paraId="0C32D045" w14:textId="77777777" w:rsidR="00877EB8" w:rsidRDefault="000764A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146CAAE1" w14:textId="77777777" w:rsidR="00877EB8" w:rsidRDefault="000764AC">
            <w:pPr>
              <w:rPr>
                <w:b/>
                <w:color w:val="000000" w:themeColor="text1"/>
                <w:sz w:val="20"/>
                <w:szCs w:val="20"/>
              </w:rPr>
            </w:pPr>
            <w:r>
              <w:rPr>
                <w:rFonts w:hint="eastAsia"/>
                <w:b/>
                <w:color w:val="000000" w:themeColor="text1"/>
                <w:sz w:val="20"/>
                <w:szCs w:val="20"/>
              </w:rPr>
              <w:t>北京国标联合认证有限公司</w:t>
            </w:r>
          </w:p>
        </w:tc>
      </w:tr>
      <w:tr w:rsidR="007851CA" w14:paraId="226E8546" w14:textId="77777777">
        <w:trPr>
          <w:trHeight w:val="377"/>
        </w:trPr>
        <w:tc>
          <w:tcPr>
            <w:tcW w:w="1697" w:type="dxa"/>
            <w:vAlign w:val="center"/>
          </w:tcPr>
          <w:p w14:paraId="79DDAF2C" w14:textId="77777777" w:rsidR="00877EB8" w:rsidRDefault="000764A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48962485" w14:textId="77777777" w:rsidR="00877EB8" w:rsidRDefault="000764A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4303CDC5" w14:textId="77777777" w:rsidR="00877EB8" w:rsidRDefault="000764AC">
            <w:pPr>
              <w:rPr>
                <w:b/>
                <w:color w:val="000000" w:themeColor="text1"/>
                <w:sz w:val="20"/>
                <w:szCs w:val="20"/>
              </w:rPr>
            </w:pPr>
            <w:r>
              <w:rPr>
                <w:rFonts w:hint="eastAsia"/>
                <w:b/>
                <w:color w:val="000000" w:themeColor="text1"/>
                <w:sz w:val="20"/>
                <w:szCs w:val="20"/>
              </w:rPr>
              <w:t>邮编</w:t>
            </w:r>
          </w:p>
        </w:tc>
        <w:tc>
          <w:tcPr>
            <w:tcW w:w="1641" w:type="dxa"/>
            <w:vAlign w:val="center"/>
          </w:tcPr>
          <w:p w14:paraId="03F9D50A" w14:textId="77777777" w:rsidR="00877EB8" w:rsidRDefault="000764AC">
            <w:pPr>
              <w:rPr>
                <w:b/>
                <w:color w:val="000000" w:themeColor="text1"/>
                <w:sz w:val="20"/>
                <w:szCs w:val="20"/>
              </w:rPr>
            </w:pPr>
            <w:r>
              <w:rPr>
                <w:rFonts w:hint="eastAsia"/>
                <w:b/>
                <w:color w:val="000000" w:themeColor="text1"/>
                <w:sz w:val="20"/>
                <w:szCs w:val="20"/>
              </w:rPr>
              <w:t>100101</w:t>
            </w:r>
          </w:p>
        </w:tc>
      </w:tr>
      <w:tr w:rsidR="007851CA" w14:paraId="3A6FE374" w14:textId="77777777" w:rsidTr="00C302A2">
        <w:trPr>
          <w:trHeight w:val="377"/>
        </w:trPr>
        <w:tc>
          <w:tcPr>
            <w:tcW w:w="1697" w:type="dxa"/>
            <w:vAlign w:val="center"/>
          </w:tcPr>
          <w:p w14:paraId="04FBA174" w14:textId="77777777" w:rsidR="00C302A2" w:rsidRDefault="000764A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446D9C82" w14:textId="77777777" w:rsidR="00C302A2" w:rsidRPr="00C302A2" w:rsidRDefault="000764A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3C19F800" w14:textId="77777777" w:rsidR="00C302A2" w:rsidRDefault="000764AC">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4B4BEA7F" w14:textId="77777777" w:rsidR="00C302A2" w:rsidRPr="00C302A2" w:rsidRDefault="000764AC">
            <w:pPr>
              <w:rPr>
                <w:color w:val="000000" w:themeColor="text1"/>
                <w:sz w:val="18"/>
                <w:szCs w:val="18"/>
              </w:rPr>
            </w:pPr>
            <w:r w:rsidRPr="00C302A2">
              <w:rPr>
                <w:color w:val="000000" w:themeColor="text1"/>
                <w:sz w:val="18"/>
                <w:szCs w:val="18"/>
              </w:rPr>
              <w:t>service@china-isc.org.cn</w:t>
            </w:r>
          </w:p>
        </w:tc>
      </w:tr>
      <w:tr w:rsidR="007851CA" w14:paraId="489738EE" w14:textId="77777777">
        <w:trPr>
          <w:trHeight w:val="428"/>
        </w:trPr>
        <w:tc>
          <w:tcPr>
            <w:tcW w:w="9863" w:type="dxa"/>
            <w:gridSpan w:val="9"/>
            <w:vAlign w:val="center"/>
          </w:tcPr>
          <w:p w14:paraId="7175A065" w14:textId="77777777" w:rsidR="00877EB8" w:rsidRDefault="000764AC">
            <w:pPr>
              <w:rPr>
                <w:b/>
                <w:color w:val="000000" w:themeColor="text1"/>
                <w:sz w:val="20"/>
                <w:szCs w:val="20"/>
              </w:rPr>
            </w:pPr>
            <w:r>
              <w:rPr>
                <w:rFonts w:hint="eastAsia"/>
                <w:b/>
                <w:color w:val="000000" w:themeColor="text1"/>
                <w:sz w:val="20"/>
                <w:szCs w:val="20"/>
              </w:rPr>
              <w:t>审核组成员</w:t>
            </w:r>
          </w:p>
        </w:tc>
      </w:tr>
      <w:tr w:rsidR="007851CA" w14:paraId="0B8EB208" w14:textId="77777777">
        <w:trPr>
          <w:trHeight w:val="645"/>
        </w:trPr>
        <w:tc>
          <w:tcPr>
            <w:tcW w:w="1844" w:type="dxa"/>
            <w:gridSpan w:val="2"/>
            <w:vAlign w:val="center"/>
          </w:tcPr>
          <w:p w14:paraId="6C6FCE36" w14:textId="77777777" w:rsidR="008E67FF" w:rsidRDefault="000764AC"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1846DFF6" w14:textId="77777777" w:rsidR="008E67FF" w:rsidRDefault="000764AC"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720A9B09" w14:textId="77777777" w:rsidR="008E67FF" w:rsidRDefault="000764AC"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1BEA8ABA" w14:textId="77777777" w:rsidR="008E67FF" w:rsidRDefault="000764AC"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0FD8CF20" w14:textId="77777777" w:rsidR="008E67FF" w:rsidRDefault="000764AC" w:rsidP="008E67FF">
            <w:pPr>
              <w:spacing w:line="240" w:lineRule="exact"/>
              <w:jc w:val="center"/>
              <w:rPr>
                <w:b/>
                <w:color w:val="000000" w:themeColor="text1"/>
                <w:sz w:val="20"/>
                <w:szCs w:val="20"/>
              </w:rPr>
            </w:pPr>
            <w:r>
              <w:rPr>
                <w:rFonts w:hint="eastAsia"/>
                <w:sz w:val="18"/>
                <w:szCs w:val="18"/>
              </w:rPr>
              <w:t>专业代码</w:t>
            </w:r>
          </w:p>
        </w:tc>
      </w:tr>
      <w:tr w:rsidR="007851CA" w14:paraId="01E4CCA2" w14:textId="77777777">
        <w:trPr>
          <w:trHeight w:val="645"/>
        </w:trPr>
        <w:tc>
          <w:tcPr>
            <w:tcW w:w="1844" w:type="dxa"/>
            <w:gridSpan w:val="2"/>
            <w:vAlign w:val="center"/>
          </w:tcPr>
          <w:p w14:paraId="7C50813E" w14:textId="77777777" w:rsidR="008E67FF" w:rsidRDefault="000764AC"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14:paraId="377B2B66" w14:textId="77777777" w:rsidR="008E67FF" w:rsidRDefault="000764AC"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0B3CB5E9" w14:textId="77777777" w:rsidR="008E67FF" w:rsidRDefault="000764AC"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331B548E" w14:textId="77777777" w:rsidR="008E67FF" w:rsidRDefault="000764AC"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3A87AC2B" w14:textId="77777777" w:rsidR="008E67FF" w:rsidRDefault="000764AC" w:rsidP="008E67FF">
            <w:pPr>
              <w:spacing w:line="240" w:lineRule="exact"/>
              <w:jc w:val="center"/>
              <w:rPr>
                <w:b/>
                <w:color w:val="000000" w:themeColor="text1"/>
                <w:sz w:val="20"/>
                <w:szCs w:val="20"/>
              </w:rPr>
            </w:pPr>
            <w:r>
              <w:rPr>
                <w:b/>
                <w:color w:val="000000" w:themeColor="text1"/>
                <w:sz w:val="20"/>
                <w:szCs w:val="20"/>
              </w:rPr>
              <w:t>17.10.01</w:t>
            </w:r>
          </w:p>
        </w:tc>
      </w:tr>
      <w:tr w:rsidR="007851CA" w14:paraId="06A73B8D" w14:textId="77777777">
        <w:trPr>
          <w:trHeight w:val="510"/>
        </w:trPr>
        <w:tc>
          <w:tcPr>
            <w:tcW w:w="1844" w:type="dxa"/>
            <w:gridSpan w:val="2"/>
            <w:vAlign w:val="center"/>
          </w:tcPr>
          <w:p w14:paraId="418B229E" w14:textId="77777777" w:rsidR="00877EB8" w:rsidRDefault="009A5787">
            <w:pPr>
              <w:rPr>
                <w:b/>
                <w:color w:val="000000" w:themeColor="text1"/>
                <w:sz w:val="20"/>
                <w:szCs w:val="20"/>
              </w:rPr>
            </w:pPr>
          </w:p>
        </w:tc>
        <w:tc>
          <w:tcPr>
            <w:tcW w:w="992" w:type="dxa"/>
            <w:vAlign w:val="center"/>
          </w:tcPr>
          <w:p w14:paraId="11BBD0FC" w14:textId="77777777" w:rsidR="00877EB8" w:rsidRDefault="009A5787">
            <w:pPr>
              <w:rPr>
                <w:b/>
                <w:color w:val="000000" w:themeColor="text1"/>
                <w:sz w:val="20"/>
                <w:szCs w:val="20"/>
              </w:rPr>
            </w:pPr>
          </w:p>
        </w:tc>
        <w:tc>
          <w:tcPr>
            <w:tcW w:w="1216" w:type="dxa"/>
            <w:vAlign w:val="center"/>
          </w:tcPr>
          <w:p w14:paraId="6D4D05E5" w14:textId="77777777" w:rsidR="00877EB8" w:rsidRDefault="009A5787">
            <w:pPr>
              <w:rPr>
                <w:b/>
                <w:color w:val="000000" w:themeColor="text1"/>
                <w:sz w:val="20"/>
                <w:szCs w:val="20"/>
              </w:rPr>
            </w:pPr>
          </w:p>
        </w:tc>
        <w:tc>
          <w:tcPr>
            <w:tcW w:w="3478" w:type="dxa"/>
            <w:gridSpan w:val="3"/>
            <w:vAlign w:val="center"/>
          </w:tcPr>
          <w:p w14:paraId="3EE824CB" w14:textId="77777777" w:rsidR="00877EB8" w:rsidRDefault="009A5787">
            <w:pPr>
              <w:rPr>
                <w:b/>
                <w:color w:val="000000" w:themeColor="text1"/>
                <w:sz w:val="20"/>
                <w:szCs w:val="20"/>
              </w:rPr>
            </w:pPr>
          </w:p>
        </w:tc>
        <w:tc>
          <w:tcPr>
            <w:tcW w:w="2333" w:type="dxa"/>
            <w:gridSpan w:val="2"/>
            <w:vAlign w:val="center"/>
          </w:tcPr>
          <w:p w14:paraId="6AD84A4C" w14:textId="77777777" w:rsidR="00877EB8" w:rsidRDefault="009A5787">
            <w:pPr>
              <w:rPr>
                <w:b/>
                <w:color w:val="000000" w:themeColor="text1"/>
                <w:sz w:val="20"/>
                <w:szCs w:val="20"/>
              </w:rPr>
            </w:pPr>
          </w:p>
        </w:tc>
      </w:tr>
      <w:tr w:rsidR="007851CA" w14:paraId="72A38A48" w14:textId="77777777">
        <w:trPr>
          <w:trHeight w:val="465"/>
        </w:trPr>
        <w:tc>
          <w:tcPr>
            <w:tcW w:w="1844" w:type="dxa"/>
            <w:gridSpan w:val="2"/>
            <w:vAlign w:val="center"/>
          </w:tcPr>
          <w:p w14:paraId="58A4401A" w14:textId="77777777" w:rsidR="00877EB8" w:rsidRDefault="009A5787">
            <w:pPr>
              <w:rPr>
                <w:b/>
                <w:color w:val="000000" w:themeColor="text1"/>
                <w:sz w:val="20"/>
                <w:szCs w:val="20"/>
              </w:rPr>
            </w:pPr>
          </w:p>
        </w:tc>
        <w:tc>
          <w:tcPr>
            <w:tcW w:w="992" w:type="dxa"/>
            <w:vAlign w:val="center"/>
          </w:tcPr>
          <w:p w14:paraId="303C01E8" w14:textId="77777777" w:rsidR="00877EB8" w:rsidRDefault="009A5787">
            <w:pPr>
              <w:rPr>
                <w:b/>
                <w:color w:val="000000" w:themeColor="text1"/>
                <w:sz w:val="20"/>
                <w:szCs w:val="20"/>
              </w:rPr>
            </w:pPr>
          </w:p>
        </w:tc>
        <w:tc>
          <w:tcPr>
            <w:tcW w:w="1216" w:type="dxa"/>
            <w:vAlign w:val="center"/>
          </w:tcPr>
          <w:p w14:paraId="092200AB" w14:textId="77777777" w:rsidR="00877EB8" w:rsidRDefault="009A5787">
            <w:pPr>
              <w:rPr>
                <w:b/>
                <w:color w:val="000000" w:themeColor="text1"/>
                <w:sz w:val="20"/>
                <w:szCs w:val="20"/>
              </w:rPr>
            </w:pPr>
          </w:p>
        </w:tc>
        <w:tc>
          <w:tcPr>
            <w:tcW w:w="3478" w:type="dxa"/>
            <w:gridSpan w:val="3"/>
            <w:vAlign w:val="center"/>
          </w:tcPr>
          <w:p w14:paraId="78805C5C" w14:textId="77777777" w:rsidR="00877EB8" w:rsidRDefault="009A5787">
            <w:pPr>
              <w:rPr>
                <w:b/>
                <w:color w:val="000000" w:themeColor="text1"/>
                <w:sz w:val="20"/>
                <w:szCs w:val="20"/>
              </w:rPr>
            </w:pPr>
          </w:p>
        </w:tc>
        <w:tc>
          <w:tcPr>
            <w:tcW w:w="2333" w:type="dxa"/>
            <w:gridSpan w:val="2"/>
            <w:vAlign w:val="center"/>
          </w:tcPr>
          <w:p w14:paraId="6F64371F" w14:textId="77777777" w:rsidR="00877EB8" w:rsidRDefault="009A5787">
            <w:pPr>
              <w:rPr>
                <w:b/>
                <w:color w:val="000000" w:themeColor="text1"/>
                <w:sz w:val="20"/>
                <w:szCs w:val="20"/>
              </w:rPr>
            </w:pPr>
          </w:p>
        </w:tc>
      </w:tr>
      <w:tr w:rsidR="007851CA" w14:paraId="010A506D" w14:textId="77777777">
        <w:trPr>
          <w:trHeight w:val="351"/>
        </w:trPr>
        <w:tc>
          <w:tcPr>
            <w:tcW w:w="1844" w:type="dxa"/>
            <w:gridSpan w:val="2"/>
            <w:vAlign w:val="center"/>
          </w:tcPr>
          <w:p w14:paraId="06FCED43" w14:textId="77777777" w:rsidR="00877EB8" w:rsidRDefault="009A5787">
            <w:pPr>
              <w:rPr>
                <w:b/>
                <w:color w:val="000000" w:themeColor="text1"/>
                <w:sz w:val="20"/>
                <w:szCs w:val="20"/>
              </w:rPr>
            </w:pPr>
          </w:p>
        </w:tc>
        <w:tc>
          <w:tcPr>
            <w:tcW w:w="992" w:type="dxa"/>
            <w:vAlign w:val="center"/>
          </w:tcPr>
          <w:p w14:paraId="3026D59E" w14:textId="77777777" w:rsidR="00877EB8" w:rsidRDefault="009A5787">
            <w:pPr>
              <w:rPr>
                <w:b/>
                <w:color w:val="000000" w:themeColor="text1"/>
                <w:sz w:val="20"/>
                <w:szCs w:val="20"/>
              </w:rPr>
            </w:pPr>
          </w:p>
        </w:tc>
        <w:tc>
          <w:tcPr>
            <w:tcW w:w="1216" w:type="dxa"/>
            <w:vAlign w:val="center"/>
          </w:tcPr>
          <w:p w14:paraId="5CDDE3AA" w14:textId="77777777" w:rsidR="00877EB8" w:rsidRDefault="009A5787">
            <w:pPr>
              <w:rPr>
                <w:b/>
                <w:color w:val="000000" w:themeColor="text1"/>
                <w:sz w:val="20"/>
                <w:szCs w:val="20"/>
              </w:rPr>
            </w:pPr>
          </w:p>
        </w:tc>
        <w:tc>
          <w:tcPr>
            <w:tcW w:w="3478" w:type="dxa"/>
            <w:gridSpan w:val="3"/>
            <w:vAlign w:val="center"/>
          </w:tcPr>
          <w:p w14:paraId="4773E5B9" w14:textId="77777777" w:rsidR="00877EB8" w:rsidRDefault="009A5787">
            <w:pPr>
              <w:rPr>
                <w:b/>
                <w:color w:val="000000" w:themeColor="text1"/>
                <w:sz w:val="20"/>
                <w:szCs w:val="20"/>
              </w:rPr>
            </w:pPr>
          </w:p>
        </w:tc>
        <w:tc>
          <w:tcPr>
            <w:tcW w:w="2333" w:type="dxa"/>
            <w:gridSpan w:val="2"/>
            <w:vAlign w:val="center"/>
          </w:tcPr>
          <w:p w14:paraId="4440B270" w14:textId="77777777" w:rsidR="00877EB8" w:rsidRDefault="009A5787">
            <w:pPr>
              <w:rPr>
                <w:b/>
                <w:color w:val="000000" w:themeColor="text1"/>
                <w:sz w:val="20"/>
                <w:szCs w:val="20"/>
              </w:rPr>
            </w:pPr>
          </w:p>
        </w:tc>
      </w:tr>
      <w:tr w:rsidR="007851CA" w14:paraId="6370D02F" w14:textId="77777777">
        <w:trPr>
          <w:trHeight w:val="351"/>
        </w:trPr>
        <w:tc>
          <w:tcPr>
            <w:tcW w:w="9863" w:type="dxa"/>
            <w:gridSpan w:val="9"/>
            <w:vAlign w:val="center"/>
          </w:tcPr>
          <w:p w14:paraId="03BC21FE" w14:textId="77777777" w:rsidR="00877EB8" w:rsidRDefault="000764AC">
            <w:pPr>
              <w:rPr>
                <w:b/>
                <w:color w:val="000000" w:themeColor="text1"/>
                <w:sz w:val="20"/>
                <w:szCs w:val="20"/>
              </w:rPr>
            </w:pPr>
            <w:r>
              <w:rPr>
                <w:rFonts w:hint="eastAsia"/>
                <w:b/>
                <w:color w:val="000000" w:themeColor="text1"/>
                <w:sz w:val="20"/>
                <w:szCs w:val="20"/>
              </w:rPr>
              <w:t>与审核组同行人员</w:t>
            </w:r>
          </w:p>
        </w:tc>
      </w:tr>
      <w:tr w:rsidR="007851CA" w14:paraId="2557121D" w14:textId="77777777">
        <w:trPr>
          <w:trHeight w:val="351"/>
        </w:trPr>
        <w:tc>
          <w:tcPr>
            <w:tcW w:w="1844" w:type="dxa"/>
            <w:gridSpan w:val="2"/>
            <w:vAlign w:val="center"/>
          </w:tcPr>
          <w:p w14:paraId="79EF8846" w14:textId="77777777" w:rsidR="00877EB8" w:rsidRDefault="000764AC">
            <w:pPr>
              <w:rPr>
                <w:b/>
                <w:color w:val="000000" w:themeColor="text1"/>
                <w:sz w:val="20"/>
                <w:szCs w:val="20"/>
              </w:rPr>
            </w:pPr>
            <w:r>
              <w:rPr>
                <w:rFonts w:hint="eastAsia"/>
                <w:b/>
                <w:color w:val="000000" w:themeColor="text1"/>
                <w:sz w:val="20"/>
                <w:szCs w:val="20"/>
              </w:rPr>
              <w:t>姓名</w:t>
            </w:r>
          </w:p>
        </w:tc>
        <w:tc>
          <w:tcPr>
            <w:tcW w:w="992" w:type="dxa"/>
            <w:vAlign w:val="center"/>
          </w:tcPr>
          <w:p w14:paraId="754BE747" w14:textId="77777777" w:rsidR="00877EB8" w:rsidRDefault="000764AC">
            <w:pPr>
              <w:rPr>
                <w:b/>
                <w:color w:val="000000" w:themeColor="text1"/>
                <w:sz w:val="20"/>
                <w:szCs w:val="20"/>
              </w:rPr>
            </w:pPr>
            <w:r>
              <w:rPr>
                <w:rFonts w:hint="eastAsia"/>
                <w:b/>
                <w:color w:val="000000" w:themeColor="text1"/>
                <w:sz w:val="20"/>
                <w:szCs w:val="20"/>
              </w:rPr>
              <w:t>性别</w:t>
            </w:r>
          </w:p>
        </w:tc>
        <w:tc>
          <w:tcPr>
            <w:tcW w:w="1216" w:type="dxa"/>
            <w:vAlign w:val="center"/>
          </w:tcPr>
          <w:p w14:paraId="7BF486C0" w14:textId="77777777" w:rsidR="00877EB8" w:rsidRDefault="000764AC">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6EE26C9B" w14:textId="77777777" w:rsidR="00877EB8" w:rsidRDefault="000764A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F6D760F" w14:textId="77777777" w:rsidR="00877EB8" w:rsidRDefault="000764AC">
            <w:pPr>
              <w:rPr>
                <w:b/>
                <w:color w:val="000000" w:themeColor="text1"/>
                <w:sz w:val="20"/>
                <w:szCs w:val="20"/>
              </w:rPr>
            </w:pPr>
            <w:r>
              <w:rPr>
                <w:rFonts w:hint="eastAsia"/>
                <w:b/>
                <w:color w:val="000000" w:themeColor="text1"/>
                <w:sz w:val="20"/>
                <w:szCs w:val="20"/>
              </w:rPr>
              <w:t>备注</w:t>
            </w:r>
          </w:p>
        </w:tc>
      </w:tr>
      <w:tr w:rsidR="007851CA" w14:paraId="531A48AC" w14:textId="77777777">
        <w:trPr>
          <w:trHeight w:val="351"/>
        </w:trPr>
        <w:tc>
          <w:tcPr>
            <w:tcW w:w="1844" w:type="dxa"/>
            <w:gridSpan w:val="2"/>
            <w:vAlign w:val="center"/>
          </w:tcPr>
          <w:p w14:paraId="185EB555" w14:textId="05E022FE" w:rsidR="00877EB8" w:rsidRDefault="00CA7D7B">
            <w:pPr>
              <w:rPr>
                <w:b/>
                <w:color w:val="000000" w:themeColor="text1"/>
              </w:rPr>
            </w:pPr>
            <w:r>
              <w:rPr>
                <w:rFonts w:hint="eastAsia"/>
                <w:b/>
                <w:color w:val="000000" w:themeColor="text1"/>
              </w:rPr>
              <w:t>无</w:t>
            </w:r>
          </w:p>
        </w:tc>
        <w:tc>
          <w:tcPr>
            <w:tcW w:w="992" w:type="dxa"/>
            <w:vAlign w:val="center"/>
          </w:tcPr>
          <w:p w14:paraId="045F4CB5" w14:textId="77777777" w:rsidR="00877EB8" w:rsidRDefault="009A5787">
            <w:pPr>
              <w:rPr>
                <w:b/>
                <w:color w:val="000000" w:themeColor="text1"/>
              </w:rPr>
            </w:pPr>
          </w:p>
        </w:tc>
        <w:tc>
          <w:tcPr>
            <w:tcW w:w="1216" w:type="dxa"/>
            <w:vAlign w:val="center"/>
          </w:tcPr>
          <w:p w14:paraId="570E7287" w14:textId="77777777" w:rsidR="00877EB8" w:rsidRDefault="009A5787">
            <w:pPr>
              <w:rPr>
                <w:b/>
                <w:color w:val="000000" w:themeColor="text1"/>
              </w:rPr>
            </w:pPr>
          </w:p>
        </w:tc>
        <w:tc>
          <w:tcPr>
            <w:tcW w:w="3478" w:type="dxa"/>
            <w:gridSpan w:val="3"/>
            <w:vAlign w:val="center"/>
          </w:tcPr>
          <w:p w14:paraId="604C766A" w14:textId="77777777" w:rsidR="00877EB8" w:rsidRDefault="009A5787">
            <w:pPr>
              <w:rPr>
                <w:b/>
                <w:color w:val="000000" w:themeColor="text1"/>
              </w:rPr>
            </w:pPr>
          </w:p>
        </w:tc>
        <w:tc>
          <w:tcPr>
            <w:tcW w:w="2333" w:type="dxa"/>
            <w:gridSpan w:val="2"/>
            <w:vAlign w:val="center"/>
          </w:tcPr>
          <w:p w14:paraId="7067A462" w14:textId="77777777" w:rsidR="00877EB8" w:rsidRDefault="009A5787">
            <w:pPr>
              <w:rPr>
                <w:b/>
                <w:color w:val="000000" w:themeColor="text1"/>
              </w:rPr>
            </w:pPr>
          </w:p>
        </w:tc>
      </w:tr>
      <w:tr w:rsidR="007851CA" w14:paraId="42C5D167" w14:textId="77777777">
        <w:trPr>
          <w:trHeight w:val="351"/>
        </w:trPr>
        <w:tc>
          <w:tcPr>
            <w:tcW w:w="1844" w:type="dxa"/>
            <w:gridSpan w:val="2"/>
            <w:vAlign w:val="center"/>
          </w:tcPr>
          <w:p w14:paraId="3262DF1A" w14:textId="2FA4BFEB" w:rsidR="00877EB8" w:rsidRDefault="00CA7D7B">
            <w:pPr>
              <w:rPr>
                <w:b/>
                <w:color w:val="000000" w:themeColor="text1"/>
              </w:rPr>
            </w:pPr>
            <w:r>
              <w:rPr>
                <w:rFonts w:hint="eastAsia"/>
                <w:b/>
                <w:color w:val="000000" w:themeColor="text1"/>
              </w:rPr>
              <w:t>无</w:t>
            </w:r>
          </w:p>
        </w:tc>
        <w:tc>
          <w:tcPr>
            <w:tcW w:w="992" w:type="dxa"/>
            <w:vAlign w:val="center"/>
          </w:tcPr>
          <w:p w14:paraId="1615C283" w14:textId="77777777" w:rsidR="00877EB8" w:rsidRDefault="009A5787">
            <w:pPr>
              <w:rPr>
                <w:b/>
                <w:color w:val="000000" w:themeColor="text1"/>
              </w:rPr>
            </w:pPr>
          </w:p>
        </w:tc>
        <w:tc>
          <w:tcPr>
            <w:tcW w:w="1216" w:type="dxa"/>
            <w:vAlign w:val="center"/>
          </w:tcPr>
          <w:p w14:paraId="5BD3DBCD" w14:textId="77777777" w:rsidR="00877EB8" w:rsidRDefault="009A5787">
            <w:pPr>
              <w:rPr>
                <w:b/>
                <w:color w:val="000000" w:themeColor="text1"/>
              </w:rPr>
            </w:pPr>
          </w:p>
        </w:tc>
        <w:tc>
          <w:tcPr>
            <w:tcW w:w="3478" w:type="dxa"/>
            <w:gridSpan w:val="3"/>
            <w:vAlign w:val="center"/>
          </w:tcPr>
          <w:p w14:paraId="69A43ADC" w14:textId="77777777" w:rsidR="00877EB8" w:rsidRDefault="009A5787">
            <w:pPr>
              <w:rPr>
                <w:b/>
                <w:color w:val="000000" w:themeColor="text1"/>
              </w:rPr>
            </w:pPr>
          </w:p>
        </w:tc>
        <w:tc>
          <w:tcPr>
            <w:tcW w:w="2333" w:type="dxa"/>
            <w:gridSpan w:val="2"/>
            <w:vAlign w:val="center"/>
          </w:tcPr>
          <w:p w14:paraId="5C72FFA2" w14:textId="77777777" w:rsidR="00877EB8" w:rsidRDefault="009A5787">
            <w:pPr>
              <w:rPr>
                <w:b/>
                <w:color w:val="000000" w:themeColor="text1"/>
              </w:rPr>
            </w:pPr>
          </w:p>
        </w:tc>
      </w:tr>
    </w:tbl>
    <w:p w14:paraId="39FF374F" w14:textId="77777777" w:rsidR="00877EB8" w:rsidRDefault="000764AC">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851CA" w14:paraId="1E8FEFC0" w14:textId="77777777">
        <w:tc>
          <w:tcPr>
            <w:tcW w:w="2269" w:type="dxa"/>
            <w:vAlign w:val="center"/>
          </w:tcPr>
          <w:p w14:paraId="0EF991D7" w14:textId="51EF2ED0" w:rsidR="00877EB8" w:rsidRDefault="00CA7D7B">
            <w:pPr>
              <w:rPr>
                <w:rFonts w:ascii="宋体" w:hAnsiTheme="minorHAnsi" w:cs="宋体"/>
                <w:color w:val="000000" w:themeColor="text1"/>
                <w:kern w:val="0"/>
                <w:sz w:val="20"/>
                <w:szCs w:val="20"/>
              </w:rPr>
            </w:pPr>
            <w:r w:rsidRPr="00CA7D7B">
              <w:rPr>
                <w:rFonts w:ascii="宋体" w:hAnsiTheme="minorHAnsi" w:cs="宋体" w:hint="eastAsia"/>
                <w:color w:val="000000" w:themeColor="text1"/>
                <w:kern w:val="0"/>
                <w:sz w:val="20"/>
                <w:szCs w:val="20"/>
              </w:rPr>
              <w:t>■</w:t>
            </w:r>
            <w:r w:rsidR="000764AC">
              <w:rPr>
                <w:rFonts w:ascii="宋体" w:hAnsiTheme="minorHAnsi" w:cs="宋体"/>
                <w:color w:val="000000" w:themeColor="text1"/>
                <w:kern w:val="0"/>
                <w:sz w:val="20"/>
                <w:szCs w:val="20"/>
              </w:rPr>
              <w:t>QMS/</w:t>
            </w:r>
            <w:r w:rsidR="000764AC">
              <w:rPr>
                <w:rFonts w:ascii="宋体" w:hAnsiTheme="minorHAnsi" w:cs="宋体" w:hint="eastAsia"/>
                <w:color w:val="000000" w:themeColor="text1"/>
                <w:kern w:val="0"/>
                <w:sz w:val="20"/>
                <w:szCs w:val="20"/>
              </w:rPr>
              <w:t>□</w:t>
            </w:r>
            <w:r w:rsidR="000764AC">
              <w:rPr>
                <w:rFonts w:ascii="宋体" w:hAnsiTheme="minorHAnsi" w:cs="宋体"/>
                <w:color w:val="000000" w:themeColor="text1"/>
                <w:kern w:val="0"/>
                <w:sz w:val="20"/>
                <w:szCs w:val="20"/>
              </w:rPr>
              <w:t>EMS/</w:t>
            </w:r>
            <w:r w:rsidR="000764AC">
              <w:rPr>
                <w:rFonts w:ascii="宋体" w:hAnsiTheme="minorHAnsi" w:cs="宋体" w:hint="eastAsia"/>
                <w:color w:val="000000" w:themeColor="text1"/>
                <w:kern w:val="0"/>
                <w:sz w:val="20"/>
                <w:szCs w:val="20"/>
              </w:rPr>
              <w:t>□</w:t>
            </w:r>
            <w:r w:rsidR="000764AC">
              <w:rPr>
                <w:rFonts w:ascii="宋体" w:hAnsiTheme="minorHAnsi" w:cs="宋体"/>
                <w:color w:val="000000" w:themeColor="text1"/>
                <w:kern w:val="0"/>
                <w:sz w:val="20"/>
                <w:szCs w:val="20"/>
              </w:rPr>
              <w:t>OHSMS</w:t>
            </w:r>
          </w:p>
          <w:p w14:paraId="175CAB2B" w14:textId="77777777" w:rsidR="00877EB8" w:rsidRDefault="000764A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591F3DBA" w14:textId="77777777" w:rsidR="00877EB8" w:rsidRDefault="000764A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851CA" w14:paraId="6D5A2519" w14:textId="77777777">
        <w:tc>
          <w:tcPr>
            <w:tcW w:w="2269" w:type="dxa"/>
            <w:vAlign w:val="center"/>
          </w:tcPr>
          <w:p w14:paraId="12ED50CD" w14:textId="77777777" w:rsidR="00877EB8" w:rsidRDefault="000764A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354176DB" w14:textId="77777777" w:rsidR="00877EB8" w:rsidRDefault="000764A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2B7973BF" w14:textId="77777777" w:rsidR="00877EB8" w:rsidRDefault="000764A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851CA" w14:paraId="79026354" w14:textId="77777777">
        <w:tc>
          <w:tcPr>
            <w:tcW w:w="2269" w:type="dxa"/>
            <w:vAlign w:val="center"/>
          </w:tcPr>
          <w:p w14:paraId="364E318F" w14:textId="77777777" w:rsidR="00877EB8" w:rsidRDefault="000764A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70D00FFD" w14:textId="77777777" w:rsidR="00877EB8" w:rsidRDefault="000764A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6BA9889F" w14:textId="77777777" w:rsidR="00877EB8" w:rsidRDefault="009A5787">
      <w:pPr>
        <w:rPr>
          <w:rFonts w:ascii="宋体" w:hAnsi="宋体"/>
          <w:b/>
          <w:color w:val="000000" w:themeColor="text1"/>
          <w:sz w:val="16"/>
          <w:szCs w:val="16"/>
        </w:rPr>
      </w:pPr>
    </w:p>
    <w:p w14:paraId="61EB2662" w14:textId="77777777" w:rsidR="00877EB8" w:rsidRDefault="000764AC">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52C69BA" w14:textId="77777777" w:rsidR="00071D0F" w:rsidRPr="00071D0F" w:rsidRDefault="000764AC"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851CA" w14:paraId="28E5A9CB" w14:textId="77777777">
        <w:trPr>
          <w:trHeight w:val="293"/>
          <w:jc w:val="center"/>
        </w:trPr>
        <w:tc>
          <w:tcPr>
            <w:tcW w:w="1919" w:type="dxa"/>
          </w:tcPr>
          <w:p w14:paraId="63E0BC2A"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3F9F8EEB" w14:textId="77777777" w:rsidR="00877EB8" w:rsidRDefault="000764A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天津市泽兴铁路设施有限公司</w:t>
            </w:r>
            <w:bookmarkEnd w:id="5"/>
          </w:p>
        </w:tc>
        <w:tc>
          <w:tcPr>
            <w:tcW w:w="1134" w:type="dxa"/>
            <w:gridSpan w:val="3"/>
          </w:tcPr>
          <w:p w14:paraId="673AAA48" w14:textId="77777777" w:rsidR="00877EB8" w:rsidRDefault="000764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50A36EFC" w14:textId="77777777" w:rsidR="00877EB8" w:rsidRDefault="000764A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7851CA" w14:paraId="69B00AD6" w14:textId="77777777">
        <w:trPr>
          <w:trHeight w:val="307"/>
          <w:jc w:val="center"/>
        </w:trPr>
        <w:tc>
          <w:tcPr>
            <w:tcW w:w="1919" w:type="dxa"/>
          </w:tcPr>
          <w:p w14:paraId="0DAF87F9"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20009EA" w14:textId="77777777" w:rsidR="00877EB8" w:rsidRDefault="000764A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天津市</w:t>
            </w:r>
            <w:proofErr w:type="gramStart"/>
            <w:r>
              <w:rPr>
                <w:rFonts w:ascii="宋体" w:hAnsi="宋体"/>
                <w:b/>
                <w:color w:val="000000" w:themeColor="text1"/>
                <w:sz w:val="20"/>
                <w:szCs w:val="20"/>
              </w:rPr>
              <w:t>静海区</w:t>
            </w:r>
            <w:proofErr w:type="gramEnd"/>
            <w:r>
              <w:rPr>
                <w:rFonts w:ascii="宋体" w:hAnsi="宋体"/>
                <w:b/>
                <w:color w:val="000000" w:themeColor="text1"/>
                <w:sz w:val="20"/>
                <w:szCs w:val="20"/>
              </w:rPr>
              <w:t>双塘高档五金制品产业园崔杨路与</w:t>
            </w:r>
            <w:proofErr w:type="gramStart"/>
            <w:r>
              <w:rPr>
                <w:rFonts w:ascii="宋体" w:hAnsi="宋体"/>
                <w:b/>
                <w:color w:val="000000" w:themeColor="text1"/>
                <w:sz w:val="20"/>
                <w:szCs w:val="20"/>
              </w:rPr>
              <w:t>静陈路交口</w:t>
            </w:r>
            <w:proofErr w:type="gramEnd"/>
            <w:r>
              <w:rPr>
                <w:rFonts w:ascii="宋体" w:hAnsi="宋体"/>
                <w:b/>
                <w:color w:val="000000" w:themeColor="text1"/>
                <w:sz w:val="20"/>
                <w:szCs w:val="20"/>
              </w:rPr>
              <w:t>南100米</w:t>
            </w:r>
            <w:bookmarkEnd w:id="7"/>
          </w:p>
        </w:tc>
        <w:tc>
          <w:tcPr>
            <w:tcW w:w="540" w:type="dxa"/>
            <w:vMerge w:val="restart"/>
          </w:tcPr>
          <w:p w14:paraId="76892128" w14:textId="77777777" w:rsidR="00877EB8" w:rsidRDefault="000764AC">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05CA02DB" w14:textId="77777777" w:rsidR="00877EB8" w:rsidRDefault="000764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31DC40D5" w14:textId="77777777" w:rsidR="00877EB8" w:rsidRDefault="000764AC"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301600</w:t>
            </w:r>
            <w:bookmarkEnd w:id="8"/>
          </w:p>
        </w:tc>
      </w:tr>
      <w:tr w:rsidR="007851CA" w14:paraId="732B83D4" w14:textId="77777777">
        <w:trPr>
          <w:trHeight w:val="315"/>
          <w:jc w:val="center"/>
        </w:trPr>
        <w:tc>
          <w:tcPr>
            <w:tcW w:w="1919" w:type="dxa"/>
            <w:vAlign w:val="center"/>
          </w:tcPr>
          <w:p w14:paraId="219C9D51"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104C03A5" w14:textId="77777777" w:rsidR="00877EB8" w:rsidRDefault="000764A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天津市</w:t>
            </w:r>
            <w:proofErr w:type="gramStart"/>
            <w:r>
              <w:rPr>
                <w:rFonts w:ascii="宋体" w:hAnsi="宋体"/>
                <w:b/>
                <w:color w:val="000000" w:themeColor="text1"/>
                <w:sz w:val="20"/>
                <w:szCs w:val="20"/>
              </w:rPr>
              <w:t>静海区</w:t>
            </w:r>
            <w:proofErr w:type="gramEnd"/>
            <w:r>
              <w:rPr>
                <w:rFonts w:ascii="宋体" w:hAnsi="宋体"/>
                <w:b/>
                <w:color w:val="000000" w:themeColor="text1"/>
                <w:sz w:val="20"/>
                <w:szCs w:val="20"/>
              </w:rPr>
              <w:t>双塘高档五金制品产业园</w:t>
            </w:r>
            <w:bookmarkEnd w:id="9"/>
          </w:p>
        </w:tc>
        <w:tc>
          <w:tcPr>
            <w:tcW w:w="540" w:type="dxa"/>
            <w:vMerge/>
            <w:vAlign w:val="center"/>
          </w:tcPr>
          <w:p w14:paraId="4F3494E7" w14:textId="77777777" w:rsidR="00877EB8" w:rsidRDefault="009A5787">
            <w:pPr>
              <w:spacing w:line="320" w:lineRule="exact"/>
              <w:jc w:val="center"/>
              <w:rPr>
                <w:rFonts w:ascii="宋体" w:hAnsi="宋体"/>
                <w:b/>
                <w:color w:val="000000" w:themeColor="text1"/>
                <w:sz w:val="20"/>
                <w:szCs w:val="20"/>
              </w:rPr>
            </w:pPr>
          </w:p>
        </w:tc>
        <w:tc>
          <w:tcPr>
            <w:tcW w:w="1297" w:type="dxa"/>
          </w:tcPr>
          <w:p w14:paraId="2F413218" w14:textId="77777777" w:rsidR="00877EB8" w:rsidRDefault="000764A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301600</w:t>
            </w:r>
            <w:bookmarkEnd w:id="10"/>
          </w:p>
        </w:tc>
      </w:tr>
      <w:tr w:rsidR="007851CA" w14:paraId="6814AA44" w14:textId="77777777">
        <w:trPr>
          <w:trHeight w:val="315"/>
          <w:jc w:val="center"/>
        </w:trPr>
        <w:tc>
          <w:tcPr>
            <w:tcW w:w="1919" w:type="dxa"/>
            <w:vAlign w:val="center"/>
          </w:tcPr>
          <w:p w14:paraId="676D564C"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68948C3B" w14:textId="77777777" w:rsidR="00877EB8" w:rsidRDefault="009A5787">
            <w:pPr>
              <w:spacing w:line="320" w:lineRule="exact"/>
              <w:rPr>
                <w:rFonts w:ascii="宋体" w:hAnsi="宋体"/>
                <w:b/>
                <w:color w:val="000000" w:themeColor="text1"/>
                <w:sz w:val="20"/>
                <w:szCs w:val="20"/>
              </w:rPr>
            </w:pPr>
          </w:p>
        </w:tc>
        <w:tc>
          <w:tcPr>
            <w:tcW w:w="540" w:type="dxa"/>
            <w:vMerge/>
            <w:vAlign w:val="center"/>
          </w:tcPr>
          <w:p w14:paraId="25D49F7B" w14:textId="77777777" w:rsidR="00877EB8" w:rsidRDefault="009A5787">
            <w:pPr>
              <w:spacing w:line="320" w:lineRule="exact"/>
              <w:jc w:val="center"/>
              <w:rPr>
                <w:rFonts w:ascii="宋体" w:hAnsi="宋体"/>
                <w:b/>
                <w:color w:val="000000" w:themeColor="text1"/>
                <w:sz w:val="20"/>
                <w:szCs w:val="20"/>
              </w:rPr>
            </w:pPr>
          </w:p>
        </w:tc>
        <w:tc>
          <w:tcPr>
            <w:tcW w:w="1297" w:type="dxa"/>
          </w:tcPr>
          <w:p w14:paraId="68F708AC" w14:textId="77777777" w:rsidR="00877EB8" w:rsidRDefault="009A5787">
            <w:pPr>
              <w:spacing w:line="320" w:lineRule="exact"/>
              <w:rPr>
                <w:rFonts w:ascii="宋体" w:hAnsi="宋体"/>
                <w:b/>
                <w:color w:val="000000" w:themeColor="text1"/>
                <w:sz w:val="20"/>
                <w:szCs w:val="20"/>
              </w:rPr>
            </w:pPr>
          </w:p>
        </w:tc>
      </w:tr>
      <w:tr w:rsidR="007851CA" w14:paraId="01665666" w14:textId="77777777">
        <w:trPr>
          <w:trHeight w:val="315"/>
          <w:jc w:val="center"/>
        </w:trPr>
        <w:tc>
          <w:tcPr>
            <w:tcW w:w="1919" w:type="dxa"/>
            <w:vAlign w:val="center"/>
          </w:tcPr>
          <w:p w14:paraId="7BD4CF3C"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2E1F3D83" w14:textId="77777777" w:rsidR="00877EB8" w:rsidRDefault="009A5787">
            <w:pPr>
              <w:spacing w:line="320" w:lineRule="exact"/>
              <w:rPr>
                <w:rFonts w:ascii="宋体" w:hAnsi="宋体"/>
                <w:b/>
                <w:color w:val="000000" w:themeColor="text1"/>
                <w:sz w:val="20"/>
                <w:szCs w:val="20"/>
              </w:rPr>
            </w:pPr>
          </w:p>
        </w:tc>
        <w:tc>
          <w:tcPr>
            <w:tcW w:w="540" w:type="dxa"/>
            <w:vMerge/>
            <w:vAlign w:val="center"/>
          </w:tcPr>
          <w:p w14:paraId="7F87A939" w14:textId="77777777" w:rsidR="00877EB8" w:rsidRDefault="009A5787">
            <w:pPr>
              <w:spacing w:line="320" w:lineRule="exact"/>
              <w:jc w:val="center"/>
              <w:rPr>
                <w:rFonts w:ascii="宋体" w:hAnsi="宋体"/>
                <w:b/>
                <w:color w:val="000000" w:themeColor="text1"/>
                <w:sz w:val="20"/>
                <w:szCs w:val="20"/>
              </w:rPr>
            </w:pPr>
          </w:p>
        </w:tc>
        <w:tc>
          <w:tcPr>
            <w:tcW w:w="1297" w:type="dxa"/>
          </w:tcPr>
          <w:p w14:paraId="1273D95C" w14:textId="77777777" w:rsidR="00877EB8" w:rsidRDefault="009A5787">
            <w:pPr>
              <w:spacing w:line="320" w:lineRule="exact"/>
              <w:rPr>
                <w:rFonts w:ascii="宋体" w:hAnsi="宋体"/>
                <w:b/>
                <w:color w:val="000000" w:themeColor="text1"/>
                <w:sz w:val="20"/>
                <w:szCs w:val="20"/>
              </w:rPr>
            </w:pPr>
          </w:p>
        </w:tc>
      </w:tr>
      <w:tr w:rsidR="007851CA" w14:paraId="3D9BA698" w14:textId="77777777">
        <w:trPr>
          <w:trHeight w:val="237"/>
          <w:jc w:val="center"/>
        </w:trPr>
        <w:tc>
          <w:tcPr>
            <w:tcW w:w="1919" w:type="dxa"/>
            <w:vAlign w:val="center"/>
          </w:tcPr>
          <w:p w14:paraId="4E0D2E77"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ABC79E6" w14:textId="77777777" w:rsidR="00877EB8" w:rsidRDefault="009A5787">
            <w:pPr>
              <w:spacing w:line="320" w:lineRule="exact"/>
              <w:rPr>
                <w:rFonts w:ascii="宋体" w:hAnsi="宋体"/>
                <w:b/>
                <w:color w:val="000000" w:themeColor="text1"/>
                <w:sz w:val="20"/>
                <w:szCs w:val="20"/>
              </w:rPr>
            </w:pPr>
          </w:p>
        </w:tc>
        <w:tc>
          <w:tcPr>
            <w:tcW w:w="540" w:type="dxa"/>
            <w:vMerge/>
            <w:vAlign w:val="center"/>
          </w:tcPr>
          <w:p w14:paraId="5B9D5CB9" w14:textId="77777777" w:rsidR="00877EB8" w:rsidRDefault="009A5787">
            <w:pPr>
              <w:spacing w:line="320" w:lineRule="exact"/>
              <w:jc w:val="center"/>
              <w:rPr>
                <w:rFonts w:ascii="宋体" w:hAnsi="宋体"/>
                <w:b/>
                <w:color w:val="000000" w:themeColor="text1"/>
                <w:sz w:val="20"/>
                <w:szCs w:val="20"/>
              </w:rPr>
            </w:pPr>
          </w:p>
        </w:tc>
        <w:tc>
          <w:tcPr>
            <w:tcW w:w="1297" w:type="dxa"/>
          </w:tcPr>
          <w:p w14:paraId="3EFAFBD3" w14:textId="77777777" w:rsidR="00877EB8" w:rsidRDefault="009A5787">
            <w:pPr>
              <w:spacing w:line="320" w:lineRule="exact"/>
              <w:rPr>
                <w:rFonts w:ascii="宋体" w:hAnsi="宋体"/>
                <w:b/>
                <w:color w:val="000000" w:themeColor="text1"/>
                <w:sz w:val="20"/>
                <w:szCs w:val="20"/>
              </w:rPr>
            </w:pPr>
          </w:p>
        </w:tc>
      </w:tr>
      <w:tr w:rsidR="007851CA" w14:paraId="46EF1B8E" w14:textId="77777777">
        <w:trPr>
          <w:trHeight w:val="247"/>
          <w:jc w:val="center"/>
        </w:trPr>
        <w:tc>
          <w:tcPr>
            <w:tcW w:w="1919" w:type="dxa"/>
            <w:vAlign w:val="center"/>
          </w:tcPr>
          <w:p w14:paraId="1752E000"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61681E1D" w14:textId="77777777" w:rsidR="00877EB8" w:rsidRDefault="000764A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祁欢</w:t>
            </w:r>
            <w:bookmarkEnd w:id="11"/>
          </w:p>
        </w:tc>
        <w:tc>
          <w:tcPr>
            <w:tcW w:w="1362" w:type="dxa"/>
            <w:gridSpan w:val="2"/>
            <w:vAlign w:val="center"/>
          </w:tcPr>
          <w:p w14:paraId="72582EA0" w14:textId="77777777" w:rsidR="00877EB8" w:rsidRDefault="000764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3C01A623" w14:textId="77777777" w:rsidR="00877EB8" w:rsidRDefault="000764A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18622726616</w:t>
            </w:r>
            <w:bookmarkEnd w:id="12"/>
          </w:p>
        </w:tc>
        <w:tc>
          <w:tcPr>
            <w:tcW w:w="965" w:type="dxa"/>
            <w:gridSpan w:val="3"/>
            <w:vAlign w:val="center"/>
          </w:tcPr>
          <w:p w14:paraId="264F69DA"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4F9CA191" w14:textId="77777777" w:rsidR="00877EB8" w:rsidRDefault="009A5787">
            <w:pPr>
              <w:spacing w:line="320" w:lineRule="exact"/>
              <w:jc w:val="center"/>
              <w:rPr>
                <w:rFonts w:ascii="宋体" w:hAnsi="宋体"/>
                <w:b/>
                <w:color w:val="000000" w:themeColor="text1"/>
                <w:sz w:val="20"/>
                <w:szCs w:val="20"/>
              </w:rPr>
            </w:pPr>
            <w:bookmarkStart w:id="13" w:name="联系人传真"/>
            <w:bookmarkEnd w:id="13"/>
          </w:p>
        </w:tc>
      </w:tr>
      <w:tr w:rsidR="007851CA" w14:paraId="2228DD02" w14:textId="77777777">
        <w:trPr>
          <w:jc w:val="center"/>
        </w:trPr>
        <w:tc>
          <w:tcPr>
            <w:tcW w:w="1919" w:type="dxa"/>
            <w:vAlign w:val="center"/>
          </w:tcPr>
          <w:p w14:paraId="5E00F54B" w14:textId="77777777" w:rsidR="00877EB8" w:rsidRDefault="000764A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5CF2EDD" w14:textId="77777777" w:rsidR="00877EB8" w:rsidRDefault="000764A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杨立霞</w:t>
            </w:r>
            <w:bookmarkEnd w:id="14"/>
          </w:p>
        </w:tc>
        <w:tc>
          <w:tcPr>
            <w:tcW w:w="1362" w:type="dxa"/>
            <w:gridSpan w:val="2"/>
            <w:vAlign w:val="center"/>
          </w:tcPr>
          <w:p w14:paraId="5845AE59" w14:textId="77777777" w:rsidR="00877EB8" w:rsidRDefault="000764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043E72EA" w14:textId="77777777" w:rsidR="00877EB8" w:rsidRDefault="009A5787">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6ACB21AB"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0DD792D6" w14:textId="77777777" w:rsidR="00877EB8" w:rsidRDefault="000764A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祁欢</w:t>
            </w:r>
            <w:bookmarkEnd w:id="16"/>
          </w:p>
        </w:tc>
      </w:tr>
      <w:tr w:rsidR="007851CA" w14:paraId="0EE102A3" w14:textId="77777777">
        <w:trPr>
          <w:trHeight w:val="1050"/>
          <w:jc w:val="center"/>
        </w:trPr>
        <w:tc>
          <w:tcPr>
            <w:tcW w:w="1919" w:type="dxa"/>
            <w:vAlign w:val="center"/>
          </w:tcPr>
          <w:p w14:paraId="14B35139" w14:textId="77777777" w:rsidR="00877EB8" w:rsidRDefault="000764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3E3FB3BA" w14:textId="77777777" w:rsidR="00877EB8" w:rsidRDefault="000764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2CDEAD01" w14:textId="77777777" w:rsidR="00877EB8" w:rsidRDefault="009A5787">
            <w:pPr>
              <w:spacing w:line="320" w:lineRule="exact"/>
              <w:jc w:val="center"/>
              <w:rPr>
                <w:rFonts w:ascii="宋体" w:hAnsi="宋体"/>
                <w:b/>
                <w:color w:val="000000" w:themeColor="text1"/>
                <w:sz w:val="20"/>
                <w:szCs w:val="20"/>
              </w:rPr>
            </w:pPr>
          </w:p>
        </w:tc>
        <w:tc>
          <w:tcPr>
            <w:tcW w:w="7957" w:type="dxa"/>
            <w:gridSpan w:val="14"/>
          </w:tcPr>
          <w:p w14:paraId="759FCF4F" w14:textId="77777777" w:rsidR="00877EB8" w:rsidRDefault="000764A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金属表面处理（镀锌除外）</w:t>
            </w:r>
            <w:bookmarkEnd w:id="17"/>
          </w:p>
        </w:tc>
      </w:tr>
      <w:tr w:rsidR="007851CA" w14:paraId="677C18AC" w14:textId="77777777">
        <w:trPr>
          <w:trHeight w:val="606"/>
          <w:jc w:val="center"/>
        </w:trPr>
        <w:tc>
          <w:tcPr>
            <w:tcW w:w="1919" w:type="dxa"/>
            <w:vAlign w:val="center"/>
          </w:tcPr>
          <w:p w14:paraId="692EE148" w14:textId="77777777" w:rsidR="00877EB8" w:rsidRDefault="000764A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46857E98" w14:textId="77777777" w:rsidR="00877EB8" w:rsidRDefault="000764A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17.10.01</w:t>
            </w:r>
            <w:bookmarkEnd w:id="18"/>
          </w:p>
        </w:tc>
        <w:tc>
          <w:tcPr>
            <w:tcW w:w="2127" w:type="dxa"/>
            <w:gridSpan w:val="7"/>
            <w:vAlign w:val="center"/>
          </w:tcPr>
          <w:p w14:paraId="0A56553A" w14:textId="77777777"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2D105AE7" w14:textId="7414683A" w:rsidR="00877EB8" w:rsidRDefault="000764AC">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CA7D7B" w:rsidRPr="00CA7D7B">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7851CA" w14:paraId="02C17F04" w14:textId="77777777">
        <w:trPr>
          <w:trHeight w:val="564"/>
          <w:jc w:val="center"/>
        </w:trPr>
        <w:tc>
          <w:tcPr>
            <w:tcW w:w="1919" w:type="dxa"/>
            <w:vAlign w:val="center"/>
          </w:tcPr>
          <w:p w14:paraId="1ECB66A3" w14:textId="77777777" w:rsidR="00877EB8" w:rsidRDefault="000764A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7C2D411F" w14:textId="77777777" w:rsidR="00877EB8" w:rsidRDefault="000764AC">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2020-09-08 0:00:00</w:t>
            </w:r>
            <w:bookmarkEnd w:id="19"/>
          </w:p>
        </w:tc>
        <w:tc>
          <w:tcPr>
            <w:tcW w:w="2403" w:type="dxa"/>
            <w:gridSpan w:val="6"/>
            <w:vAlign w:val="center"/>
          </w:tcPr>
          <w:p w14:paraId="6F282E28" w14:textId="77777777" w:rsidR="00877EB8" w:rsidRDefault="000764A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737FA3F2" w14:textId="77777777" w:rsidR="00877EB8" w:rsidRDefault="009A5787">
            <w:pPr>
              <w:rPr>
                <w:rFonts w:ascii="宋体" w:hAnsi="宋体"/>
                <w:b/>
                <w:color w:val="000000" w:themeColor="text1"/>
                <w:sz w:val="20"/>
                <w:szCs w:val="20"/>
              </w:rPr>
            </w:pPr>
          </w:p>
        </w:tc>
      </w:tr>
      <w:tr w:rsidR="007851CA" w14:paraId="4077E75D" w14:textId="77777777">
        <w:trPr>
          <w:cantSplit/>
          <w:jc w:val="center"/>
        </w:trPr>
        <w:tc>
          <w:tcPr>
            <w:tcW w:w="1919" w:type="dxa"/>
            <w:vAlign w:val="center"/>
          </w:tcPr>
          <w:p w14:paraId="543278EB" w14:textId="77777777" w:rsidR="00877EB8" w:rsidRDefault="000764A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F55BF9E" w14:textId="77777777" w:rsidR="00877EB8" w:rsidRDefault="000764A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07A4DEA1" w14:textId="148F5CE2" w:rsidR="00877EB8" w:rsidRDefault="00CA7D7B">
            <w:pPr>
              <w:widowControl/>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无</w:t>
            </w:r>
          </w:p>
          <w:p w14:paraId="5AFD6BE0" w14:textId="77777777" w:rsidR="00877EB8" w:rsidRDefault="000764A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472062B7" w14:textId="688CDDC5" w:rsidR="00877EB8" w:rsidRDefault="00CA7D7B">
            <w:pPr>
              <w:rPr>
                <w:rFonts w:ascii="宋体" w:hAnsi="宋体"/>
                <w:b/>
                <w:color w:val="000000" w:themeColor="text1"/>
                <w:sz w:val="20"/>
                <w:szCs w:val="20"/>
              </w:rPr>
            </w:pPr>
            <w:r>
              <w:rPr>
                <w:rFonts w:ascii="宋体" w:hAnsi="宋体" w:hint="eastAsia"/>
                <w:b/>
                <w:color w:val="000000" w:themeColor="text1"/>
                <w:sz w:val="20"/>
                <w:szCs w:val="20"/>
              </w:rPr>
              <w:t>无</w:t>
            </w:r>
          </w:p>
        </w:tc>
      </w:tr>
      <w:tr w:rsidR="007851CA" w14:paraId="4FC28454" w14:textId="77777777">
        <w:trPr>
          <w:cantSplit/>
          <w:jc w:val="center"/>
        </w:trPr>
        <w:tc>
          <w:tcPr>
            <w:tcW w:w="1919" w:type="dxa"/>
            <w:vAlign w:val="center"/>
          </w:tcPr>
          <w:p w14:paraId="52F3AF4E" w14:textId="77777777" w:rsidR="00877EB8" w:rsidRDefault="000764A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699918FA" w14:textId="77777777" w:rsidR="00877EB8" w:rsidRDefault="000764A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31602043" w14:textId="77777777" w:rsidR="00877EB8" w:rsidRDefault="009A5787">
            <w:pPr>
              <w:widowControl/>
              <w:jc w:val="left"/>
              <w:rPr>
                <w:rFonts w:ascii="宋体" w:hAnsi="宋体"/>
                <w:b/>
                <w:color w:val="000000" w:themeColor="text1"/>
                <w:sz w:val="20"/>
                <w:szCs w:val="20"/>
              </w:rPr>
            </w:pPr>
          </w:p>
        </w:tc>
      </w:tr>
    </w:tbl>
    <w:p w14:paraId="745B6A1F" w14:textId="77777777" w:rsidR="00877EB8" w:rsidRDefault="009A5787" w:rsidP="00CD0B5F">
      <w:pPr>
        <w:snapToGrid w:val="0"/>
        <w:spacing w:afterLines="30" w:after="93"/>
        <w:jc w:val="center"/>
        <w:rPr>
          <w:rFonts w:ascii="楷体" w:eastAsia="楷体" w:hAnsi="楷体"/>
          <w:b/>
          <w:color w:val="000000" w:themeColor="text1"/>
          <w:sz w:val="28"/>
          <w:szCs w:val="28"/>
        </w:rPr>
      </w:pPr>
    </w:p>
    <w:p w14:paraId="72031EC5" w14:textId="77777777" w:rsidR="00877EB8" w:rsidRDefault="000764A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7CC060FA" w14:textId="77777777" w:rsidR="00877EB8" w:rsidRDefault="000764A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7B5548EF" w14:textId="77777777" w:rsidR="00877EB8" w:rsidRDefault="000764A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851CA" w14:paraId="6F05025B" w14:textId="77777777">
        <w:tc>
          <w:tcPr>
            <w:tcW w:w="3119" w:type="dxa"/>
          </w:tcPr>
          <w:p w14:paraId="11DBEB3E" w14:textId="77777777" w:rsidR="00877EB8" w:rsidRDefault="000764A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3CDC6B16" w14:textId="77777777" w:rsidR="00877EB8" w:rsidRDefault="000764A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851CA" w14:paraId="77C844F0" w14:textId="77777777">
        <w:tc>
          <w:tcPr>
            <w:tcW w:w="3119" w:type="dxa"/>
          </w:tcPr>
          <w:p w14:paraId="2E385552" w14:textId="4ABBD9B8" w:rsidR="00877EB8" w:rsidRDefault="00CA7D7B">
            <w:pPr>
              <w:jc w:val="center"/>
              <w:rPr>
                <w:rFonts w:ascii="宋体" w:hAnsi="宋体"/>
                <w:b/>
                <w:color w:val="000000" w:themeColor="text1"/>
                <w:sz w:val="20"/>
                <w:szCs w:val="20"/>
              </w:rPr>
            </w:pPr>
            <w:r w:rsidRPr="00CA7D7B">
              <w:rPr>
                <w:rFonts w:ascii="宋体" w:hAnsi="宋体" w:hint="eastAsia"/>
                <w:b/>
                <w:color w:val="000000" w:themeColor="text1"/>
                <w:sz w:val="20"/>
                <w:szCs w:val="20"/>
              </w:rPr>
              <w:t>管理层</w:t>
            </w:r>
          </w:p>
        </w:tc>
        <w:tc>
          <w:tcPr>
            <w:tcW w:w="6804" w:type="dxa"/>
          </w:tcPr>
          <w:p w14:paraId="422DF2CC" w14:textId="3C09DCE6" w:rsidR="00877EB8" w:rsidRPr="000256BA" w:rsidRDefault="00CA7D7B">
            <w:pPr>
              <w:jc w:val="center"/>
              <w:rPr>
                <w:rFonts w:ascii="楷体" w:eastAsia="楷体" w:hAnsi="楷体" w:cs="楷体"/>
                <w:szCs w:val="21"/>
              </w:rPr>
            </w:pPr>
            <w:r w:rsidRPr="000256BA">
              <w:rPr>
                <w:rFonts w:ascii="楷体" w:eastAsia="楷体" w:hAnsi="楷体" w:cs="楷体"/>
                <w:szCs w:val="21"/>
              </w:rPr>
              <w:t>4.1/4.2/4.3/4.4/5.1/5.2/5.3/6.1/6.2/6.3/7.1.1/9.1.1 / 9.3/10.1/10.3</w:t>
            </w:r>
          </w:p>
        </w:tc>
      </w:tr>
      <w:tr w:rsidR="007851CA" w14:paraId="7EDD832F" w14:textId="77777777">
        <w:tc>
          <w:tcPr>
            <w:tcW w:w="3119" w:type="dxa"/>
          </w:tcPr>
          <w:p w14:paraId="59099A4E" w14:textId="3673ACCA" w:rsidR="00877EB8" w:rsidRDefault="00CA7D7B">
            <w:pPr>
              <w:jc w:val="center"/>
              <w:rPr>
                <w:rFonts w:ascii="宋体" w:hAnsi="宋体"/>
                <w:b/>
                <w:color w:val="000000" w:themeColor="text1"/>
                <w:sz w:val="20"/>
                <w:szCs w:val="20"/>
              </w:rPr>
            </w:pPr>
            <w:r w:rsidRPr="00CA7D7B">
              <w:rPr>
                <w:rFonts w:ascii="宋体" w:hAnsi="宋体" w:hint="eastAsia"/>
                <w:b/>
                <w:color w:val="000000" w:themeColor="text1"/>
                <w:sz w:val="20"/>
                <w:szCs w:val="20"/>
              </w:rPr>
              <w:t>行政部</w:t>
            </w:r>
          </w:p>
        </w:tc>
        <w:tc>
          <w:tcPr>
            <w:tcW w:w="6804" w:type="dxa"/>
          </w:tcPr>
          <w:p w14:paraId="60718A8F" w14:textId="05D8AFF8" w:rsidR="00877EB8" w:rsidRPr="000256BA" w:rsidRDefault="00CA7D7B">
            <w:pPr>
              <w:jc w:val="center"/>
              <w:rPr>
                <w:rFonts w:ascii="楷体" w:eastAsia="楷体" w:hAnsi="楷体" w:cs="楷体"/>
                <w:szCs w:val="21"/>
              </w:rPr>
            </w:pPr>
            <w:r w:rsidRPr="000256BA">
              <w:rPr>
                <w:rFonts w:ascii="楷体" w:eastAsia="楷体" w:hAnsi="楷体" w:cs="楷体"/>
                <w:szCs w:val="21"/>
              </w:rPr>
              <w:t>5.3/6.2/7.1.2/7.1.6/7.2-7.5/9.1.1/9.1.3 / 9.2</w:t>
            </w:r>
          </w:p>
        </w:tc>
      </w:tr>
      <w:tr w:rsidR="007851CA" w14:paraId="52B53127" w14:textId="77777777">
        <w:tc>
          <w:tcPr>
            <w:tcW w:w="3119" w:type="dxa"/>
          </w:tcPr>
          <w:p w14:paraId="12FEB037" w14:textId="393043D9" w:rsidR="00877EB8" w:rsidRDefault="00CA7D7B">
            <w:pPr>
              <w:jc w:val="center"/>
              <w:rPr>
                <w:rFonts w:ascii="宋体" w:hAnsi="宋体"/>
                <w:b/>
                <w:color w:val="000000" w:themeColor="text1"/>
                <w:sz w:val="20"/>
                <w:szCs w:val="20"/>
              </w:rPr>
            </w:pPr>
            <w:r w:rsidRPr="00CA7D7B">
              <w:rPr>
                <w:rFonts w:ascii="宋体" w:hAnsi="宋体" w:hint="eastAsia"/>
                <w:b/>
                <w:color w:val="000000" w:themeColor="text1"/>
                <w:sz w:val="20"/>
                <w:szCs w:val="20"/>
              </w:rPr>
              <w:t>生产部</w:t>
            </w:r>
          </w:p>
        </w:tc>
        <w:tc>
          <w:tcPr>
            <w:tcW w:w="6804" w:type="dxa"/>
          </w:tcPr>
          <w:p w14:paraId="4FBAF77C" w14:textId="3A86FD42" w:rsidR="00877EB8" w:rsidRPr="000256BA" w:rsidRDefault="00CA7D7B">
            <w:pPr>
              <w:jc w:val="center"/>
              <w:rPr>
                <w:rFonts w:ascii="楷体" w:eastAsia="楷体" w:hAnsi="楷体" w:cs="楷体"/>
                <w:szCs w:val="21"/>
              </w:rPr>
            </w:pPr>
            <w:r w:rsidRPr="000256BA">
              <w:rPr>
                <w:rFonts w:ascii="楷体" w:eastAsia="楷体" w:hAnsi="楷体" w:cs="楷体"/>
                <w:szCs w:val="21"/>
              </w:rPr>
              <w:t>5.3/6.2/8.1/8.2/8.4/8.5.1/8.5.3/8.5.5/8.6/9.1.2</w:t>
            </w:r>
          </w:p>
        </w:tc>
      </w:tr>
      <w:tr w:rsidR="007851CA" w14:paraId="6673C8B3" w14:textId="77777777">
        <w:tc>
          <w:tcPr>
            <w:tcW w:w="3119" w:type="dxa"/>
          </w:tcPr>
          <w:p w14:paraId="0C2B8E98" w14:textId="01C41686" w:rsidR="00877EB8" w:rsidRDefault="00CA7D7B">
            <w:pPr>
              <w:jc w:val="center"/>
              <w:rPr>
                <w:rFonts w:ascii="宋体" w:hAnsi="宋体"/>
                <w:b/>
                <w:color w:val="000000" w:themeColor="text1"/>
                <w:sz w:val="20"/>
                <w:szCs w:val="20"/>
              </w:rPr>
            </w:pPr>
            <w:r w:rsidRPr="00CA7D7B">
              <w:rPr>
                <w:rFonts w:ascii="宋体" w:hAnsi="宋体" w:hint="eastAsia"/>
                <w:b/>
                <w:color w:val="000000" w:themeColor="text1"/>
                <w:sz w:val="20"/>
                <w:szCs w:val="20"/>
              </w:rPr>
              <w:t>业务部</w:t>
            </w:r>
          </w:p>
        </w:tc>
        <w:tc>
          <w:tcPr>
            <w:tcW w:w="6804" w:type="dxa"/>
          </w:tcPr>
          <w:p w14:paraId="7E0A267F" w14:textId="2948F62E" w:rsidR="00877EB8" w:rsidRPr="000256BA" w:rsidRDefault="00CA7D7B">
            <w:pPr>
              <w:jc w:val="center"/>
              <w:rPr>
                <w:rFonts w:ascii="楷体" w:eastAsia="楷体" w:hAnsi="楷体" w:cs="楷体"/>
                <w:szCs w:val="21"/>
              </w:rPr>
            </w:pPr>
            <w:r w:rsidRPr="000256BA">
              <w:rPr>
                <w:rFonts w:ascii="楷体" w:eastAsia="楷体" w:hAnsi="楷体" w:cs="楷体"/>
                <w:szCs w:val="21"/>
              </w:rPr>
              <w:t>5.3/6.2/7.1.3-7.1.5/8.1/ 8.3 / 8.5 /8.6 / 8.7/10.2</w:t>
            </w:r>
          </w:p>
        </w:tc>
      </w:tr>
      <w:tr w:rsidR="007851CA" w14:paraId="299EC84A" w14:textId="77777777">
        <w:tc>
          <w:tcPr>
            <w:tcW w:w="3119" w:type="dxa"/>
          </w:tcPr>
          <w:p w14:paraId="02E770E5" w14:textId="77777777" w:rsidR="00877EB8" w:rsidRDefault="009A5787">
            <w:pPr>
              <w:rPr>
                <w:rFonts w:ascii="宋体" w:hAnsi="宋体"/>
                <w:b/>
                <w:color w:val="000000" w:themeColor="text1"/>
                <w:szCs w:val="21"/>
              </w:rPr>
            </w:pPr>
          </w:p>
        </w:tc>
        <w:tc>
          <w:tcPr>
            <w:tcW w:w="6804" w:type="dxa"/>
          </w:tcPr>
          <w:p w14:paraId="03E2A9F5" w14:textId="77777777" w:rsidR="00877EB8" w:rsidRDefault="009A5787">
            <w:pPr>
              <w:rPr>
                <w:rFonts w:ascii="宋体" w:hAnsi="宋体"/>
                <w:b/>
                <w:color w:val="000000" w:themeColor="text1"/>
                <w:spacing w:val="-20"/>
                <w:szCs w:val="21"/>
                <w:u w:val="single"/>
              </w:rPr>
            </w:pPr>
          </w:p>
        </w:tc>
      </w:tr>
    </w:tbl>
    <w:p w14:paraId="4B7696C4" w14:textId="77777777" w:rsidR="00877EB8" w:rsidRDefault="000764A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1F82AA45" w14:textId="77777777" w:rsidR="00877EB8" w:rsidRDefault="009A5787">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851CA" w14:paraId="381AC350" w14:textId="77777777">
        <w:tc>
          <w:tcPr>
            <w:tcW w:w="3119" w:type="dxa"/>
          </w:tcPr>
          <w:p w14:paraId="72CAD8C1" w14:textId="77777777" w:rsidR="00877EB8" w:rsidRDefault="000764A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6AEA4D16" w14:textId="77777777" w:rsidR="00877EB8" w:rsidRDefault="000764A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399C3144" w14:textId="77777777" w:rsidR="00877EB8" w:rsidRDefault="000764A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851CA" w14:paraId="7C36EE7E" w14:textId="77777777">
        <w:tc>
          <w:tcPr>
            <w:tcW w:w="3119" w:type="dxa"/>
          </w:tcPr>
          <w:p w14:paraId="75C3A415" w14:textId="593AFEFC" w:rsidR="00877EB8" w:rsidRDefault="00CA7D7B">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Pr>
          <w:p w14:paraId="6D7AB987" w14:textId="77777777" w:rsidR="00877EB8" w:rsidRDefault="009A5787">
            <w:pPr>
              <w:jc w:val="center"/>
              <w:rPr>
                <w:rFonts w:ascii="宋体" w:hAnsi="宋体"/>
                <w:b/>
                <w:color w:val="000000" w:themeColor="text1"/>
                <w:spacing w:val="-20"/>
                <w:sz w:val="20"/>
                <w:szCs w:val="20"/>
                <w:u w:val="single"/>
              </w:rPr>
            </w:pPr>
          </w:p>
        </w:tc>
        <w:tc>
          <w:tcPr>
            <w:tcW w:w="3555" w:type="dxa"/>
          </w:tcPr>
          <w:p w14:paraId="182C72A5" w14:textId="77777777" w:rsidR="00877EB8" w:rsidRDefault="009A5787">
            <w:pPr>
              <w:jc w:val="center"/>
              <w:rPr>
                <w:rFonts w:ascii="宋体" w:hAnsi="宋体"/>
                <w:b/>
                <w:color w:val="000000" w:themeColor="text1"/>
                <w:spacing w:val="-20"/>
                <w:sz w:val="20"/>
                <w:szCs w:val="20"/>
                <w:u w:val="single"/>
              </w:rPr>
            </w:pPr>
          </w:p>
        </w:tc>
      </w:tr>
      <w:tr w:rsidR="007851CA" w14:paraId="1AB62B7D" w14:textId="77777777">
        <w:tc>
          <w:tcPr>
            <w:tcW w:w="3119" w:type="dxa"/>
          </w:tcPr>
          <w:p w14:paraId="62684DB5" w14:textId="77777777" w:rsidR="00877EB8" w:rsidRDefault="009A5787">
            <w:pPr>
              <w:jc w:val="center"/>
              <w:rPr>
                <w:rFonts w:ascii="宋体" w:hAnsi="宋体"/>
                <w:b/>
                <w:color w:val="000000" w:themeColor="text1"/>
                <w:sz w:val="20"/>
                <w:szCs w:val="20"/>
              </w:rPr>
            </w:pPr>
          </w:p>
        </w:tc>
        <w:tc>
          <w:tcPr>
            <w:tcW w:w="3249" w:type="dxa"/>
          </w:tcPr>
          <w:p w14:paraId="567A155C" w14:textId="77777777" w:rsidR="00877EB8" w:rsidRDefault="009A5787">
            <w:pPr>
              <w:jc w:val="center"/>
              <w:rPr>
                <w:rFonts w:ascii="宋体" w:hAnsi="宋体"/>
                <w:b/>
                <w:color w:val="000000" w:themeColor="text1"/>
                <w:spacing w:val="-20"/>
                <w:sz w:val="20"/>
                <w:szCs w:val="20"/>
                <w:u w:val="single"/>
              </w:rPr>
            </w:pPr>
          </w:p>
        </w:tc>
        <w:tc>
          <w:tcPr>
            <w:tcW w:w="3555" w:type="dxa"/>
          </w:tcPr>
          <w:p w14:paraId="249246E3" w14:textId="77777777" w:rsidR="00877EB8" w:rsidRDefault="009A5787">
            <w:pPr>
              <w:jc w:val="center"/>
              <w:rPr>
                <w:rFonts w:ascii="宋体" w:hAnsi="宋体"/>
                <w:b/>
                <w:color w:val="000000" w:themeColor="text1"/>
                <w:spacing w:val="-20"/>
                <w:sz w:val="20"/>
                <w:szCs w:val="20"/>
                <w:u w:val="single"/>
              </w:rPr>
            </w:pPr>
          </w:p>
        </w:tc>
      </w:tr>
      <w:tr w:rsidR="007851CA" w14:paraId="716B80C1" w14:textId="77777777">
        <w:tc>
          <w:tcPr>
            <w:tcW w:w="3119" w:type="dxa"/>
          </w:tcPr>
          <w:p w14:paraId="59AF16A7" w14:textId="77777777" w:rsidR="00877EB8" w:rsidRDefault="009A5787">
            <w:pPr>
              <w:jc w:val="center"/>
              <w:rPr>
                <w:rFonts w:ascii="宋体" w:hAnsi="宋体"/>
                <w:b/>
                <w:color w:val="000000" w:themeColor="text1"/>
                <w:sz w:val="20"/>
                <w:szCs w:val="20"/>
              </w:rPr>
            </w:pPr>
          </w:p>
        </w:tc>
        <w:tc>
          <w:tcPr>
            <w:tcW w:w="3249" w:type="dxa"/>
          </w:tcPr>
          <w:p w14:paraId="2D04E002" w14:textId="77777777" w:rsidR="00877EB8" w:rsidRDefault="009A5787">
            <w:pPr>
              <w:jc w:val="center"/>
              <w:rPr>
                <w:rFonts w:ascii="宋体" w:hAnsi="宋体"/>
                <w:b/>
                <w:color w:val="000000" w:themeColor="text1"/>
                <w:spacing w:val="-20"/>
                <w:sz w:val="20"/>
                <w:szCs w:val="20"/>
                <w:u w:val="single"/>
              </w:rPr>
            </w:pPr>
          </w:p>
        </w:tc>
        <w:tc>
          <w:tcPr>
            <w:tcW w:w="3555" w:type="dxa"/>
          </w:tcPr>
          <w:p w14:paraId="2F127050" w14:textId="77777777" w:rsidR="00877EB8" w:rsidRDefault="009A5787">
            <w:pPr>
              <w:jc w:val="center"/>
              <w:rPr>
                <w:rFonts w:ascii="宋体" w:hAnsi="宋体"/>
                <w:b/>
                <w:color w:val="000000" w:themeColor="text1"/>
                <w:spacing w:val="-20"/>
                <w:sz w:val="20"/>
                <w:szCs w:val="20"/>
                <w:u w:val="single"/>
              </w:rPr>
            </w:pPr>
          </w:p>
        </w:tc>
      </w:tr>
    </w:tbl>
    <w:p w14:paraId="44376832" w14:textId="77777777" w:rsidR="00877EB8" w:rsidRDefault="000764A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1CA51837" w14:textId="77777777" w:rsidR="00877EB8" w:rsidRDefault="009A5787">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7851CA" w14:paraId="41C44660" w14:textId="77777777">
        <w:tc>
          <w:tcPr>
            <w:tcW w:w="2130" w:type="dxa"/>
          </w:tcPr>
          <w:p w14:paraId="049EA57D" w14:textId="77777777" w:rsidR="00877EB8" w:rsidRDefault="000764A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553F6607" w14:textId="77777777" w:rsidR="00877EB8" w:rsidRDefault="000764AC">
            <w:pPr>
              <w:rPr>
                <w:b/>
                <w:color w:val="000000" w:themeColor="text1"/>
                <w:sz w:val="20"/>
                <w:szCs w:val="20"/>
              </w:rPr>
            </w:pPr>
            <w:r>
              <w:rPr>
                <w:rFonts w:hint="eastAsia"/>
                <w:b/>
                <w:color w:val="000000" w:themeColor="text1"/>
                <w:sz w:val="20"/>
                <w:szCs w:val="20"/>
              </w:rPr>
              <w:t>服务名称</w:t>
            </w:r>
          </w:p>
        </w:tc>
        <w:tc>
          <w:tcPr>
            <w:tcW w:w="2519" w:type="dxa"/>
          </w:tcPr>
          <w:p w14:paraId="7C3A0E87" w14:textId="77777777" w:rsidR="00877EB8" w:rsidRDefault="000764A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5A4C5823" w14:textId="77777777" w:rsidR="00877EB8" w:rsidRDefault="000764AC">
            <w:pPr>
              <w:rPr>
                <w:b/>
                <w:color w:val="000000" w:themeColor="text1"/>
                <w:sz w:val="20"/>
                <w:szCs w:val="20"/>
              </w:rPr>
            </w:pPr>
            <w:r>
              <w:rPr>
                <w:rFonts w:hint="eastAsia"/>
                <w:b/>
                <w:color w:val="000000" w:themeColor="text1"/>
                <w:sz w:val="20"/>
                <w:szCs w:val="20"/>
              </w:rPr>
              <w:t>服务类型</w:t>
            </w:r>
          </w:p>
        </w:tc>
        <w:tc>
          <w:tcPr>
            <w:tcW w:w="1843" w:type="dxa"/>
          </w:tcPr>
          <w:p w14:paraId="3DDE23BC" w14:textId="77777777" w:rsidR="00877EB8" w:rsidRDefault="000764AC">
            <w:pPr>
              <w:rPr>
                <w:b/>
                <w:color w:val="000000" w:themeColor="text1"/>
                <w:sz w:val="20"/>
                <w:szCs w:val="20"/>
              </w:rPr>
            </w:pPr>
            <w:r>
              <w:rPr>
                <w:rFonts w:hint="eastAsia"/>
                <w:b/>
                <w:color w:val="000000" w:themeColor="text1"/>
                <w:sz w:val="20"/>
                <w:szCs w:val="20"/>
              </w:rPr>
              <w:t>规格</w:t>
            </w:r>
          </w:p>
        </w:tc>
        <w:tc>
          <w:tcPr>
            <w:tcW w:w="3543" w:type="dxa"/>
          </w:tcPr>
          <w:p w14:paraId="0E0DC827" w14:textId="77777777" w:rsidR="00877EB8" w:rsidRDefault="000764AC">
            <w:pPr>
              <w:rPr>
                <w:b/>
                <w:color w:val="000000" w:themeColor="text1"/>
                <w:sz w:val="20"/>
                <w:szCs w:val="20"/>
              </w:rPr>
            </w:pPr>
            <w:r>
              <w:rPr>
                <w:rFonts w:hint="eastAsia"/>
                <w:b/>
                <w:color w:val="000000" w:themeColor="text1"/>
                <w:sz w:val="20"/>
                <w:szCs w:val="20"/>
              </w:rPr>
              <w:t>执行标准</w:t>
            </w:r>
          </w:p>
        </w:tc>
      </w:tr>
      <w:tr w:rsidR="007851CA" w14:paraId="08F04773" w14:textId="77777777">
        <w:tc>
          <w:tcPr>
            <w:tcW w:w="2130" w:type="dxa"/>
          </w:tcPr>
          <w:p w14:paraId="21CCB249" w14:textId="13806F4B" w:rsidR="00877EB8" w:rsidRDefault="00CA7D7B">
            <w:pPr>
              <w:rPr>
                <w:b/>
                <w:color w:val="000000" w:themeColor="text1"/>
                <w:sz w:val="20"/>
                <w:szCs w:val="20"/>
              </w:rPr>
            </w:pPr>
            <w:r w:rsidRPr="00CA7D7B">
              <w:rPr>
                <w:rFonts w:hint="eastAsia"/>
                <w:b/>
                <w:color w:val="000000" w:themeColor="text1"/>
                <w:sz w:val="20"/>
                <w:szCs w:val="20"/>
              </w:rPr>
              <w:t>金属表面处理（镀锌除外）</w:t>
            </w:r>
          </w:p>
        </w:tc>
        <w:tc>
          <w:tcPr>
            <w:tcW w:w="2519" w:type="dxa"/>
          </w:tcPr>
          <w:p w14:paraId="44E05317" w14:textId="70CFDD43" w:rsidR="00877EB8" w:rsidRDefault="00CA7D7B">
            <w:pPr>
              <w:rPr>
                <w:b/>
                <w:color w:val="000000" w:themeColor="text1"/>
                <w:sz w:val="20"/>
                <w:szCs w:val="20"/>
              </w:rPr>
            </w:pPr>
            <w:r>
              <w:rPr>
                <w:rFonts w:hint="eastAsia"/>
                <w:b/>
                <w:color w:val="000000" w:themeColor="text1"/>
                <w:sz w:val="20"/>
                <w:szCs w:val="20"/>
              </w:rPr>
              <w:t>多种</w:t>
            </w:r>
          </w:p>
        </w:tc>
        <w:tc>
          <w:tcPr>
            <w:tcW w:w="1843" w:type="dxa"/>
          </w:tcPr>
          <w:p w14:paraId="6CE07883" w14:textId="0507358F" w:rsidR="00877EB8" w:rsidRDefault="00CA7D7B">
            <w:pPr>
              <w:rPr>
                <w:b/>
                <w:color w:val="000000" w:themeColor="text1"/>
                <w:sz w:val="20"/>
                <w:szCs w:val="20"/>
              </w:rPr>
            </w:pPr>
            <w:r>
              <w:rPr>
                <w:rFonts w:hint="eastAsia"/>
                <w:b/>
                <w:color w:val="000000" w:themeColor="text1"/>
                <w:sz w:val="20"/>
                <w:szCs w:val="20"/>
              </w:rPr>
              <w:t>多种</w:t>
            </w:r>
          </w:p>
        </w:tc>
        <w:tc>
          <w:tcPr>
            <w:tcW w:w="3543" w:type="dxa"/>
          </w:tcPr>
          <w:p w14:paraId="7A7C2DA7" w14:textId="4BC15F7A" w:rsidR="00877EB8" w:rsidRDefault="00CA7D7B" w:rsidP="00E8109D">
            <w:pPr>
              <w:spacing w:line="240" w:lineRule="exact"/>
              <w:rPr>
                <w:b/>
                <w:color w:val="000000" w:themeColor="text1"/>
                <w:sz w:val="20"/>
                <w:szCs w:val="20"/>
              </w:rPr>
            </w:pPr>
            <w:r w:rsidRPr="00E8109D">
              <w:rPr>
                <w:rFonts w:ascii="楷体" w:eastAsia="楷体" w:hAnsi="楷体" w:cs="楷体" w:hint="eastAsia"/>
                <w:szCs w:val="21"/>
              </w:rPr>
              <w:t>客户图纸、合同要求的标准及TB/T3274-2011铁路混凝土配件多元合金共渗防腐技术条件</w:t>
            </w:r>
            <w:r w:rsidR="00E8109D" w:rsidRPr="00E8109D">
              <w:rPr>
                <w:rFonts w:ascii="楷体" w:eastAsia="楷体" w:hAnsi="楷体" w:cs="楷体" w:hint="eastAsia"/>
                <w:szCs w:val="21"/>
              </w:rPr>
              <w:t>。</w:t>
            </w:r>
          </w:p>
        </w:tc>
      </w:tr>
      <w:tr w:rsidR="007851CA" w14:paraId="47461E53" w14:textId="77777777">
        <w:tc>
          <w:tcPr>
            <w:tcW w:w="2130" w:type="dxa"/>
          </w:tcPr>
          <w:p w14:paraId="04F1A9EC" w14:textId="77777777" w:rsidR="00877EB8" w:rsidRDefault="009A5787">
            <w:pPr>
              <w:rPr>
                <w:b/>
                <w:color w:val="000000" w:themeColor="text1"/>
                <w:sz w:val="20"/>
                <w:szCs w:val="20"/>
              </w:rPr>
            </w:pPr>
          </w:p>
        </w:tc>
        <w:tc>
          <w:tcPr>
            <w:tcW w:w="2519" w:type="dxa"/>
          </w:tcPr>
          <w:p w14:paraId="46107D7A" w14:textId="77777777" w:rsidR="00877EB8" w:rsidRDefault="009A5787">
            <w:pPr>
              <w:rPr>
                <w:b/>
                <w:color w:val="000000" w:themeColor="text1"/>
                <w:sz w:val="20"/>
                <w:szCs w:val="20"/>
              </w:rPr>
            </w:pPr>
          </w:p>
        </w:tc>
        <w:tc>
          <w:tcPr>
            <w:tcW w:w="1843" w:type="dxa"/>
          </w:tcPr>
          <w:p w14:paraId="01AA9AC0" w14:textId="77777777" w:rsidR="00877EB8" w:rsidRDefault="009A5787">
            <w:pPr>
              <w:rPr>
                <w:b/>
                <w:color w:val="000000" w:themeColor="text1"/>
                <w:sz w:val="20"/>
                <w:szCs w:val="20"/>
              </w:rPr>
            </w:pPr>
          </w:p>
        </w:tc>
        <w:tc>
          <w:tcPr>
            <w:tcW w:w="3543" w:type="dxa"/>
          </w:tcPr>
          <w:p w14:paraId="08FF5AAC" w14:textId="77777777" w:rsidR="00877EB8" w:rsidRDefault="009A5787">
            <w:pPr>
              <w:rPr>
                <w:b/>
                <w:color w:val="000000" w:themeColor="text1"/>
                <w:sz w:val="20"/>
                <w:szCs w:val="20"/>
              </w:rPr>
            </w:pPr>
          </w:p>
        </w:tc>
      </w:tr>
      <w:tr w:rsidR="007851CA" w14:paraId="60ED4C0F" w14:textId="77777777">
        <w:tc>
          <w:tcPr>
            <w:tcW w:w="2130" w:type="dxa"/>
          </w:tcPr>
          <w:p w14:paraId="68063C91" w14:textId="77777777" w:rsidR="00877EB8" w:rsidRDefault="009A5787">
            <w:pPr>
              <w:rPr>
                <w:b/>
                <w:color w:val="000000" w:themeColor="text1"/>
                <w:sz w:val="20"/>
                <w:szCs w:val="20"/>
              </w:rPr>
            </w:pPr>
          </w:p>
        </w:tc>
        <w:tc>
          <w:tcPr>
            <w:tcW w:w="2519" w:type="dxa"/>
          </w:tcPr>
          <w:p w14:paraId="524E8335" w14:textId="77777777" w:rsidR="00877EB8" w:rsidRDefault="009A5787">
            <w:pPr>
              <w:rPr>
                <w:b/>
                <w:color w:val="000000" w:themeColor="text1"/>
                <w:sz w:val="20"/>
                <w:szCs w:val="20"/>
              </w:rPr>
            </w:pPr>
          </w:p>
        </w:tc>
        <w:tc>
          <w:tcPr>
            <w:tcW w:w="1843" w:type="dxa"/>
          </w:tcPr>
          <w:p w14:paraId="290C5DC0" w14:textId="77777777" w:rsidR="00877EB8" w:rsidRDefault="009A5787">
            <w:pPr>
              <w:rPr>
                <w:b/>
                <w:color w:val="000000" w:themeColor="text1"/>
                <w:sz w:val="20"/>
                <w:szCs w:val="20"/>
              </w:rPr>
            </w:pPr>
          </w:p>
        </w:tc>
        <w:tc>
          <w:tcPr>
            <w:tcW w:w="3543" w:type="dxa"/>
          </w:tcPr>
          <w:p w14:paraId="5A754BE4" w14:textId="77777777" w:rsidR="00877EB8" w:rsidRDefault="009A5787">
            <w:pPr>
              <w:rPr>
                <w:b/>
                <w:color w:val="000000" w:themeColor="text1"/>
                <w:sz w:val="20"/>
                <w:szCs w:val="20"/>
              </w:rPr>
            </w:pPr>
          </w:p>
        </w:tc>
      </w:tr>
      <w:tr w:rsidR="007851CA" w14:paraId="6CAC73D5" w14:textId="77777777">
        <w:tc>
          <w:tcPr>
            <w:tcW w:w="2130" w:type="dxa"/>
          </w:tcPr>
          <w:p w14:paraId="0A8BBA50" w14:textId="77777777" w:rsidR="00877EB8" w:rsidRDefault="009A5787">
            <w:pPr>
              <w:rPr>
                <w:b/>
                <w:color w:val="000000" w:themeColor="text1"/>
                <w:sz w:val="20"/>
                <w:szCs w:val="20"/>
              </w:rPr>
            </w:pPr>
          </w:p>
        </w:tc>
        <w:tc>
          <w:tcPr>
            <w:tcW w:w="2519" w:type="dxa"/>
          </w:tcPr>
          <w:p w14:paraId="2D7740E4" w14:textId="77777777" w:rsidR="00877EB8" w:rsidRDefault="009A5787">
            <w:pPr>
              <w:rPr>
                <w:b/>
                <w:color w:val="000000" w:themeColor="text1"/>
                <w:sz w:val="20"/>
                <w:szCs w:val="20"/>
              </w:rPr>
            </w:pPr>
          </w:p>
        </w:tc>
        <w:tc>
          <w:tcPr>
            <w:tcW w:w="1843" w:type="dxa"/>
          </w:tcPr>
          <w:p w14:paraId="53013CA6" w14:textId="77777777" w:rsidR="00877EB8" w:rsidRDefault="009A5787">
            <w:pPr>
              <w:rPr>
                <w:b/>
                <w:color w:val="000000" w:themeColor="text1"/>
                <w:sz w:val="20"/>
                <w:szCs w:val="20"/>
              </w:rPr>
            </w:pPr>
          </w:p>
        </w:tc>
        <w:tc>
          <w:tcPr>
            <w:tcW w:w="3543" w:type="dxa"/>
          </w:tcPr>
          <w:p w14:paraId="718093A1" w14:textId="77777777" w:rsidR="00877EB8" w:rsidRDefault="009A5787">
            <w:pPr>
              <w:rPr>
                <w:b/>
                <w:color w:val="000000" w:themeColor="text1"/>
                <w:sz w:val="20"/>
                <w:szCs w:val="20"/>
              </w:rPr>
            </w:pPr>
          </w:p>
        </w:tc>
      </w:tr>
    </w:tbl>
    <w:p w14:paraId="2EE4A565" w14:textId="77777777" w:rsidR="00877EB8" w:rsidRDefault="000764A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14A9E6A4" w14:textId="2743F19B" w:rsidR="00877EB8" w:rsidRDefault="00CA7D7B">
      <w:pPr>
        <w:spacing w:line="360" w:lineRule="auto"/>
        <w:ind w:leftChars="-337" w:left="-191" w:hangingChars="271" w:hanging="517"/>
        <w:rPr>
          <w:b/>
          <w:color w:val="000000" w:themeColor="text1"/>
          <w:spacing w:val="-10"/>
          <w:szCs w:val="21"/>
        </w:rPr>
      </w:pPr>
      <w:r w:rsidRPr="00CA7D7B">
        <w:rPr>
          <w:rFonts w:hint="eastAsia"/>
          <w:b/>
          <w:color w:val="000000" w:themeColor="text1"/>
          <w:spacing w:val="-10"/>
          <w:szCs w:val="21"/>
        </w:rPr>
        <w:t>■</w:t>
      </w:r>
      <w:r w:rsidR="000764AC">
        <w:rPr>
          <w:rFonts w:hint="eastAsia"/>
          <w:b/>
          <w:color w:val="000000" w:themeColor="text1"/>
          <w:spacing w:val="-10"/>
          <w:szCs w:val="21"/>
        </w:rPr>
        <w:t>体系运行开始的</w:t>
      </w:r>
      <w:r>
        <w:rPr>
          <w:rFonts w:hint="eastAsia"/>
          <w:b/>
          <w:color w:val="000000" w:themeColor="text1"/>
          <w:spacing w:val="-10"/>
          <w:szCs w:val="21"/>
        </w:rPr>
        <w:t xml:space="preserve"> </w:t>
      </w:r>
      <w:r>
        <w:rPr>
          <w:b/>
          <w:color w:val="000000" w:themeColor="text1"/>
          <w:spacing w:val="-10"/>
          <w:szCs w:val="21"/>
        </w:rPr>
        <w:t>2020</w:t>
      </w:r>
      <w:r w:rsidR="000764AC">
        <w:rPr>
          <w:rFonts w:hint="eastAsia"/>
          <w:b/>
          <w:color w:val="000000" w:themeColor="text1"/>
          <w:spacing w:val="-10"/>
          <w:szCs w:val="21"/>
        </w:rPr>
        <w:t>年</w:t>
      </w:r>
      <w:r>
        <w:rPr>
          <w:rFonts w:hint="eastAsia"/>
          <w:b/>
          <w:color w:val="000000" w:themeColor="text1"/>
          <w:spacing w:val="-10"/>
          <w:szCs w:val="21"/>
        </w:rPr>
        <w:t>9</w:t>
      </w:r>
      <w:r w:rsidR="000764AC">
        <w:rPr>
          <w:rFonts w:hint="eastAsia"/>
          <w:b/>
          <w:color w:val="000000" w:themeColor="text1"/>
          <w:spacing w:val="-10"/>
          <w:szCs w:val="21"/>
        </w:rPr>
        <w:t>月</w:t>
      </w:r>
      <w:bookmarkStart w:id="20" w:name="OLE_LINK1"/>
      <w:r>
        <w:rPr>
          <w:rFonts w:hint="eastAsia"/>
          <w:b/>
          <w:color w:val="000000" w:themeColor="text1"/>
          <w:spacing w:val="-10"/>
          <w:szCs w:val="21"/>
        </w:rPr>
        <w:t>8</w:t>
      </w:r>
      <w:r w:rsidR="000764AC">
        <w:rPr>
          <w:rFonts w:hint="eastAsia"/>
          <w:b/>
          <w:color w:val="000000" w:themeColor="text1"/>
          <w:spacing w:val="-10"/>
          <w:szCs w:val="21"/>
        </w:rPr>
        <w:t>日</w:t>
      </w:r>
      <w:bookmarkEnd w:id="20"/>
      <w:r w:rsidR="000764AC">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sidR="000764AC">
        <w:rPr>
          <w:rFonts w:hint="eastAsia"/>
          <w:b/>
          <w:color w:val="000000" w:themeColor="text1"/>
          <w:spacing w:val="-10"/>
          <w:szCs w:val="21"/>
        </w:rPr>
        <w:t>年</w:t>
      </w:r>
      <w:r>
        <w:rPr>
          <w:rFonts w:hint="eastAsia"/>
          <w:b/>
          <w:color w:val="000000" w:themeColor="text1"/>
          <w:spacing w:val="-10"/>
          <w:szCs w:val="21"/>
        </w:rPr>
        <w:t>5</w:t>
      </w:r>
      <w:r w:rsidR="000764AC">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2</w:t>
      </w:r>
      <w:r w:rsidR="000764AC">
        <w:rPr>
          <w:rFonts w:hint="eastAsia"/>
          <w:b/>
          <w:color w:val="000000" w:themeColor="text1"/>
          <w:spacing w:val="-10"/>
          <w:szCs w:val="21"/>
        </w:rPr>
        <w:t>日。</w:t>
      </w:r>
    </w:p>
    <w:p w14:paraId="5501D7FA" w14:textId="77777777" w:rsidR="00877EB8" w:rsidRDefault="000764A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42C766B7" w14:textId="77777777" w:rsidR="00877EB8" w:rsidRDefault="000764A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76BC4C99" w14:textId="74D4B5A7" w:rsidR="00877EB8" w:rsidRDefault="00E8109D">
      <w:pPr>
        <w:spacing w:line="360" w:lineRule="auto"/>
        <w:ind w:leftChars="-337" w:left="-191" w:hangingChars="271" w:hanging="517"/>
        <w:rPr>
          <w:b/>
          <w:color w:val="000000" w:themeColor="text1"/>
          <w:spacing w:val="-10"/>
          <w:szCs w:val="21"/>
        </w:rPr>
      </w:pPr>
      <w:r w:rsidRPr="00E8109D">
        <w:rPr>
          <w:rFonts w:hint="eastAsia"/>
          <w:b/>
          <w:color w:val="000000" w:themeColor="text1"/>
          <w:spacing w:val="-10"/>
          <w:szCs w:val="21"/>
        </w:rPr>
        <w:t>■</w:t>
      </w:r>
      <w:r w:rsidR="000764AC">
        <w:rPr>
          <w:rFonts w:ascii="宋体" w:hAnsi="宋体" w:hint="eastAsia"/>
          <w:b/>
          <w:color w:val="000000" w:themeColor="text1"/>
          <w:szCs w:val="21"/>
        </w:rPr>
        <w:t>已完成审核计划的全部工作</w:t>
      </w:r>
    </w:p>
    <w:p w14:paraId="30D38CC8" w14:textId="77777777" w:rsidR="00877EB8" w:rsidRDefault="000764A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3ECCB098" w14:textId="77777777" w:rsidR="00877EB8" w:rsidRDefault="000764A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4D9F8C30" w14:textId="77777777" w:rsidR="00877EB8" w:rsidRDefault="000764AC" w:rsidP="00CD0B5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851CA" w14:paraId="709B6BB6" w14:textId="77777777">
        <w:trPr>
          <w:cantSplit/>
          <w:trHeight w:val="985"/>
          <w:jc w:val="center"/>
        </w:trPr>
        <w:tc>
          <w:tcPr>
            <w:tcW w:w="720" w:type="dxa"/>
            <w:vMerge w:val="restart"/>
            <w:textDirection w:val="tbRlV"/>
            <w:vAlign w:val="center"/>
          </w:tcPr>
          <w:p w14:paraId="7CD1E686" w14:textId="77777777" w:rsidR="00877EB8" w:rsidRDefault="000764A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5EE79F67" w14:textId="77777777" w:rsidR="00877EB8" w:rsidRDefault="000764A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247B43D7" w14:textId="2C1D9FF8" w:rsidR="00E8109D" w:rsidRPr="00E8109D" w:rsidRDefault="00E8109D" w:rsidP="00E8109D">
            <w:pPr>
              <w:spacing w:line="240" w:lineRule="exact"/>
              <w:rPr>
                <w:rFonts w:ascii="楷体" w:eastAsia="楷体" w:hAnsi="楷体" w:cs="楷体"/>
                <w:szCs w:val="21"/>
              </w:rPr>
            </w:pPr>
            <w:r w:rsidRPr="00E8109D">
              <w:rPr>
                <w:rFonts w:ascii="楷体" w:eastAsia="楷体" w:hAnsi="楷体" w:cs="楷体" w:hint="eastAsia"/>
                <w:szCs w:val="21"/>
              </w:rPr>
              <w:t>●企业位于天津市静海区，双塘高档五金制品产业园。企业负责人经营本行业多年， 多数业务为“天津铁路信号有限责任公司”及相关企业委托加工的表面处理，少数业务为零散业务。近年企业的业务基本稳定。</w:t>
            </w:r>
          </w:p>
          <w:p w14:paraId="27E66187" w14:textId="77777777" w:rsidR="00E8109D" w:rsidRPr="00E8109D" w:rsidRDefault="00E8109D" w:rsidP="00E8109D">
            <w:pPr>
              <w:spacing w:line="240" w:lineRule="exact"/>
              <w:rPr>
                <w:rFonts w:ascii="楷体" w:eastAsia="楷体" w:hAnsi="楷体" w:cs="楷体"/>
                <w:szCs w:val="21"/>
              </w:rPr>
            </w:pPr>
            <w:r w:rsidRPr="00E8109D">
              <w:rPr>
                <w:rFonts w:ascii="楷体" w:eastAsia="楷体" w:hAnsi="楷体" w:cs="楷体" w:hint="eastAsia"/>
                <w:szCs w:val="21"/>
              </w:rPr>
              <w:t>●管理层识别、确定了与战略、目标相关、影响实现管理体系预期结果的内、外部因素，并且实时关注、评审不断变化的内外部信息。</w:t>
            </w:r>
          </w:p>
          <w:p w14:paraId="4C384A64" w14:textId="77777777" w:rsidR="00E8109D" w:rsidRPr="00E8109D" w:rsidRDefault="00E8109D" w:rsidP="00E8109D">
            <w:pPr>
              <w:spacing w:line="240" w:lineRule="exact"/>
              <w:rPr>
                <w:rFonts w:ascii="楷体" w:eastAsia="楷体" w:hAnsi="楷体" w:cs="楷体"/>
                <w:szCs w:val="21"/>
              </w:rPr>
            </w:pPr>
            <w:r w:rsidRPr="00E8109D">
              <w:rPr>
                <w:rFonts w:ascii="楷体" w:eastAsia="楷体" w:hAnsi="楷体" w:cs="楷体" w:hint="eastAsia"/>
                <w:szCs w:val="21"/>
              </w:rPr>
              <w:t>●提供组织内外部环境识别表</w:t>
            </w:r>
          </w:p>
          <w:p w14:paraId="268AA9B5" w14:textId="77777777" w:rsidR="00E8109D" w:rsidRPr="00E8109D" w:rsidRDefault="00E8109D" w:rsidP="00E8109D">
            <w:pPr>
              <w:spacing w:line="240" w:lineRule="exact"/>
              <w:rPr>
                <w:rFonts w:ascii="楷体" w:eastAsia="楷体" w:hAnsi="楷体" w:cs="楷体"/>
                <w:szCs w:val="21"/>
              </w:rPr>
            </w:pPr>
            <w:r w:rsidRPr="00E8109D">
              <w:rPr>
                <w:rFonts w:ascii="楷体" w:eastAsia="楷体" w:hAnsi="楷体" w:cs="楷体" w:hint="eastAsia"/>
                <w:szCs w:val="21"/>
              </w:rPr>
              <w:t>--外部环境：国际环境、.社会环境、政治环境、经济环境、空气质量环境等</w:t>
            </w:r>
          </w:p>
          <w:p w14:paraId="309D5441" w14:textId="77777777" w:rsidR="00E8109D" w:rsidRPr="00E8109D" w:rsidRDefault="00E8109D" w:rsidP="00E8109D">
            <w:pPr>
              <w:spacing w:line="240" w:lineRule="exact"/>
              <w:rPr>
                <w:rFonts w:ascii="楷体" w:eastAsia="楷体" w:hAnsi="楷体" w:cs="楷体"/>
                <w:szCs w:val="21"/>
              </w:rPr>
            </w:pPr>
            <w:r w:rsidRPr="00E8109D">
              <w:rPr>
                <w:rFonts w:ascii="楷体" w:eastAsia="楷体" w:hAnsi="楷体" w:cs="楷体" w:hint="eastAsia"/>
                <w:szCs w:val="21"/>
              </w:rPr>
              <w:t>--内部环境；企业文化、公司价值观、知识积累、绩效等</w:t>
            </w:r>
          </w:p>
          <w:p w14:paraId="1B85A1C3" w14:textId="1EB610BD" w:rsidR="00E8109D" w:rsidRDefault="00E8109D" w:rsidP="00E8109D">
            <w:pPr>
              <w:spacing w:line="240" w:lineRule="exact"/>
              <w:rPr>
                <w:b/>
                <w:color w:val="000000" w:themeColor="text1"/>
                <w:sz w:val="20"/>
                <w:szCs w:val="20"/>
              </w:rPr>
            </w:pPr>
            <w:r w:rsidRPr="00E8109D">
              <w:rPr>
                <w:rFonts w:ascii="楷体" w:eastAsia="楷体" w:hAnsi="楷体" w:cs="楷体" w:hint="eastAsia"/>
                <w:szCs w:val="21"/>
              </w:rPr>
              <w:t>●内外部环境识别充分，有效。</w:t>
            </w:r>
          </w:p>
        </w:tc>
      </w:tr>
      <w:tr w:rsidR="007851CA" w14:paraId="76D05869" w14:textId="77777777">
        <w:trPr>
          <w:cantSplit/>
          <w:trHeight w:val="1417"/>
          <w:jc w:val="center"/>
        </w:trPr>
        <w:tc>
          <w:tcPr>
            <w:tcW w:w="720" w:type="dxa"/>
            <w:vMerge/>
            <w:textDirection w:val="tbRlV"/>
            <w:vAlign w:val="center"/>
          </w:tcPr>
          <w:p w14:paraId="158015F6" w14:textId="77777777" w:rsidR="00877EB8" w:rsidRDefault="009A5787">
            <w:pPr>
              <w:spacing w:line="240" w:lineRule="exact"/>
              <w:ind w:left="201" w:right="113" w:hangingChars="100" w:hanging="201"/>
              <w:jc w:val="center"/>
              <w:rPr>
                <w:rFonts w:ascii="宋体" w:hAnsi="宋体"/>
                <w:b/>
                <w:color w:val="000000" w:themeColor="text1"/>
                <w:sz w:val="20"/>
                <w:szCs w:val="20"/>
              </w:rPr>
            </w:pPr>
          </w:p>
        </w:tc>
        <w:tc>
          <w:tcPr>
            <w:tcW w:w="9198" w:type="dxa"/>
          </w:tcPr>
          <w:p w14:paraId="58158EE9" w14:textId="77777777" w:rsidR="000256BA" w:rsidRPr="000256BA" w:rsidRDefault="000256BA" w:rsidP="000256BA">
            <w:pPr>
              <w:spacing w:line="240" w:lineRule="exact"/>
              <w:rPr>
                <w:rFonts w:ascii="楷体" w:eastAsia="楷体" w:hAnsi="楷体" w:cs="楷体"/>
                <w:szCs w:val="21"/>
              </w:rPr>
            </w:pPr>
            <w:r w:rsidRPr="000256BA">
              <w:rPr>
                <w:rFonts w:ascii="楷体" w:eastAsia="楷体" w:hAnsi="楷体" w:cs="楷体" w:hint="eastAsia"/>
                <w:szCs w:val="21"/>
              </w:rPr>
              <w:t>2、相关</w:t>
            </w:r>
            <w:proofErr w:type="gramStart"/>
            <w:r w:rsidRPr="000256BA">
              <w:rPr>
                <w:rFonts w:ascii="楷体" w:eastAsia="楷体" w:hAnsi="楷体" w:cs="楷体" w:hint="eastAsia"/>
                <w:szCs w:val="21"/>
              </w:rPr>
              <w:t>方需求</w:t>
            </w:r>
            <w:proofErr w:type="gramEnd"/>
            <w:r w:rsidRPr="000256BA">
              <w:rPr>
                <w:rFonts w:ascii="楷体" w:eastAsia="楷体" w:hAnsi="楷体" w:cs="楷体" w:hint="eastAsia"/>
                <w:szCs w:val="21"/>
              </w:rPr>
              <w:t>和期望识别情况</w:t>
            </w:r>
          </w:p>
          <w:p w14:paraId="4E186FEA" w14:textId="77777777" w:rsidR="000256BA" w:rsidRPr="000256BA" w:rsidRDefault="000256BA" w:rsidP="000256BA">
            <w:pPr>
              <w:spacing w:line="240" w:lineRule="exact"/>
              <w:rPr>
                <w:rFonts w:ascii="楷体" w:eastAsia="楷体" w:hAnsi="楷体" w:cs="楷体"/>
                <w:szCs w:val="21"/>
              </w:rPr>
            </w:pPr>
            <w:r w:rsidRPr="000256BA">
              <w:rPr>
                <w:rFonts w:ascii="楷体" w:eastAsia="楷体" w:hAnsi="楷体" w:cs="楷体" w:hint="eastAsia"/>
                <w:szCs w:val="21"/>
              </w:rPr>
              <w:t>●公司识别并确定了影响公司提供产品和服务能力的利益相关方：顾客、员工、供应商等。</w:t>
            </w:r>
          </w:p>
          <w:p w14:paraId="1A8A33BC" w14:textId="77777777" w:rsidR="000256BA" w:rsidRPr="000256BA" w:rsidRDefault="000256BA" w:rsidP="000256BA">
            <w:pPr>
              <w:spacing w:line="240" w:lineRule="exact"/>
              <w:rPr>
                <w:rFonts w:ascii="楷体" w:eastAsia="楷体" w:hAnsi="楷体" w:cs="楷体"/>
                <w:szCs w:val="21"/>
              </w:rPr>
            </w:pPr>
            <w:r w:rsidRPr="000256BA">
              <w:rPr>
                <w:rFonts w:ascii="楷体" w:eastAsia="楷体" w:hAnsi="楷体" w:cs="楷体" w:hint="eastAsia"/>
                <w:szCs w:val="21"/>
              </w:rPr>
              <w:t>●</w:t>
            </w:r>
            <w:proofErr w:type="gramStart"/>
            <w:r w:rsidRPr="000256BA">
              <w:rPr>
                <w:rFonts w:ascii="楷体" w:eastAsia="楷体" w:hAnsi="楷体" w:cs="楷体" w:hint="eastAsia"/>
                <w:szCs w:val="21"/>
              </w:rPr>
              <w:t>管代介绍</w:t>
            </w:r>
            <w:proofErr w:type="gramEnd"/>
            <w:r w:rsidRPr="000256BA">
              <w:rPr>
                <w:rFonts w:ascii="楷体" w:eastAsia="楷体" w:hAnsi="楷体" w:cs="楷体" w:hint="eastAsia"/>
                <w:szCs w:val="21"/>
              </w:rPr>
              <w:t>公司通过投标、合同约定、不同形式沟通（如：电话、面对面、调查问卷等）形式了解相关方的需求，然后提供出满足他们要求提供优质产品和完善的服务，目前公司能满足相关方的需求和期望。</w:t>
            </w:r>
          </w:p>
          <w:p w14:paraId="42EF70F7" w14:textId="77777777" w:rsidR="000256BA" w:rsidRPr="000256BA" w:rsidRDefault="000256BA" w:rsidP="000256BA">
            <w:pPr>
              <w:spacing w:line="240" w:lineRule="exact"/>
              <w:rPr>
                <w:rFonts w:ascii="楷体" w:eastAsia="楷体" w:hAnsi="楷体" w:cs="楷体"/>
                <w:szCs w:val="21"/>
              </w:rPr>
            </w:pPr>
            <w:r w:rsidRPr="000256BA">
              <w:rPr>
                <w:rFonts w:ascii="楷体" w:eastAsia="楷体" w:hAnsi="楷体" w:cs="楷体" w:hint="eastAsia"/>
                <w:szCs w:val="21"/>
              </w:rPr>
              <w:t>●相关方进行监视和评审的方式方法：公司通过走访、会议、客户要求等方式对相关方的信息进行监视和评审。</w:t>
            </w:r>
          </w:p>
          <w:p w14:paraId="76CD7A03" w14:textId="77777777" w:rsidR="000256BA" w:rsidRPr="000256BA" w:rsidRDefault="000256BA" w:rsidP="000256BA">
            <w:pPr>
              <w:spacing w:line="240" w:lineRule="exact"/>
              <w:rPr>
                <w:rFonts w:ascii="楷体" w:eastAsia="楷体" w:hAnsi="楷体" w:cs="楷体"/>
                <w:szCs w:val="21"/>
              </w:rPr>
            </w:pPr>
            <w:proofErr w:type="gramStart"/>
            <w:r w:rsidRPr="000256BA">
              <w:rPr>
                <w:rFonts w:ascii="楷体" w:eastAsia="楷体" w:hAnsi="楷体" w:cs="楷体" w:hint="eastAsia"/>
                <w:szCs w:val="21"/>
              </w:rPr>
              <w:t>抽相关方</w:t>
            </w:r>
            <w:proofErr w:type="gramEnd"/>
            <w:r w:rsidRPr="000256BA">
              <w:rPr>
                <w:rFonts w:ascii="楷体" w:eastAsia="楷体" w:hAnsi="楷体" w:cs="楷体" w:hint="eastAsia"/>
                <w:szCs w:val="21"/>
              </w:rPr>
              <w:t>列表</w:t>
            </w:r>
          </w:p>
          <w:p w14:paraId="43CEAD77" w14:textId="77777777" w:rsidR="000256BA" w:rsidRPr="000256BA" w:rsidRDefault="000256BA" w:rsidP="000256BA">
            <w:pPr>
              <w:spacing w:line="240" w:lineRule="exact"/>
              <w:rPr>
                <w:rFonts w:ascii="楷体" w:eastAsia="楷体" w:hAnsi="楷体" w:cs="楷体"/>
                <w:szCs w:val="21"/>
              </w:rPr>
            </w:pPr>
            <w:r w:rsidRPr="000256BA">
              <w:rPr>
                <w:rFonts w:ascii="楷体" w:eastAsia="楷体" w:hAnsi="楷体" w:cs="楷体" w:hint="eastAsia"/>
                <w:szCs w:val="21"/>
              </w:rPr>
              <w:t>--相关方：供应商</w:t>
            </w:r>
          </w:p>
          <w:p w14:paraId="6AE1891E" w14:textId="77777777" w:rsidR="000256BA" w:rsidRPr="000256BA" w:rsidRDefault="000256BA" w:rsidP="000256BA">
            <w:pPr>
              <w:spacing w:line="240" w:lineRule="exact"/>
              <w:rPr>
                <w:rFonts w:ascii="楷体" w:eastAsia="楷体" w:hAnsi="楷体" w:cs="楷体"/>
                <w:szCs w:val="21"/>
              </w:rPr>
            </w:pPr>
            <w:r w:rsidRPr="000256BA">
              <w:rPr>
                <w:rFonts w:ascii="楷体" w:eastAsia="楷体" w:hAnsi="楷体" w:cs="楷体" w:hint="eastAsia"/>
                <w:szCs w:val="21"/>
              </w:rPr>
              <w:t>--需求和期望：交易价格公平合理（措施：定期结合市场变化情况对交易价格适度调整）</w:t>
            </w:r>
          </w:p>
          <w:p w14:paraId="69562A66" w14:textId="77777777" w:rsidR="000256BA" w:rsidRPr="000256BA" w:rsidRDefault="000256BA" w:rsidP="000256BA">
            <w:pPr>
              <w:spacing w:line="240" w:lineRule="exact"/>
              <w:rPr>
                <w:rFonts w:ascii="楷体" w:eastAsia="楷体" w:hAnsi="楷体" w:cs="楷体"/>
                <w:szCs w:val="21"/>
              </w:rPr>
            </w:pPr>
            <w:r w:rsidRPr="000256BA">
              <w:rPr>
                <w:rFonts w:ascii="楷体" w:eastAsia="楷体" w:hAnsi="楷体" w:cs="楷体" w:hint="eastAsia"/>
                <w:szCs w:val="21"/>
              </w:rPr>
              <w:t>按约定时间付款（措施：做好资金支出预算，落实相应资金储备）</w:t>
            </w:r>
          </w:p>
          <w:p w14:paraId="6DD7471F" w14:textId="29A5777A" w:rsidR="000256BA" w:rsidRPr="000256BA" w:rsidRDefault="000256BA" w:rsidP="000256BA">
            <w:pPr>
              <w:spacing w:line="240" w:lineRule="exact"/>
              <w:rPr>
                <w:rFonts w:ascii="楷体" w:eastAsia="楷体" w:hAnsi="楷体" w:cs="楷体"/>
                <w:szCs w:val="21"/>
              </w:rPr>
            </w:pPr>
            <w:proofErr w:type="gramStart"/>
            <w:r w:rsidRPr="000256BA">
              <w:rPr>
                <w:rFonts w:ascii="楷体" w:eastAsia="楷体" w:hAnsi="楷体" w:cs="楷体" w:hint="eastAsia"/>
                <w:szCs w:val="21"/>
              </w:rPr>
              <w:t>另抽其他相关方需求</w:t>
            </w:r>
            <w:proofErr w:type="gramEnd"/>
            <w:r w:rsidRPr="000256BA">
              <w:rPr>
                <w:rFonts w:ascii="楷体" w:eastAsia="楷体" w:hAnsi="楷体" w:cs="楷体" w:hint="eastAsia"/>
                <w:szCs w:val="21"/>
              </w:rPr>
              <w:t>及措施，均保存完好，符合要求。</w:t>
            </w:r>
          </w:p>
        </w:tc>
      </w:tr>
      <w:tr w:rsidR="007851CA" w14:paraId="1550FDDA" w14:textId="77777777">
        <w:trPr>
          <w:cantSplit/>
          <w:trHeight w:val="2077"/>
          <w:jc w:val="center"/>
        </w:trPr>
        <w:tc>
          <w:tcPr>
            <w:tcW w:w="720" w:type="dxa"/>
            <w:vMerge/>
            <w:textDirection w:val="tbRlV"/>
            <w:vAlign w:val="center"/>
          </w:tcPr>
          <w:p w14:paraId="31DCA091" w14:textId="77777777" w:rsidR="00877EB8" w:rsidRDefault="009A5787">
            <w:pPr>
              <w:spacing w:line="240" w:lineRule="exact"/>
              <w:ind w:left="201" w:right="113" w:hangingChars="100" w:hanging="201"/>
              <w:jc w:val="center"/>
              <w:rPr>
                <w:rFonts w:ascii="宋体" w:hAnsi="宋体"/>
                <w:b/>
                <w:color w:val="000000" w:themeColor="text1"/>
                <w:sz w:val="20"/>
                <w:szCs w:val="20"/>
              </w:rPr>
            </w:pPr>
          </w:p>
        </w:tc>
        <w:tc>
          <w:tcPr>
            <w:tcW w:w="9198" w:type="dxa"/>
          </w:tcPr>
          <w:p w14:paraId="7808AE38" w14:textId="6D55BBA4" w:rsidR="00877EB8" w:rsidRDefault="000764AC">
            <w:pPr>
              <w:spacing w:line="280" w:lineRule="exact"/>
              <w:rPr>
                <w:rFonts w:ascii="宋体" w:hAnsi="宋体"/>
                <w:b/>
                <w:color w:val="000000" w:themeColor="text1"/>
                <w:sz w:val="20"/>
                <w:szCs w:val="20"/>
              </w:rPr>
            </w:pPr>
            <w:r>
              <w:rPr>
                <w:b/>
                <w:color w:val="000000" w:themeColor="text1"/>
                <w:sz w:val="20"/>
                <w:szCs w:val="20"/>
              </w:rPr>
              <w:t>3.</w:t>
            </w:r>
            <w:r w:rsidR="000256BA">
              <w:rPr>
                <w:rFonts w:hint="eastAsia"/>
              </w:rPr>
              <w:t xml:space="preserve"> </w:t>
            </w:r>
            <w:r w:rsidR="000256BA" w:rsidRPr="000256BA">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71FD69EC" w14:textId="0EA9347A" w:rsidR="000256BA" w:rsidRPr="000256BA" w:rsidRDefault="000256BA" w:rsidP="000256BA">
            <w:pPr>
              <w:spacing w:line="240" w:lineRule="exact"/>
              <w:ind w:leftChars="95" w:left="199"/>
              <w:rPr>
                <w:rFonts w:ascii="楷体" w:eastAsia="楷体" w:hAnsi="楷体" w:cs="楷体"/>
                <w:szCs w:val="21"/>
              </w:rPr>
            </w:pPr>
            <w:r w:rsidRPr="000256BA">
              <w:rPr>
                <w:rFonts w:ascii="楷体" w:eastAsia="楷体" w:hAnsi="楷体" w:cs="楷体" w:hint="eastAsia"/>
                <w:szCs w:val="21"/>
              </w:rPr>
              <w:sym w:font="Wingdings 2" w:char="F098"/>
            </w:r>
            <w:r w:rsidRPr="000256BA">
              <w:rPr>
                <w:rFonts w:ascii="楷体" w:eastAsia="楷体" w:hAnsi="楷体" w:cs="楷体" w:hint="eastAsia"/>
                <w:szCs w:val="21"/>
              </w:rPr>
              <w:t>质量手册明确了质量方针：客户至上，质量保障，信誉取胜、优质服务</w:t>
            </w:r>
          </w:p>
          <w:p w14:paraId="21D56844" w14:textId="77777777" w:rsidR="000256BA" w:rsidRPr="000256BA" w:rsidRDefault="000256BA" w:rsidP="000256BA">
            <w:pPr>
              <w:spacing w:line="240" w:lineRule="exact"/>
              <w:ind w:leftChars="95" w:left="199"/>
              <w:rPr>
                <w:rFonts w:ascii="楷体" w:eastAsia="楷体" w:hAnsi="楷体" w:cs="楷体"/>
                <w:szCs w:val="21"/>
              </w:rPr>
            </w:pPr>
            <w:r w:rsidRPr="000256BA">
              <w:rPr>
                <w:rFonts w:ascii="楷体" w:eastAsia="楷体" w:hAnsi="楷体" w:cs="楷体" w:hint="eastAsia"/>
                <w:szCs w:val="21"/>
              </w:rPr>
              <w:sym w:font="Wingdings 2" w:char="F098"/>
            </w:r>
            <w:r w:rsidRPr="000256BA">
              <w:rPr>
                <w:rFonts w:ascii="楷体" w:eastAsia="楷体" w:hAnsi="楷体" w:cs="楷体" w:hint="eastAsia"/>
                <w:szCs w:val="21"/>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14:paraId="0010887E" w14:textId="130DB0FA" w:rsidR="00877EB8" w:rsidRDefault="000256BA" w:rsidP="000256BA">
            <w:pPr>
              <w:spacing w:line="240" w:lineRule="exact"/>
              <w:ind w:leftChars="95" w:left="199"/>
              <w:rPr>
                <w:b/>
                <w:color w:val="000000" w:themeColor="text1"/>
              </w:rPr>
            </w:pPr>
            <w:r w:rsidRPr="000256BA">
              <w:rPr>
                <w:rFonts w:ascii="楷体" w:eastAsia="楷体" w:hAnsi="楷体" w:cs="楷体" w:hint="eastAsia"/>
                <w:szCs w:val="21"/>
              </w:rPr>
              <w:sym w:font="Wingdings 2" w:char="F098"/>
            </w:r>
            <w:r w:rsidRPr="000256BA">
              <w:rPr>
                <w:rFonts w:ascii="楷体" w:eastAsia="楷体" w:hAnsi="楷体" w:cs="楷体" w:hint="eastAsia"/>
                <w:szCs w:val="21"/>
              </w:rPr>
              <w:t>结论：基本适宜、有效。</w:t>
            </w:r>
          </w:p>
        </w:tc>
      </w:tr>
      <w:tr w:rsidR="007851CA" w14:paraId="5ECA8FE2" w14:textId="77777777">
        <w:trPr>
          <w:cantSplit/>
          <w:trHeight w:val="1446"/>
          <w:jc w:val="center"/>
        </w:trPr>
        <w:tc>
          <w:tcPr>
            <w:tcW w:w="720" w:type="dxa"/>
            <w:vMerge/>
            <w:textDirection w:val="tbRlV"/>
            <w:vAlign w:val="center"/>
          </w:tcPr>
          <w:p w14:paraId="5F2750E3" w14:textId="77777777" w:rsidR="00877EB8" w:rsidRDefault="009A5787">
            <w:pPr>
              <w:spacing w:line="240" w:lineRule="exact"/>
              <w:ind w:left="201" w:right="113" w:hangingChars="100" w:hanging="201"/>
              <w:jc w:val="center"/>
              <w:rPr>
                <w:rFonts w:ascii="宋体" w:hAnsi="宋体"/>
                <w:b/>
                <w:color w:val="000000" w:themeColor="text1"/>
                <w:sz w:val="20"/>
                <w:szCs w:val="20"/>
              </w:rPr>
            </w:pPr>
          </w:p>
        </w:tc>
        <w:tc>
          <w:tcPr>
            <w:tcW w:w="9198" w:type="dxa"/>
          </w:tcPr>
          <w:p w14:paraId="3DBC0BF5" w14:textId="77777777" w:rsidR="00877EB8" w:rsidRDefault="000764AC">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3855D9A2" w14:textId="77777777" w:rsidR="000256BA" w:rsidRDefault="000256BA" w:rsidP="000256BA">
            <w:pPr>
              <w:rPr>
                <w:rFonts w:ascii="楷体" w:eastAsia="楷体" w:hAnsi="楷体"/>
              </w:rPr>
            </w:pPr>
            <w:r>
              <w:rPr>
                <w:rFonts w:ascii="楷体" w:eastAsia="楷体" w:hAnsi="楷体" w:hint="eastAsia"/>
              </w:rPr>
              <w:sym w:font="Wingdings 2" w:char="F098"/>
            </w:r>
            <w:r>
              <w:rPr>
                <w:rFonts w:ascii="楷体" w:eastAsia="楷体" w:hAnsi="楷体" w:hint="eastAsia"/>
              </w:rPr>
              <w:t>查见《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14:paraId="508AFAEF" w14:textId="77777777" w:rsidR="000256BA" w:rsidRDefault="000256BA" w:rsidP="000256BA">
            <w:pPr>
              <w:rPr>
                <w:rFonts w:ascii="楷体" w:eastAsia="楷体" w:hAnsi="楷体"/>
              </w:rPr>
            </w:pPr>
            <w:r>
              <w:rPr>
                <w:rFonts w:ascii="楷体" w:eastAsia="楷体" w:hAnsi="楷体" w:hint="eastAsia"/>
              </w:rPr>
              <w:sym w:font="Wingdings 2" w:char="F098"/>
            </w:r>
            <w:r>
              <w:rPr>
                <w:rFonts w:ascii="楷体" w:eastAsia="楷体" w:hAnsi="楷体" w:hint="eastAsia"/>
              </w:rPr>
              <w:t>组织成立了风险/机遇管理团队，对发现的风险和机遇进行分析和评估，制定了风险管理计划，并向总经理报告风险和机遇评估结果。</w:t>
            </w:r>
          </w:p>
          <w:p w14:paraId="025700E9" w14:textId="7EC98FEB" w:rsidR="000256BA" w:rsidRDefault="000256BA" w:rsidP="000256BA">
            <w:pPr>
              <w:spacing w:line="240" w:lineRule="exact"/>
              <w:rPr>
                <w:b/>
                <w:color w:val="000000" w:themeColor="text1"/>
              </w:rPr>
            </w:pPr>
            <w:r>
              <w:rPr>
                <w:rFonts w:ascii="楷体" w:eastAsia="楷体" w:hAnsi="楷体" w:hint="eastAsia"/>
              </w:rPr>
              <w:sym w:font="Wingdings 2" w:char="F098"/>
            </w:r>
            <w:r>
              <w:rPr>
                <w:rFonts w:ascii="楷体" w:eastAsia="楷体" w:hAnsi="楷体" w:hint="eastAsia"/>
              </w:rPr>
              <w:t>风险和机遇的评审每年至少实施一次（不超过12个月），必要时增加风险评审的次数。通过评审形成风险评估报告、持续改进的机会。</w:t>
            </w:r>
          </w:p>
        </w:tc>
      </w:tr>
      <w:tr w:rsidR="007851CA" w14:paraId="51BC79A9" w14:textId="77777777">
        <w:trPr>
          <w:cantSplit/>
          <w:trHeight w:val="1930"/>
          <w:jc w:val="center"/>
        </w:trPr>
        <w:tc>
          <w:tcPr>
            <w:tcW w:w="720" w:type="dxa"/>
            <w:vMerge/>
            <w:vAlign w:val="center"/>
          </w:tcPr>
          <w:p w14:paraId="1BFEB583" w14:textId="77777777" w:rsidR="00877EB8" w:rsidRDefault="009A5787">
            <w:pPr>
              <w:spacing w:line="240" w:lineRule="exact"/>
              <w:jc w:val="center"/>
              <w:rPr>
                <w:b/>
                <w:color w:val="000000" w:themeColor="text1"/>
                <w:sz w:val="20"/>
              </w:rPr>
            </w:pPr>
          </w:p>
        </w:tc>
        <w:tc>
          <w:tcPr>
            <w:tcW w:w="9198" w:type="dxa"/>
          </w:tcPr>
          <w:p w14:paraId="158615FE" w14:textId="77777777" w:rsidR="00877EB8" w:rsidRDefault="000764A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54067BFA" w14:textId="77777777" w:rsidR="00877EB8" w:rsidRDefault="000764A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14:paraId="17CF0355" w14:textId="7063606E" w:rsidR="00877EB8" w:rsidRDefault="000764A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0256BA">
              <w:rPr>
                <w:rFonts w:ascii="宋体" w:hAnsi="宋体" w:hint="eastAsia"/>
                <w:b/>
                <w:color w:val="000000" w:themeColor="text1"/>
                <w:sz w:val="20"/>
                <w:szCs w:val="20"/>
                <w:u w:val="single"/>
              </w:rPr>
              <w:t>：</w:t>
            </w:r>
            <w:r w:rsidR="000256BA" w:rsidRPr="000256BA">
              <w:rPr>
                <w:rFonts w:ascii="楷体" w:eastAsia="楷体" w:hAnsi="楷体" w:hint="eastAsia"/>
              </w:rPr>
              <w:t>策划过程、生产和服务过程、放行过程</w:t>
            </w:r>
            <w:r w:rsidRPr="000256BA">
              <w:rPr>
                <w:rFonts w:ascii="楷体" w:eastAsia="楷体" w:hAnsi="楷体" w:hint="eastAsia"/>
              </w:rPr>
              <w:t xml:space="preserve">    </w:t>
            </w:r>
            <w:r>
              <w:rPr>
                <w:rFonts w:ascii="宋体" w:hAnsi="宋体" w:hint="eastAsia"/>
                <w:b/>
                <w:color w:val="000000" w:themeColor="text1"/>
                <w:sz w:val="20"/>
                <w:szCs w:val="20"/>
                <w:u w:val="single"/>
              </w:rPr>
              <w:t xml:space="preserve">                                               </w:t>
            </w:r>
          </w:p>
          <w:p w14:paraId="7BBFA1BA" w14:textId="31E2DCB0" w:rsidR="00877EB8" w:rsidRDefault="000764A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sidR="000256BA">
              <w:rPr>
                <w:rFonts w:ascii="宋体" w:hAnsi="宋体" w:hint="eastAsia"/>
                <w:b/>
                <w:color w:val="000000" w:themeColor="text1"/>
                <w:sz w:val="20"/>
                <w:szCs w:val="20"/>
              </w:rPr>
              <w:t>：</w:t>
            </w:r>
            <w:r w:rsidRPr="000256BA">
              <w:rPr>
                <w:rFonts w:ascii="楷体" w:eastAsia="楷体" w:hAnsi="楷体" w:hint="eastAsia"/>
              </w:rPr>
              <w:t xml:space="preserve"> </w:t>
            </w:r>
            <w:r w:rsidR="000256BA" w:rsidRPr="000256BA">
              <w:rPr>
                <w:rFonts w:ascii="楷体" w:eastAsia="楷体" w:hAnsi="楷体" w:hint="eastAsia"/>
              </w:rPr>
              <w:t>生产过程控制、放行控制</w:t>
            </w:r>
          </w:p>
          <w:p w14:paraId="3F9EFF7F" w14:textId="11FACEED" w:rsidR="00877EB8" w:rsidRPr="000256BA" w:rsidRDefault="009A5787" w:rsidP="000256BA">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31C82D14">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w14:anchorId="67762032">
                <v:shape id="_x0000_s1026" type="#_x0000_t32" style="position:absolute;left:0;text-align:left;margin-left:55.15pt;margin-top:12.75pt;width:42pt;height:0;z-index:251659264" o:connectortype="straight"/>
              </w:pict>
            </w:r>
            <w:r w:rsidR="000764AC">
              <w:rPr>
                <w:rFonts w:ascii="宋体" w:hAnsi="宋体" w:hint="eastAsia"/>
                <w:b/>
                <w:color w:val="000000" w:themeColor="text1"/>
                <w:sz w:val="20"/>
                <w:szCs w:val="20"/>
              </w:rPr>
              <w:t xml:space="preserve">不适用条款是  </w:t>
            </w:r>
            <w:r w:rsidR="000256BA">
              <w:rPr>
                <w:rFonts w:ascii="宋体" w:hAnsi="宋体"/>
                <w:b/>
                <w:color w:val="000000" w:themeColor="text1"/>
                <w:sz w:val="20"/>
                <w:szCs w:val="20"/>
              </w:rPr>
              <w:t>8.3</w:t>
            </w:r>
            <w:r w:rsidR="000764AC">
              <w:rPr>
                <w:rFonts w:ascii="宋体" w:hAnsi="宋体" w:hint="eastAsia"/>
                <w:b/>
                <w:color w:val="000000" w:themeColor="text1"/>
                <w:sz w:val="20"/>
                <w:szCs w:val="20"/>
              </w:rPr>
              <w:t xml:space="preserve">      ，不适用理由：    </w:t>
            </w:r>
            <w:r w:rsidR="000256BA">
              <w:rPr>
                <w:rFonts w:ascii="楷体" w:eastAsia="楷体" w:hAnsi="楷体" w:cs="楷体" w:hint="eastAsia"/>
                <w:color w:val="000000" w:themeColor="text1"/>
                <w:szCs w:val="21"/>
              </w:rPr>
              <w:t>该组织依据国家/行业标准/顾客要求／图纸进行加工 ,</w:t>
            </w:r>
            <w:r w:rsidR="000256BA" w:rsidRPr="000256BA">
              <w:rPr>
                <w:rFonts w:ascii="楷体" w:eastAsia="楷体" w:hAnsi="楷体" w:cs="楷体" w:hint="eastAsia"/>
                <w:color w:val="000000" w:themeColor="text1"/>
                <w:szCs w:val="21"/>
                <w:u w:val="single"/>
              </w:rPr>
              <w:t xml:space="preserve">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 </w:t>
            </w:r>
            <w:r w:rsidR="000764AC" w:rsidRPr="000256BA">
              <w:rPr>
                <w:rFonts w:ascii="宋体" w:hAnsi="宋体" w:hint="eastAsia"/>
                <w:b/>
                <w:color w:val="000000" w:themeColor="text1"/>
                <w:sz w:val="20"/>
                <w:szCs w:val="20"/>
                <w:u w:val="single"/>
              </w:rPr>
              <w:t xml:space="preserve">        </w:t>
            </w:r>
            <w:r w:rsidR="000764AC">
              <w:rPr>
                <w:rFonts w:ascii="宋体" w:hAnsi="宋体" w:hint="eastAsia"/>
                <w:b/>
                <w:color w:val="000000" w:themeColor="text1"/>
                <w:sz w:val="20"/>
                <w:szCs w:val="20"/>
              </w:rPr>
              <w:t xml:space="preserve">                                        </w:t>
            </w:r>
          </w:p>
        </w:tc>
      </w:tr>
      <w:tr w:rsidR="007851CA" w14:paraId="17D3C67B" w14:textId="77777777">
        <w:trPr>
          <w:cantSplit/>
          <w:trHeight w:val="1890"/>
          <w:jc w:val="center"/>
        </w:trPr>
        <w:tc>
          <w:tcPr>
            <w:tcW w:w="720" w:type="dxa"/>
            <w:vMerge/>
            <w:vAlign w:val="center"/>
          </w:tcPr>
          <w:p w14:paraId="6055A372" w14:textId="77777777" w:rsidR="00877EB8" w:rsidRDefault="009A5787">
            <w:pPr>
              <w:spacing w:line="240" w:lineRule="exact"/>
              <w:jc w:val="center"/>
              <w:rPr>
                <w:b/>
                <w:color w:val="000000" w:themeColor="text1"/>
                <w:sz w:val="20"/>
              </w:rPr>
            </w:pPr>
          </w:p>
        </w:tc>
        <w:tc>
          <w:tcPr>
            <w:tcW w:w="9198" w:type="dxa"/>
          </w:tcPr>
          <w:p w14:paraId="506C42BA" w14:textId="21000D7A" w:rsidR="00877EB8" w:rsidRDefault="000256BA">
            <w:pPr>
              <w:spacing w:line="300" w:lineRule="exact"/>
              <w:rPr>
                <w:b/>
                <w:color w:val="000000" w:themeColor="text1"/>
                <w:spacing w:val="-4"/>
                <w:szCs w:val="21"/>
              </w:rPr>
            </w:pPr>
            <w:r>
              <w:rPr>
                <w:b/>
                <w:color w:val="000000" w:themeColor="text1"/>
                <w:szCs w:val="21"/>
              </w:rPr>
              <w:t>6</w:t>
            </w:r>
            <w:r w:rsidR="000764AC">
              <w:rPr>
                <w:rFonts w:hint="eastAsia"/>
                <w:b/>
                <w:color w:val="000000" w:themeColor="text1"/>
                <w:szCs w:val="21"/>
              </w:rPr>
              <w:t xml:space="preserve">. </w:t>
            </w:r>
            <w:r w:rsidR="000764AC">
              <w:rPr>
                <w:rFonts w:ascii="宋体" w:hAnsi="宋体" w:hint="eastAsia"/>
                <w:b/>
                <w:color w:val="000000" w:themeColor="text1"/>
                <w:spacing w:val="-4"/>
                <w:szCs w:val="21"/>
              </w:rPr>
              <w:t>法律法规及其他要求</w:t>
            </w:r>
          </w:p>
          <w:p w14:paraId="6448AC24" w14:textId="77777777" w:rsidR="00877EB8" w:rsidRDefault="009A5787">
            <w:pPr>
              <w:tabs>
                <w:tab w:val="left" w:pos="540"/>
              </w:tabs>
              <w:spacing w:line="300" w:lineRule="exact"/>
              <w:ind w:left="211" w:hangingChars="100" w:hanging="211"/>
              <w:rPr>
                <w:rFonts w:ascii="宋体" w:hAnsi="宋体"/>
                <w:b/>
                <w:color w:val="000000" w:themeColor="text1"/>
                <w:szCs w:val="21"/>
              </w:rPr>
            </w:pPr>
          </w:p>
          <w:p w14:paraId="5300C15C" w14:textId="27A494BA" w:rsidR="00877EB8" w:rsidRDefault="000764A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0256BA" w:rsidRPr="000256BA">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5F06CFEB" w14:textId="77777777" w:rsidR="00877EB8" w:rsidRDefault="009A5787">
            <w:pPr>
              <w:tabs>
                <w:tab w:val="left" w:pos="540"/>
              </w:tabs>
              <w:spacing w:line="300" w:lineRule="exact"/>
              <w:ind w:leftChars="-43" w:left="1" w:hangingChars="43" w:hanging="91"/>
              <w:rPr>
                <w:rFonts w:ascii="宋体" w:hAnsi="宋体"/>
                <w:b/>
                <w:color w:val="000000" w:themeColor="text1"/>
                <w:szCs w:val="21"/>
                <w:u w:val="single"/>
              </w:rPr>
            </w:pPr>
          </w:p>
          <w:p w14:paraId="236360FC" w14:textId="24720541" w:rsidR="00877EB8" w:rsidRDefault="000764A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0256BA" w:rsidRPr="000256BA">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0256BA" w:rsidRPr="000256BA">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368C6BA1" w14:textId="5686E158" w:rsidR="00877EB8" w:rsidRDefault="000764A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0256BA">
              <w:rPr>
                <w:rFonts w:ascii="宋体" w:hAnsi="宋体" w:hint="eastAsia"/>
                <w:b/>
                <w:color w:val="000000" w:themeColor="text1"/>
                <w:szCs w:val="21"/>
              </w:rPr>
              <w:t>培训</w:t>
            </w:r>
          </w:p>
          <w:p w14:paraId="4409CF49" w14:textId="596E72CE" w:rsidR="00877EB8" w:rsidRDefault="000764AC">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0256BA">
              <w:rPr>
                <w:rFonts w:ascii="宋体" w:hAnsi="宋体" w:hint="eastAsia"/>
                <w:b/>
                <w:color w:val="000000" w:themeColor="text1"/>
                <w:szCs w:val="21"/>
              </w:rPr>
              <w:t xml:space="preserve"> 是</w:t>
            </w:r>
          </w:p>
          <w:p w14:paraId="47620E84" w14:textId="77777777" w:rsidR="00877EB8" w:rsidRDefault="009A5787">
            <w:pPr>
              <w:tabs>
                <w:tab w:val="left" w:pos="0"/>
              </w:tabs>
              <w:spacing w:line="240" w:lineRule="exact"/>
              <w:rPr>
                <w:b/>
                <w:color w:val="000000" w:themeColor="text1"/>
                <w:sz w:val="14"/>
                <w:szCs w:val="14"/>
              </w:rPr>
            </w:pPr>
          </w:p>
        </w:tc>
      </w:tr>
      <w:tr w:rsidR="007851CA" w14:paraId="4C9B699A" w14:textId="77777777">
        <w:trPr>
          <w:cantSplit/>
          <w:trHeight w:val="2219"/>
          <w:jc w:val="center"/>
        </w:trPr>
        <w:tc>
          <w:tcPr>
            <w:tcW w:w="720" w:type="dxa"/>
            <w:vMerge/>
            <w:vAlign w:val="center"/>
          </w:tcPr>
          <w:p w14:paraId="32721F12" w14:textId="77777777" w:rsidR="00877EB8" w:rsidRDefault="009A5787">
            <w:pPr>
              <w:spacing w:line="240" w:lineRule="exact"/>
              <w:jc w:val="center"/>
              <w:rPr>
                <w:b/>
                <w:color w:val="000000" w:themeColor="text1"/>
                <w:sz w:val="20"/>
              </w:rPr>
            </w:pPr>
          </w:p>
        </w:tc>
        <w:tc>
          <w:tcPr>
            <w:tcW w:w="9198" w:type="dxa"/>
          </w:tcPr>
          <w:p w14:paraId="5F1ECCD4" w14:textId="77777777" w:rsidR="00877EB8" w:rsidRDefault="000764AC">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3BA4D24F" w14:textId="77777777" w:rsidR="00877EB8" w:rsidRDefault="000764A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7FE56BA8" w14:textId="77777777" w:rsidR="002864BD" w:rsidRPr="002864BD" w:rsidRDefault="002864BD" w:rsidP="002864BD">
            <w:pPr>
              <w:spacing w:line="240" w:lineRule="exact"/>
              <w:rPr>
                <w:rFonts w:ascii="宋体" w:hAnsi="宋体"/>
                <w:b/>
                <w:color w:val="000000" w:themeColor="text1"/>
              </w:rPr>
            </w:pPr>
            <w:r w:rsidRPr="002864BD">
              <w:rPr>
                <w:rFonts w:ascii="宋体" w:hAnsi="宋体" w:hint="eastAsia"/>
                <w:b/>
                <w:color w:val="000000" w:themeColor="text1"/>
              </w:rPr>
              <w:t>公司总的质量目标为：</w:t>
            </w:r>
          </w:p>
          <w:p w14:paraId="1F600AAA" w14:textId="77777777" w:rsidR="002864BD" w:rsidRPr="002864BD" w:rsidRDefault="002864BD" w:rsidP="002864BD">
            <w:pPr>
              <w:spacing w:line="240" w:lineRule="exact"/>
              <w:rPr>
                <w:rFonts w:ascii="楷体" w:eastAsia="楷体" w:hAnsi="楷体" w:cs="楷体"/>
                <w:bCs/>
                <w:color w:val="000000" w:themeColor="text1"/>
                <w:szCs w:val="21"/>
              </w:rPr>
            </w:pPr>
            <w:r w:rsidRPr="002864BD">
              <w:rPr>
                <w:rFonts w:ascii="宋体" w:hAnsi="宋体" w:hint="eastAsia"/>
                <w:b/>
                <w:color w:val="000000" w:themeColor="text1"/>
              </w:rPr>
              <w:t>1</w:t>
            </w:r>
            <w:r w:rsidRPr="002864BD">
              <w:rPr>
                <w:rFonts w:ascii="楷体" w:eastAsia="楷体" w:hAnsi="楷体" w:cs="楷体" w:hint="eastAsia"/>
                <w:bCs/>
                <w:color w:val="000000" w:themeColor="text1"/>
                <w:szCs w:val="21"/>
              </w:rPr>
              <w:t>、产品一次交验合格率： &gt;99% (废品率&lt;1%)</w:t>
            </w:r>
          </w:p>
          <w:p w14:paraId="4285CE56" w14:textId="77777777" w:rsidR="002864BD" w:rsidRPr="002864BD" w:rsidRDefault="002864BD" w:rsidP="002864BD">
            <w:pPr>
              <w:spacing w:line="240" w:lineRule="exact"/>
              <w:rPr>
                <w:rFonts w:ascii="楷体" w:eastAsia="楷体" w:hAnsi="楷体" w:cs="楷体"/>
                <w:bCs/>
                <w:color w:val="000000" w:themeColor="text1"/>
                <w:szCs w:val="21"/>
              </w:rPr>
            </w:pPr>
            <w:r w:rsidRPr="002864BD">
              <w:rPr>
                <w:rFonts w:ascii="楷体" w:eastAsia="楷体" w:hAnsi="楷体" w:cs="楷体" w:hint="eastAsia"/>
                <w:bCs/>
                <w:color w:val="000000" w:themeColor="text1"/>
                <w:szCs w:val="21"/>
              </w:rPr>
              <w:t>2、顾客满意率：       &gt;95%</w:t>
            </w:r>
          </w:p>
          <w:p w14:paraId="22498406" w14:textId="77777777" w:rsidR="002864BD" w:rsidRPr="002864BD" w:rsidRDefault="002864BD" w:rsidP="002864BD">
            <w:pPr>
              <w:spacing w:line="240" w:lineRule="exact"/>
              <w:rPr>
                <w:rFonts w:ascii="楷体" w:eastAsia="楷体" w:hAnsi="楷体" w:cs="楷体"/>
                <w:bCs/>
                <w:color w:val="000000" w:themeColor="text1"/>
                <w:szCs w:val="21"/>
              </w:rPr>
            </w:pPr>
            <w:r w:rsidRPr="002864BD">
              <w:rPr>
                <w:rFonts w:ascii="楷体" w:eastAsia="楷体" w:hAnsi="楷体" w:cs="楷体" w:hint="eastAsia"/>
                <w:bCs/>
                <w:color w:val="000000" w:themeColor="text1"/>
                <w:szCs w:val="21"/>
              </w:rPr>
              <w:t>3、合同履约率：       100%</w:t>
            </w:r>
          </w:p>
          <w:p w14:paraId="55C21AC2" w14:textId="77777777" w:rsidR="00877EB8" w:rsidRPr="002864BD" w:rsidRDefault="002864BD" w:rsidP="002864BD">
            <w:pPr>
              <w:spacing w:line="240" w:lineRule="exact"/>
              <w:rPr>
                <w:rFonts w:ascii="楷体" w:eastAsia="楷体" w:hAnsi="楷体" w:cs="楷体"/>
                <w:bCs/>
                <w:color w:val="000000" w:themeColor="text1"/>
                <w:szCs w:val="21"/>
              </w:rPr>
            </w:pPr>
            <w:r w:rsidRPr="002864BD">
              <w:rPr>
                <w:rFonts w:ascii="楷体" w:eastAsia="楷体" w:hAnsi="楷体" w:cs="楷体" w:hint="eastAsia"/>
                <w:bCs/>
                <w:color w:val="000000" w:themeColor="text1"/>
                <w:szCs w:val="21"/>
              </w:rPr>
              <w:t>--查2020年9月至2020年12月目标完成情况：均完成100%；</w:t>
            </w:r>
          </w:p>
          <w:p w14:paraId="3CCE65C2" w14:textId="5522A76E" w:rsidR="002864BD" w:rsidRDefault="002864BD" w:rsidP="002864BD">
            <w:pPr>
              <w:spacing w:line="240" w:lineRule="exact"/>
              <w:rPr>
                <w:rFonts w:ascii="宋体" w:hAnsi="宋体"/>
                <w:b/>
                <w:color w:val="000000" w:themeColor="text1"/>
              </w:rPr>
            </w:pPr>
            <w:r>
              <w:rPr>
                <w:rFonts w:ascii="楷体" w:eastAsia="楷体" w:hAnsi="楷体" w:cs="楷体" w:hint="eastAsia"/>
                <w:bCs/>
                <w:color w:val="000000" w:themeColor="text1"/>
                <w:szCs w:val="21"/>
              </w:rPr>
              <w:t>公司的质量目标已分解到相关职能部门，规定了计算方法及统计周期，符合要求。</w:t>
            </w:r>
          </w:p>
          <w:p w14:paraId="3D24ECC0" w14:textId="12896AAF" w:rsidR="002864BD" w:rsidRDefault="002864BD" w:rsidP="002864BD">
            <w:pPr>
              <w:spacing w:line="240" w:lineRule="exact"/>
              <w:rPr>
                <w:rFonts w:ascii="宋体" w:hAnsi="宋体"/>
                <w:b/>
                <w:color w:val="000000" w:themeColor="text1"/>
              </w:rPr>
            </w:pPr>
          </w:p>
        </w:tc>
      </w:tr>
      <w:tr w:rsidR="007851CA" w14:paraId="6AE13379" w14:textId="77777777">
        <w:trPr>
          <w:cantSplit/>
          <w:trHeight w:val="1297"/>
          <w:jc w:val="center"/>
        </w:trPr>
        <w:tc>
          <w:tcPr>
            <w:tcW w:w="720" w:type="dxa"/>
            <w:vMerge/>
            <w:vAlign w:val="center"/>
          </w:tcPr>
          <w:p w14:paraId="012F0959" w14:textId="77777777" w:rsidR="00877EB8" w:rsidRDefault="009A5787">
            <w:pPr>
              <w:spacing w:line="240" w:lineRule="exact"/>
              <w:jc w:val="center"/>
              <w:rPr>
                <w:b/>
                <w:color w:val="000000" w:themeColor="text1"/>
                <w:sz w:val="20"/>
              </w:rPr>
            </w:pPr>
          </w:p>
        </w:tc>
        <w:tc>
          <w:tcPr>
            <w:tcW w:w="9198" w:type="dxa"/>
          </w:tcPr>
          <w:p w14:paraId="04864AFE" w14:textId="77777777" w:rsidR="00877EB8" w:rsidRDefault="000764AC">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18C6137D"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执行公司《文件控制程序》《记录控制程序》</w:t>
            </w:r>
          </w:p>
          <w:p w14:paraId="01E669AC" w14:textId="77777777" w:rsidR="002864BD" w:rsidRPr="002864BD" w:rsidRDefault="002864BD" w:rsidP="002864BD">
            <w:pPr>
              <w:rPr>
                <w:rFonts w:ascii="楷体" w:eastAsia="楷体" w:hAnsi="楷体" w:cs="楷体"/>
                <w:szCs w:val="20"/>
              </w:rPr>
            </w:pPr>
            <w:r w:rsidRPr="002864BD">
              <w:rPr>
                <w:rFonts w:ascii="宋体" w:hAnsi="宋体" w:cs="宋体" w:hint="eastAsia"/>
                <w:szCs w:val="20"/>
              </w:rPr>
              <w:t>●</w:t>
            </w:r>
            <w:r w:rsidRPr="002864BD">
              <w:rPr>
                <w:rFonts w:ascii="楷体" w:eastAsia="楷体" w:hAnsi="楷体" w:cs="楷体" w:hint="eastAsia"/>
                <w:szCs w:val="20"/>
              </w:rPr>
              <w:t>公司质量管理体系文件包括：质量手册、程序文件、作业文件、外来文件、记录等。文件均受控。</w:t>
            </w:r>
          </w:p>
          <w:p w14:paraId="7F7094FE"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--查：公司质量《管理手册》为依据GB/T19001-2016版编制，于2020年9月8日发布实施，目前版本为A/0版。</w:t>
            </w:r>
          </w:p>
          <w:p w14:paraId="1D10C63F"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由管理者代表审核，总经理批准后发布。</w:t>
            </w:r>
          </w:p>
          <w:p w14:paraId="27920D92"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 xml:space="preserve">--查：“文件发放、回收记录”，内容涵盖：序号、文件名称、编号、发放部门、发放数量、回收日期等。 </w:t>
            </w:r>
          </w:p>
          <w:p w14:paraId="291F53BC"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质量手册、程序文件、工序作业指导书、检验作业指导书已发放各部门，有签收部门确认。</w:t>
            </w:r>
          </w:p>
          <w:p w14:paraId="31DC27E4" w14:textId="77777777" w:rsidR="002864BD" w:rsidRPr="002864BD" w:rsidRDefault="002864BD" w:rsidP="002864BD">
            <w:pPr>
              <w:rPr>
                <w:rFonts w:ascii="楷体" w:eastAsia="楷体" w:hAnsi="楷体" w:cs="楷体"/>
                <w:szCs w:val="20"/>
              </w:rPr>
            </w:pPr>
            <w:r w:rsidRPr="002864BD">
              <w:rPr>
                <w:rFonts w:ascii="宋体" w:hAnsi="宋体" w:cs="宋体" w:hint="eastAsia"/>
                <w:szCs w:val="20"/>
              </w:rPr>
              <w:t>●</w:t>
            </w:r>
            <w:r w:rsidRPr="002864BD">
              <w:rPr>
                <w:rFonts w:ascii="楷体" w:eastAsia="楷体" w:hAnsi="楷体" w:cs="楷体" w:hint="eastAsia"/>
                <w:szCs w:val="20"/>
              </w:rPr>
              <w:t>规定对所有失效文件，从使用场所回收并填写《文件销毁申请单》经总经理批准后要加盖“作废”印章，统一销毁。</w:t>
            </w:r>
          </w:p>
          <w:p w14:paraId="65F33270"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文件更改采用局部修改、换页、换版等方式。</w:t>
            </w:r>
          </w:p>
          <w:p w14:paraId="3DE2E002"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--查：有“外来文件清单”记录了《产品质量法》等外来文件，控制分发，有专人负责。</w:t>
            </w:r>
          </w:p>
          <w:p w14:paraId="43B88717"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已建立“记录清单”内容含盖：序号、记录名称、记录编号、保存期限等。</w:t>
            </w:r>
          </w:p>
          <w:p w14:paraId="19235972" w14:textId="77777777" w:rsidR="002864BD" w:rsidRPr="002864BD" w:rsidRDefault="002864BD" w:rsidP="002864BD">
            <w:pPr>
              <w:rPr>
                <w:rFonts w:ascii="楷体" w:eastAsia="楷体" w:hAnsi="楷体" w:cs="楷体"/>
                <w:szCs w:val="20"/>
              </w:rPr>
            </w:pPr>
            <w:r w:rsidRPr="002864BD">
              <w:rPr>
                <w:rFonts w:ascii="楷体" w:eastAsia="楷体" w:hAnsi="楷体" w:cs="楷体" w:hint="eastAsia"/>
                <w:szCs w:val="20"/>
              </w:rPr>
              <w:t>现场查看，文件、记录保持清晰，保存完好。</w:t>
            </w:r>
          </w:p>
          <w:p w14:paraId="2EF79378" w14:textId="7C2B26F4" w:rsidR="00877EB8" w:rsidRDefault="002864BD" w:rsidP="002864BD">
            <w:pPr>
              <w:tabs>
                <w:tab w:val="left" w:pos="540"/>
              </w:tabs>
              <w:spacing w:line="240" w:lineRule="exact"/>
              <w:rPr>
                <w:rFonts w:ascii="宋体" w:hAnsi="宋体"/>
                <w:b/>
                <w:color w:val="000000" w:themeColor="text1"/>
                <w:sz w:val="20"/>
                <w:szCs w:val="20"/>
              </w:rPr>
            </w:pPr>
            <w:r w:rsidRPr="002864BD">
              <w:rPr>
                <w:rFonts w:ascii="宋体" w:hAnsi="宋体" w:cs="宋体" w:hint="eastAsia"/>
                <w:szCs w:val="20"/>
              </w:rPr>
              <w:t>●</w:t>
            </w:r>
            <w:r w:rsidRPr="002864BD">
              <w:rPr>
                <w:rFonts w:ascii="楷体" w:eastAsia="楷体" w:hAnsi="楷体" w:cs="楷体" w:hint="eastAsia"/>
                <w:szCs w:val="20"/>
              </w:rPr>
              <w:t>文件化信息受控。</w:t>
            </w:r>
          </w:p>
        </w:tc>
      </w:tr>
      <w:tr w:rsidR="007851CA" w14:paraId="5334080F" w14:textId="77777777">
        <w:trPr>
          <w:cantSplit/>
          <w:trHeight w:val="1126"/>
          <w:jc w:val="center"/>
        </w:trPr>
        <w:tc>
          <w:tcPr>
            <w:tcW w:w="720" w:type="dxa"/>
            <w:vMerge w:val="restart"/>
            <w:textDirection w:val="tbRlV"/>
            <w:vAlign w:val="center"/>
          </w:tcPr>
          <w:p w14:paraId="5C809171" w14:textId="77777777" w:rsidR="00877EB8" w:rsidRDefault="000764A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4B58949C" w14:textId="77777777" w:rsidR="00877EB8" w:rsidRDefault="000764A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204A087B" w14:textId="1349B7AF" w:rsidR="00877EB8" w:rsidRDefault="002864BD">
            <w:pPr>
              <w:spacing w:line="300" w:lineRule="exact"/>
              <w:rPr>
                <w:rFonts w:ascii="宋体" w:hAnsi="宋体"/>
                <w:b/>
                <w:color w:val="000000" w:themeColor="text1"/>
                <w:sz w:val="20"/>
                <w:szCs w:val="20"/>
              </w:rPr>
            </w:pPr>
            <w:r w:rsidRPr="002864BD">
              <w:rPr>
                <w:rFonts w:ascii="宋体" w:hAnsi="宋体" w:hint="eastAsia"/>
                <w:b/>
                <w:color w:val="000000" w:themeColor="text1"/>
                <w:sz w:val="20"/>
                <w:szCs w:val="20"/>
              </w:rPr>
              <w:t>1、</w:t>
            </w:r>
            <w:r w:rsidRPr="002864BD">
              <w:rPr>
                <w:rFonts w:ascii="楷体" w:eastAsia="楷体" w:hAnsi="楷体" w:cs="楷体" w:hint="eastAsia"/>
                <w:szCs w:val="21"/>
              </w:rPr>
              <w:t>人员：企业目前主要工作人员</w:t>
            </w:r>
            <w:r w:rsidRPr="002864BD">
              <w:rPr>
                <w:rFonts w:ascii="楷体" w:eastAsia="楷体" w:hAnsi="楷体" w:cs="楷体"/>
                <w:szCs w:val="21"/>
              </w:rPr>
              <w:t>2</w:t>
            </w:r>
            <w:r w:rsidRPr="002864BD">
              <w:rPr>
                <w:rFonts w:ascii="楷体" w:eastAsia="楷体" w:hAnsi="楷体" w:cs="楷体" w:hint="eastAsia"/>
                <w:szCs w:val="21"/>
              </w:rPr>
              <w:t>5名，包括管理、销售和采购人员、生产和质检人员等。可满足产品和服务控制需要。</w:t>
            </w:r>
          </w:p>
        </w:tc>
      </w:tr>
      <w:tr w:rsidR="007851CA" w14:paraId="01AE2796" w14:textId="77777777">
        <w:trPr>
          <w:cantSplit/>
          <w:trHeight w:val="645"/>
          <w:jc w:val="center"/>
        </w:trPr>
        <w:tc>
          <w:tcPr>
            <w:tcW w:w="720" w:type="dxa"/>
            <w:vMerge/>
            <w:textDirection w:val="tbRlV"/>
            <w:vAlign w:val="center"/>
          </w:tcPr>
          <w:p w14:paraId="0E261C31" w14:textId="77777777" w:rsidR="00877EB8" w:rsidRDefault="009A5787">
            <w:pPr>
              <w:spacing w:line="240" w:lineRule="exact"/>
              <w:ind w:left="113" w:right="113"/>
              <w:jc w:val="center"/>
              <w:rPr>
                <w:b/>
                <w:color w:val="000000" w:themeColor="text1"/>
                <w:szCs w:val="21"/>
              </w:rPr>
            </w:pPr>
          </w:p>
        </w:tc>
        <w:tc>
          <w:tcPr>
            <w:tcW w:w="9198" w:type="dxa"/>
          </w:tcPr>
          <w:p w14:paraId="67143720" w14:textId="77777777" w:rsidR="00877EB8" w:rsidRDefault="000764A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0D93B0BA" w14:textId="77777777" w:rsidR="00877EB8" w:rsidRDefault="009A5787">
            <w:pPr>
              <w:spacing w:line="240" w:lineRule="exact"/>
              <w:rPr>
                <w:rFonts w:ascii="宋体" w:hAnsi="宋体"/>
                <w:b/>
                <w:color w:val="000000" w:themeColor="text1"/>
                <w:sz w:val="20"/>
                <w:szCs w:val="20"/>
              </w:rPr>
            </w:pPr>
          </w:p>
          <w:p w14:paraId="571BE809" w14:textId="77777777" w:rsidR="002864BD" w:rsidRPr="002864BD" w:rsidRDefault="002864BD" w:rsidP="002864BD">
            <w:pPr>
              <w:rPr>
                <w:rFonts w:ascii="楷体" w:eastAsia="楷体" w:hAnsi="楷体" w:cs="楷体"/>
                <w:szCs w:val="21"/>
              </w:rPr>
            </w:pPr>
            <w:r w:rsidRPr="002864BD">
              <w:rPr>
                <w:rFonts w:ascii="楷体" w:eastAsia="楷体" w:hAnsi="楷体" w:cs="楷体" w:hint="eastAsia"/>
                <w:szCs w:val="21"/>
              </w:rPr>
              <w:t>提供了《生产设备台账》，记录了设备名称、编号、数量等内容。</w:t>
            </w:r>
          </w:p>
          <w:p w14:paraId="64A17E54" w14:textId="77777777" w:rsidR="002864BD" w:rsidRPr="002864BD" w:rsidRDefault="002864BD" w:rsidP="002864BD">
            <w:pPr>
              <w:rPr>
                <w:rFonts w:ascii="楷体" w:eastAsia="楷体" w:hAnsi="楷体" w:cs="楷体"/>
                <w:szCs w:val="21"/>
              </w:rPr>
            </w:pPr>
            <w:r w:rsidRPr="002864BD">
              <w:rPr>
                <w:rFonts w:ascii="楷体" w:eastAsia="楷体" w:hAnsi="楷体" w:cs="楷体" w:hint="eastAsia"/>
                <w:szCs w:val="21"/>
              </w:rPr>
              <w:t>办公设备：有台式电脑、打印机等</w:t>
            </w:r>
          </w:p>
          <w:p w14:paraId="75EF8AD6" w14:textId="22784D49" w:rsidR="00877EB8" w:rsidRDefault="002864BD" w:rsidP="002864BD">
            <w:pPr>
              <w:spacing w:line="240" w:lineRule="exact"/>
              <w:rPr>
                <w:rFonts w:ascii="宋体" w:hAnsi="宋体"/>
                <w:b/>
                <w:color w:val="000000" w:themeColor="text1"/>
                <w:sz w:val="20"/>
                <w:szCs w:val="20"/>
              </w:rPr>
            </w:pPr>
            <w:r w:rsidRPr="002864BD">
              <w:rPr>
                <w:rFonts w:ascii="楷体" w:eastAsia="楷体" w:hAnsi="楷体" w:cs="楷体" w:hint="eastAsia"/>
                <w:szCs w:val="21"/>
              </w:rPr>
              <w:t>生产设备：全纤维渗锌炉、天车、叉车、通过式抛丸机、履带式抛丸机、喷烤漆房等</w:t>
            </w:r>
          </w:p>
        </w:tc>
      </w:tr>
      <w:tr w:rsidR="007851CA" w14:paraId="02135E17" w14:textId="77777777">
        <w:trPr>
          <w:cantSplit/>
          <w:trHeight w:val="645"/>
          <w:jc w:val="center"/>
        </w:trPr>
        <w:tc>
          <w:tcPr>
            <w:tcW w:w="720" w:type="dxa"/>
            <w:vMerge/>
            <w:textDirection w:val="tbRlV"/>
            <w:vAlign w:val="center"/>
          </w:tcPr>
          <w:p w14:paraId="11315214" w14:textId="77777777" w:rsidR="00877EB8" w:rsidRDefault="009A5787">
            <w:pPr>
              <w:spacing w:line="240" w:lineRule="exact"/>
              <w:ind w:left="113" w:right="113"/>
              <w:jc w:val="center"/>
              <w:rPr>
                <w:b/>
                <w:color w:val="000000" w:themeColor="text1"/>
                <w:szCs w:val="21"/>
              </w:rPr>
            </w:pPr>
          </w:p>
        </w:tc>
        <w:tc>
          <w:tcPr>
            <w:tcW w:w="9198" w:type="dxa"/>
          </w:tcPr>
          <w:p w14:paraId="2C267FAB" w14:textId="77777777" w:rsidR="00877EB8" w:rsidRDefault="000764A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6DB5F968" w14:textId="77777777"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企业提供的信息</w:t>
            </w:r>
          </w:p>
          <w:p w14:paraId="792DF121" w14:textId="77777777"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注册地址：天津市</w:t>
            </w:r>
            <w:proofErr w:type="gramStart"/>
            <w:r w:rsidRPr="00810F6D">
              <w:rPr>
                <w:rFonts w:ascii="楷体" w:eastAsia="楷体" w:hAnsi="楷体" w:cs="楷体" w:hint="eastAsia"/>
                <w:szCs w:val="21"/>
              </w:rPr>
              <w:t>静海区</w:t>
            </w:r>
            <w:proofErr w:type="gramEnd"/>
            <w:r w:rsidRPr="00810F6D">
              <w:rPr>
                <w:rFonts w:ascii="楷体" w:eastAsia="楷体" w:hAnsi="楷体" w:cs="楷体" w:hint="eastAsia"/>
                <w:szCs w:val="21"/>
              </w:rPr>
              <w:t>双塘高档五金制品产业园崔杨路与</w:t>
            </w:r>
            <w:proofErr w:type="gramStart"/>
            <w:r w:rsidRPr="00810F6D">
              <w:rPr>
                <w:rFonts w:ascii="楷体" w:eastAsia="楷体" w:hAnsi="楷体" w:cs="楷体" w:hint="eastAsia"/>
                <w:szCs w:val="21"/>
              </w:rPr>
              <w:t>静陈路交口</w:t>
            </w:r>
            <w:proofErr w:type="gramEnd"/>
            <w:r w:rsidRPr="00810F6D">
              <w:rPr>
                <w:rFonts w:ascii="楷体" w:eastAsia="楷体" w:hAnsi="楷体" w:cs="楷体" w:hint="eastAsia"/>
                <w:szCs w:val="21"/>
              </w:rPr>
              <w:t>南100米</w:t>
            </w:r>
          </w:p>
          <w:p w14:paraId="728883FC" w14:textId="77777777"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生产经营地址：天津市</w:t>
            </w:r>
            <w:proofErr w:type="gramStart"/>
            <w:r w:rsidRPr="00810F6D">
              <w:rPr>
                <w:rFonts w:ascii="楷体" w:eastAsia="楷体" w:hAnsi="楷体" w:cs="楷体" w:hint="eastAsia"/>
                <w:szCs w:val="21"/>
              </w:rPr>
              <w:t>静海区</w:t>
            </w:r>
            <w:proofErr w:type="gramEnd"/>
            <w:r w:rsidRPr="00810F6D">
              <w:rPr>
                <w:rFonts w:ascii="楷体" w:eastAsia="楷体" w:hAnsi="楷体" w:cs="楷体" w:hint="eastAsia"/>
                <w:szCs w:val="21"/>
              </w:rPr>
              <w:t>双塘高档五金制品产业园</w:t>
            </w:r>
          </w:p>
          <w:p w14:paraId="7A3C4444" w14:textId="77777777"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●现场查看：</w:t>
            </w:r>
          </w:p>
          <w:p w14:paraId="7513F04B" w14:textId="77777777"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1、</w:t>
            </w:r>
            <w:r w:rsidRPr="00810F6D">
              <w:rPr>
                <w:rFonts w:ascii="楷体" w:eastAsia="楷体" w:hAnsi="楷体" w:cs="楷体" w:hint="eastAsia"/>
                <w:szCs w:val="21"/>
              </w:rPr>
              <w:tab/>
              <w:t>办公现场环境整洁，秩序良好。</w:t>
            </w:r>
          </w:p>
          <w:p w14:paraId="18F65660" w14:textId="77777777"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2、</w:t>
            </w:r>
            <w:r w:rsidRPr="00810F6D">
              <w:rPr>
                <w:rFonts w:ascii="楷体" w:eastAsia="楷体" w:hAnsi="楷体" w:cs="楷体" w:hint="eastAsia"/>
                <w:szCs w:val="21"/>
              </w:rPr>
              <w:tab/>
              <w:t>生产环境无特殊要求。生产车间面积约3100平米，工序布局合理，场所卫生干净整洁，配有通风设施，工作环境良好。</w:t>
            </w:r>
          </w:p>
          <w:p w14:paraId="3D5C4E5B" w14:textId="77777777"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3、</w:t>
            </w:r>
            <w:r w:rsidRPr="00810F6D">
              <w:rPr>
                <w:rFonts w:ascii="楷体" w:eastAsia="楷体" w:hAnsi="楷体" w:cs="楷体" w:hint="eastAsia"/>
                <w:szCs w:val="21"/>
              </w:rPr>
              <w:tab/>
              <w:t>办公区、生产区内有消防器材，有效期内。</w:t>
            </w:r>
          </w:p>
          <w:p w14:paraId="5BFC88A7" w14:textId="1936DCB7" w:rsidR="00877EB8" w:rsidRDefault="00810F6D" w:rsidP="00810F6D">
            <w:pPr>
              <w:rPr>
                <w:rFonts w:ascii="宋体" w:hAnsi="宋体"/>
                <w:b/>
                <w:color w:val="000000" w:themeColor="text1"/>
                <w:sz w:val="20"/>
                <w:szCs w:val="20"/>
              </w:rPr>
            </w:pPr>
            <w:r w:rsidRPr="00810F6D">
              <w:rPr>
                <w:rFonts w:ascii="楷体" w:eastAsia="楷体" w:hAnsi="楷体" w:cs="楷体" w:hint="eastAsia"/>
                <w:szCs w:val="21"/>
              </w:rPr>
              <w:t>●工作环境可满足需要。</w:t>
            </w:r>
          </w:p>
        </w:tc>
      </w:tr>
      <w:tr w:rsidR="007851CA" w14:paraId="0233878B" w14:textId="77777777">
        <w:trPr>
          <w:cantSplit/>
          <w:trHeight w:val="645"/>
          <w:jc w:val="center"/>
        </w:trPr>
        <w:tc>
          <w:tcPr>
            <w:tcW w:w="720" w:type="dxa"/>
            <w:vMerge/>
            <w:textDirection w:val="tbRlV"/>
            <w:vAlign w:val="center"/>
          </w:tcPr>
          <w:p w14:paraId="3C0D4FA7" w14:textId="77777777" w:rsidR="00877EB8" w:rsidRDefault="009A5787">
            <w:pPr>
              <w:spacing w:line="240" w:lineRule="exact"/>
              <w:ind w:left="113" w:right="113"/>
              <w:jc w:val="center"/>
              <w:rPr>
                <w:b/>
                <w:color w:val="000000" w:themeColor="text1"/>
                <w:szCs w:val="21"/>
              </w:rPr>
            </w:pPr>
          </w:p>
        </w:tc>
        <w:tc>
          <w:tcPr>
            <w:tcW w:w="9198" w:type="dxa"/>
          </w:tcPr>
          <w:p w14:paraId="0465A717" w14:textId="77777777" w:rsidR="00877EB8" w:rsidRDefault="000764A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18CC6E26" w14:textId="2C38919E" w:rsidR="00810F6D" w:rsidRPr="00810F6D" w:rsidRDefault="00810F6D" w:rsidP="00810F6D">
            <w:pPr>
              <w:rPr>
                <w:rFonts w:ascii="楷体" w:eastAsia="楷体" w:hAnsi="楷体" w:cs="楷体"/>
                <w:szCs w:val="21"/>
              </w:rPr>
            </w:pPr>
            <w:r w:rsidRPr="00810F6D">
              <w:rPr>
                <w:rFonts w:ascii="楷体" w:eastAsia="楷体" w:hAnsi="楷体" w:cs="楷体" w:hint="eastAsia"/>
                <w:szCs w:val="21"/>
              </w:rPr>
              <w:t>企业配置的监视测量设备测厚仪、电子台秤等。基本满足检验需要。</w:t>
            </w:r>
          </w:p>
          <w:p w14:paraId="65B59575" w14:textId="4F87EA69" w:rsidR="00810F6D" w:rsidRDefault="00810F6D" w:rsidP="00810F6D">
            <w:pPr>
              <w:rPr>
                <w:rFonts w:ascii="宋体" w:hAnsi="宋体"/>
                <w:b/>
                <w:color w:val="000000" w:themeColor="text1"/>
                <w:sz w:val="20"/>
                <w:szCs w:val="20"/>
              </w:rPr>
            </w:pPr>
          </w:p>
        </w:tc>
      </w:tr>
      <w:tr w:rsidR="007851CA" w14:paraId="73DC8693" w14:textId="77777777">
        <w:trPr>
          <w:cantSplit/>
          <w:trHeight w:val="645"/>
          <w:jc w:val="center"/>
        </w:trPr>
        <w:tc>
          <w:tcPr>
            <w:tcW w:w="720" w:type="dxa"/>
            <w:vMerge/>
            <w:textDirection w:val="tbRlV"/>
            <w:vAlign w:val="center"/>
          </w:tcPr>
          <w:p w14:paraId="0DE39167" w14:textId="77777777" w:rsidR="00877EB8" w:rsidRDefault="009A5787">
            <w:pPr>
              <w:spacing w:line="240" w:lineRule="exact"/>
              <w:ind w:left="113" w:right="113"/>
              <w:jc w:val="center"/>
              <w:rPr>
                <w:b/>
                <w:color w:val="000000" w:themeColor="text1"/>
                <w:szCs w:val="21"/>
              </w:rPr>
            </w:pPr>
          </w:p>
        </w:tc>
        <w:tc>
          <w:tcPr>
            <w:tcW w:w="9198" w:type="dxa"/>
          </w:tcPr>
          <w:p w14:paraId="6E4DCED8" w14:textId="77777777" w:rsidR="00877EB8" w:rsidRDefault="000764A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5F2B808B" w14:textId="77777777" w:rsidR="00810F6D" w:rsidRPr="00810F6D" w:rsidRDefault="00810F6D" w:rsidP="00810F6D">
            <w:pPr>
              <w:spacing w:line="240" w:lineRule="exact"/>
              <w:rPr>
                <w:rFonts w:ascii="楷体" w:eastAsia="楷体" w:hAnsi="楷体" w:cs="楷体"/>
                <w:szCs w:val="21"/>
              </w:rPr>
            </w:pPr>
            <w:r w:rsidRPr="00810F6D">
              <w:rPr>
                <w:rFonts w:ascii="楷体" w:eastAsia="楷体" w:hAnsi="楷体" w:cs="楷体" w:hint="eastAsia"/>
                <w:szCs w:val="21"/>
              </w:rPr>
              <w:t>在《质量手册》中规定了组织知识的来源，分别来自内部和外部。</w:t>
            </w:r>
          </w:p>
          <w:p w14:paraId="22EF433E" w14:textId="77777777" w:rsidR="00810F6D" w:rsidRPr="00810F6D" w:rsidRDefault="00810F6D" w:rsidP="00810F6D">
            <w:pPr>
              <w:spacing w:line="240" w:lineRule="exact"/>
              <w:rPr>
                <w:rFonts w:ascii="楷体" w:eastAsia="楷体" w:hAnsi="楷体" w:cs="楷体"/>
                <w:szCs w:val="21"/>
              </w:rPr>
            </w:pPr>
            <w:r w:rsidRPr="00810F6D">
              <w:rPr>
                <w:rFonts w:ascii="楷体" w:eastAsia="楷体" w:hAnsi="楷体" w:cs="楷体" w:hint="eastAsia"/>
                <w:szCs w:val="21"/>
              </w:rPr>
              <w:t>企业制定了《知识管理程序》详细规定了组织知识的获取渠道。</w:t>
            </w:r>
          </w:p>
          <w:p w14:paraId="4FF366D5" w14:textId="77777777" w:rsidR="00810F6D" w:rsidRPr="00810F6D" w:rsidRDefault="00810F6D" w:rsidP="00810F6D">
            <w:pPr>
              <w:spacing w:line="240" w:lineRule="exact"/>
              <w:rPr>
                <w:rFonts w:ascii="楷体" w:eastAsia="楷体" w:hAnsi="楷体" w:cs="楷体"/>
                <w:szCs w:val="21"/>
              </w:rPr>
            </w:pPr>
            <w:r w:rsidRPr="00810F6D">
              <w:rPr>
                <w:rFonts w:ascii="楷体" w:eastAsia="楷体" w:hAnsi="楷体" w:cs="楷体"/>
                <w:szCs w:val="21"/>
              </w:rPr>
              <w:t></w:t>
            </w:r>
            <w:r w:rsidRPr="00810F6D">
              <w:rPr>
                <w:rFonts w:ascii="楷体" w:eastAsia="楷体" w:hAnsi="楷体" w:cs="楷体" w:hint="eastAsia"/>
                <w:szCs w:val="21"/>
              </w:rPr>
              <w:t>内部知识：产品重大品质异常；技术人员以往的经验累积；现有工作中的缺失的经验汇总；</w:t>
            </w:r>
            <w:r w:rsidRPr="00810F6D">
              <w:rPr>
                <w:rFonts w:ascii="楷体" w:eastAsia="楷体" w:hAnsi="楷体" w:cs="楷体"/>
                <w:szCs w:val="21"/>
              </w:rPr>
              <w:t>.</w:t>
            </w:r>
            <w:r w:rsidRPr="00810F6D">
              <w:rPr>
                <w:rFonts w:ascii="楷体" w:eastAsia="楷体" w:hAnsi="楷体" w:cs="楷体" w:hint="eastAsia"/>
                <w:szCs w:val="21"/>
              </w:rPr>
              <w:t>部门内部相互学习，相互培训的经验交流；厂内部门间的经验交流。</w:t>
            </w:r>
          </w:p>
          <w:p w14:paraId="47BCD3E4" w14:textId="77777777" w:rsidR="00810F6D" w:rsidRPr="00810F6D" w:rsidRDefault="00810F6D" w:rsidP="00810F6D">
            <w:pPr>
              <w:spacing w:line="240" w:lineRule="exact"/>
              <w:rPr>
                <w:rFonts w:ascii="楷体" w:eastAsia="楷体" w:hAnsi="楷体" w:cs="楷体"/>
                <w:szCs w:val="21"/>
              </w:rPr>
            </w:pPr>
            <w:r w:rsidRPr="00810F6D">
              <w:rPr>
                <w:rFonts w:ascii="楷体" w:eastAsia="楷体" w:hAnsi="楷体" w:cs="楷体"/>
                <w:szCs w:val="21"/>
              </w:rPr>
              <w:t></w:t>
            </w:r>
            <w:r w:rsidRPr="00810F6D">
              <w:rPr>
                <w:rFonts w:ascii="楷体" w:eastAsia="楷体" w:hAnsi="楷体" w:cs="楷体" w:hint="eastAsia"/>
                <w:szCs w:val="21"/>
              </w:rPr>
              <w:t>外部知识：品质异常客户投诉</w:t>
            </w:r>
            <w:r w:rsidRPr="00810F6D">
              <w:rPr>
                <w:rFonts w:ascii="楷体" w:eastAsia="楷体" w:hAnsi="楷体" w:cs="楷体"/>
                <w:szCs w:val="21"/>
              </w:rPr>
              <w:t>;</w:t>
            </w:r>
            <w:r w:rsidRPr="00810F6D">
              <w:rPr>
                <w:rFonts w:ascii="楷体" w:eastAsia="楷体" w:hAnsi="楷体" w:cs="楷体" w:hint="eastAsia"/>
                <w:szCs w:val="21"/>
              </w:rPr>
              <w:t>组织外部培训</w:t>
            </w:r>
            <w:r w:rsidRPr="00810F6D">
              <w:rPr>
                <w:rFonts w:ascii="楷体" w:eastAsia="楷体" w:hAnsi="楷体" w:cs="楷体"/>
                <w:szCs w:val="21"/>
              </w:rPr>
              <w:t>,</w:t>
            </w:r>
            <w:r w:rsidRPr="00810F6D">
              <w:rPr>
                <w:rFonts w:ascii="楷体" w:eastAsia="楷体" w:hAnsi="楷体" w:cs="楷体" w:hint="eastAsia"/>
                <w:szCs w:val="21"/>
              </w:rPr>
              <w:t>学习前沿的学术及技术；对客户的资料分析，学习；从互联网上下载所需要的技术资料。</w:t>
            </w:r>
          </w:p>
          <w:p w14:paraId="3A052EAD" w14:textId="7884EE72" w:rsidR="00877EB8" w:rsidRDefault="00810F6D" w:rsidP="00810F6D">
            <w:pPr>
              <w:spacing w:line="240" w:lineRule="exact"/>
              <w:rPr>
                <w:rFonts w:ascii="宋体" w:hAnsi="宋体"/>
                <w:b/>
                <w:color w:val="000000" w:themeColor="text1"/>
                <w:sz w:val="20"/>
                <w:szCs w:val="20"/>
              </w:rPr>
            </w:pPr>
            <w:r>
              <w:rPr>
                <w:rFonts w:ascii="楷体" w:eastAsia="楷体" w:hAnsi="楷体" w:cs="楷体" w:hint="eastAsia"/>
                <w:szCs w:val="21"/>
              </w:rPr>
              <w:t>行政部</w:t>
            </w:r>
            <w:r w:rsidRPr="00810F6D">
              <w:rPr>
                <w:rFonts w:ascii="楷体" w:eastAsia="楷体" w:hAnsi="楷体" w:cs="楷体" w:hint="eastAsia"/>
                <w:szCs w:val="21"/>
              </w:rPr>
              <w:t>负责组织知识的管理及协调工作，通过组织学习，建立资料库对组织的知识进行保持和传承。</w:t>
            </w:r>
          </w:p>
        </w:tc>
      </w:tr>
      <w:tr w:rsidR="007851CA" w14:paraId="1354459F" w14:textId="77777777">
        <w:trPr>
          <w:cantSplit/>
          <w:trHeight w:val="645"/>
          <w:jc w:val="center"/>
        </w:trPr>
        <w:tc>
          <w:tcPr>
            <w:tcW w:w="720" w:type="dxa"/>
            <w:vMerge/>
            <w:textDirection w:val="tbRlV"/>
            <w:vAlign w:val="center"/>
          </w:tcPr>
          <w:p w14:paraId="6E23AC89" w14:textId="77777777" w:rsidR="00877EB8" w:rsidRDefault="009A5787">
            <w:pPr>
              <w:spacing w:line="240" w:lineRule="exact"/>
              <w:ind w:left="113" w:right="113"/>
              <w:jc w:val="center"/>
              <w:rPr>
                <w:b/>
                <w:color w:val="000000" w:themeColor="text1"/>
                <w:szCs w:val="21"/>
              </w:rPr>
            </w:pPr>
          </w:p>
        </w:tc>
        <w:tc>
          <w:tcPr>
            <w:tcW w:w="9198" w:type="dxa"/>
          </w:tcPr>
          <w:p w14:paraId="699EFCC7" w14:textId="77777777" w:rsidR="00877EB8" w:rsidRDefault="000764A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7851CA" w14:paraId="305B48C3" w14:textId="77777777">
        <w:trPr>
          <w:cantSplit/>
          <w:trHeight w:val="975"/>
          <w:jc w:val="center"/>
        </w:trPr>
        <w:tc>
          <w:tcPr>
            <w:tcW w:w="720" w:type="dxa"/>
            <w:vMerge/>
            <w:textDirection w:val="tbRlV"/>
            <w:vAlign w:val="center"/>
          </w:tcPr>
          <w:p w14:paraId="22FFAABF" w14:textId="77777777" w:rsidR="00877EB8" w:rsidRDefault="009A5787">
            <w:pPr>
              <w:spacing w:line="240" w:lineRule="exact"/>
              <w:ind w:left="113" w:right="113"/>
              <w:jc w:val="center"/>
              <w:rPr>
                <w:b/>
                <w:color w:val="000000" w:themeColor="text1"/>
                <w:szCs w:val="21"/>
              </w:rPr>
            </w:pPr>
          </w:p>
        </w:tc>
        <w:tc>
          <w:tcPr>
            <w:tcW w:w="9198" w:type="dxa"/>
          </w:tcPr>
          <w:p w14:paraId="45462DE3" w14:textId="77777777" w:rsidR="00877EB8" w:rsidRDefault="000764AC">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7851CA" w14:paraId="3730DC5B" w14:textId="77777777">
        <w:trPr>
          <w:cantSplit/>
          <w:trHeight w:val="2531"/>
          <w:jc w:val="center"/>
        </w:trPr>
        <w:tc>
          <w:tcPr>
            <w:tcW w:w="720" w:type="dxa"/>
            <w:vMerge w:val="restart"/>
            <w:textDirection w:val="tbRlV"/>
            <w:vAlign w:val="center"/>
          </w:tcPr>
          <w:p w14:paraId="39033EE0" w14:textId="77777777" w:rsidR="00877EB8" w:rsidRDefault="000764A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4244CE31" w14:textId="77777777" w:rsidR="00810F6D" w:rsidRPr="00810F6D" w:rsidRDefault="00810F6D" w:rsidP="00810F6D">
            <w:pPr>
              <w:spacing w:line="300" w:lineRule="exact"/>
              <w:rPr>
                <w:b/>
                <w:color w:val="000000" w:themeColor="text1"/>
                <w:sz w:val="20"/>
                <w:szCs w:val="20"/>
              </w:rPr>
            </w:pPr>
            <w:r w:rsidRPr="00810F6D">
              <w:rPr>
                <w:rFonts w:hint="eastAsia"/>
                <w:b/>
                <w:color w:val="000000" w:themeColor="text1"/>
                <w:sz w:val="20"/>
                <w:szCs w:val="20"/>
              </w:rPr>
              <w:t xml:space="preserve">1. </w:t>
            </w:r>
            <w:r w:rsidRPr="00810F6D">
              <w:rPr>
                <w:rFonts w:hint="eastAsia"/>
                <w:b/>
                <w:color w:val="000000" w:themeColor="text1"/>
                <w:sz w:val="20"/>
                <w:szCs w:val="20"/>
              </w:rPr>
              <w:t>针对方针的管理职责评审</w:t>
            </w:r>
          </w:p>
          <w:p w14:paraId="64A70757" w14:textId="77777777" w:rsidR="00810F6D" w:rsidRPr="00810F6D" w:rsidRDefault="00810F6D" w:rsidP="00810F6D">
            <w:pPr>
              <w:spacing w:line="300" w:lineRule="exact"/>
              <w:rPr>
                <w:b/>
                <w:color w:val="000000" w:themeColor="text1"/>
                <w:sz w:val="20"/>
                <w:szCs w:val="20"/>
              </w:rPr>
            </w:pPr>
            <w:r w:rsidRPr="00810F6D">
              <w:rPr>
                <w:rFonts w:hint="eastAsia"/>
                <w:b/>
                <w:color w:val="000000" w:themeColor="text1"/>
                <w:sz w:val="20"/>
                <w:szCs w:val="20"/>
              </w:rPr>
              <w:t>（包括针对组织宗旨，制定相关管理方针政策、确保方针为员工理解并在运营中实施，监视方针的实施并评审方针的适宜性）</w:t>
            </w:r>
          </w:p>
          <w:p w14:paraId="76D170C4" w14:textId="068E9A87" w:rsidR="00810F6D" w:rsidRPr="00810F6D" w:rsidRDefault="00810F6D" w:rsidP="00810F6D">
            <w:pPr>
              <w:spacing w:line="300" w:lineRule="exact"/>
              <w:rPr>
                <w:b/>
                <w:color w:val="000000" w:themeColor="text1"/>
                <w:sz w:val="20"/>
                <w:szCs w:val="20"/>
              </w:rPr>
            </w:pPr>
            <w:r w:rsidRPr="00810F6D">
              <w:rPr>
                <w:rFonts w:hint="eastAsia"/>
                <w:b/>
                <w:color w:val="000000" w:themeColor="text1"/>
                <w:sz w:val="20"/>
                <w:szCs w:val="20"/>
              </w:rPr>
              <w:t>企业策划并制定了质量方针：“客户至上，质量保障，信誉取胜、优质服务。基本符合要求。”</w:t>
            </w:r>
          </w:p>
          <w:p w14:paraId="5BDFF913" w14:textId="77777777" w:rsidR="00810F6D" w:rsidRPr="00810F6D" w:rsidRDefault="00810F6D" w:rsidP="00810F6D">
            <w:pPr>
              <w:spacing w:line="300" w:lineRule="exact"/>
              <w:rPr>
                <w:b/>
                <w:color w:val="000000" w:themeColor="text1"/>
                <w:sz w:val="20"/>
                <w:szCs w:val="20"/>
              </w:rPr>
            </w:pPr>
            <w:r w:rsidRPr="00810F6D">
              <w:rPr>
                <w:rFonts w:hint="eastAsia"/>
                <w:b/>
                <w:color w:val="000000" w:themeColor="text1"/>
                <w:sz w:val="20"/>
                <w:szCs w:val="20"/>
              </w:rPr>
              <w:t>方针在质量手册中予以规定，经总经理批准实施。</w:t>
            </w:r>
          </w:p>
          <w:p w14:paraId="48E93F5E" w14:textId="3A634111" w:rsidR="00877EB8" w:rsidRDefault="00810F6D" w:rsidP="00810F6D">
            <w:pPr>
              <w:spacing w:line="300" w:lineRule="exact"/>
              <w:ind w:left="1"/>
              <w:rPr>
                <w:b/>
                <w:color w:val="000000" w:themeColor="text1"/>
                <w:sz w:val="20"/>
                <w:szCs w:val="20"/>
              </w:rPr>
            </w:pPr>
            <w:r w:rsidRPr="00810F6D">
              <w:rPr>
                <w:rFonts w:hint="eastAsia"/>
                <w:b/>
                <w:color w:val="000000" w:themeColor="text1"/>
                <w:sz w:val="20"/>
                <w:szCs w:val="20"/>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D56A23" w14:paraId="214BAE73" w14:textId="77777777">
        <w:trPr>
          <w:cantSplit/>
          <w:trHeight w:val="2553"/>
          <w:jc w:val="center"/>
        </w:trPr>
        <w:tc>
          <w:tcPr>
            <w:tcW w:w="720" w:type="dxa"/>
            <w:vMerge/>
            <w:vAlign w:val="center"/>
          </w:tcPr>
          <w:p w14:paraId="6882556A" w14:textId="77777777" w:rsidR="00D56A23" w:rsidRDefault="00D56A23" w:rsidP="00D56A23">
            <w:pPr>
              <w:spacing w:line="240" w:lineRule="exact"/>
              <w:jc w:val="center"/>
              <w:rPr>
                <w:b/>
                <w:color w:val="000000" w:themeColor="text1"/>
                <w:szCs w:val="21"/>
              </w:rPr>
            </w:pPr>
          </w:p>
        </w:tc>
        <w:tc>
          <w:tcPr>
            <w:tcW w:w="9198" w:type="dxa"/>
          </w:tcPr>
          <w:p w14:paraId="7DF9017A" w14:textId="77777777" w:rsidR="00D56A23" w:rsidRDefault="00D56A23" w:rsidP="00D56A2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4BA9E2E" w14:textId="77777777" w:rsidR="00D56A23" w:rsidRDefault="00D56A23" w:rsidP="00D56A23">
            <w:pPr>
              <w:spacing w:line="240" w:lineRule="exact"/>
              <w:rPr>
                <w:rFonts w:ascii="楷体_GB2312" w:eastAsia="楷体_GB2312"/>
                <w:b/>
                <w:color w:val="000000" w:themeColor="text1"/>
                <w:sz w:val="20"/>
                <w:szCs w:val="20"/>
              </w:rPr>
            </w:pPr>
          </w:p>
          <w:p w14:paraId="1653241A" w14:textId="77777777" w:rsidR="00D56A23" w:rsidRDefault="00D56A23" w:rsidP="00D56A2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内部沟通方式：</w:t>
            </w:r>
          </w:p>
          <w:p w14:paraId="0E9CC7AC" w14:textId="77777777" w:rsidR="00D56A23" w:rsidRDefault="00D56A23" w:rsidP="00D56A23">
            <w:pPr>
              <w:numPr>
                <w:ilvl w:val="0"/>
                <w:numId w:val="4"/>
              </w:numPr>
              <w:spacing w:line="240" w:lineRule="exact"/>
              <w:rPr>
                <w:rFonts w:ascii="楷体_GB2312" w:eastAsia="楷体_GB2312"/>
                <w:color w:val="000000" w:themeColor="text1"/>
                <w:szCs w:val="21"/>
              </w:rPr>
            </w:pPr>
            <w:r>
              <w:rPr>
                <w:rFonts w:ascii="楷体_GB2312" w:eastAsia="楷体_GB2312" w:hint="eastAsia"/>
                <w:color w:val="000000" w:themeColor="text1"/>
                <w:szCs w:val="21"/>
              </w:rPr>
              <w:t>通过各种</w:t>
            </w:r>
            <w:proofErr w:type="gramStart"/>
            <w:r>
              <w:rPr>
                <w:rFonts w:ascii="楷体_GB2312" w:eastAsia="楷体_GB2312" w:hint="eastAsia"/>
                <w:color w:val="000000" w:themeColor="text1"/>
                <w:szCs w:val="21"/>
              </w:rPr>
              <w:t>列会</w:t>
            </w:r>
            <w:proofErr w:type="gramEnd"/>
            <w:r>
              <w:rPr>
                <w:rFonts w:ascii="楷体_GB2312" w:eastAsia="楷体_GB2312" w:hint="eastAsia"/>
                <w:color w:val="000000" w:themeColor="text1"/>
                <w:szCs w:val="21"/>
              </w:rPr>
              <w:t>传达、通报质量管理情况（如工作例会、经营会议等)；</w:t>
            </w:r>
          </w:p>
          <w:p w14:paraId="2FA4DD3D" w14:textId="3A868BEE" w:rsidR="00D56A23" w:rsidRDefault="00D56A23" w:rsidP="00D56A23">
            <w:pPr>
              <w:numPr>
                <w:ilvl w:val="0"/>
                <w:numId w:val="4"/>
              </w:numPr>
              <w:spacing w:line="240" w:lineRule="exact"/>
              <w:rPr>
                <w:rFonts w:ascii="楷体_GB2312" w:eastAsia="楷体_GB2312"/>
                <w:b/>
                <w:color w:val="000000" w:themeColor="text1"/>
                <w:szCs w:val="21"/>
              </w:rPr>
            </w:pPr>
            <w:r>
              <w:rPr>
                <w:rFonts w:ascii="楷体_GB2312" w:eastAsia="楷体_GB2312" w:hint="eastAsia"/>
                <w:color w:val="000000" w:themeColor="text1"/>
                <w:szCs w:val="21"/>
              </w:rPr>
              <w:t>各部门内部会议等；</w:t>
            </w:r>
          </w:p>
          <w:p w14:paraId="62C83923" w14:textId="298A5590" w:rsidR="00D56A23" w:rsidRDefault="00D56A23" w:rsidP="00D56A23">
            <w:pPr>
              <w:numPr>
                <w:ilvl w:val="0"/>
                <w:numId w:val="4"/>
              </w:numPr>
              <w:spacing w:line="240" w:lineRule="exact"/>
              <w:rPr>
                <w:rFonts w:ascii="楷体_GB2312" w:eastAsia="楷体_GB2312"/>
                <w:b/>
                <w:color w:val="000000" w:themeColor="text1"/>
                <w:szCs w:val="21"/>
              </w:rPr>
            </w:pPr>
            <w:r>
              <w:rPr>
                <w:rFonts w:ascii="楷体_GB2312" w:eastAsia="楷体_GB2312" w:hint="eastAsia"/>
                <w:color w:val="000000" w:themeColor="text1"/>
                <w:szCs w:val="21"/>
              </w:rPr>
              <w:t>内部文件的学习和传递；</w:t>
            </w:r>
          </w:p>
          <w:p w14:paraId="3644D499" w14:textId="3C3ADD5C" w:rsidR="00D56A23" w:rsidRDefault="00D56A23" w:rsidP="00D56A23">
            <w:pPr>
              <w:numPr>
                <w:ilvl w:val="0"/>
                <w:numId w:val="4"/>
              </w:numPr>
              <w:spacing w:line="240" w:lineRule="exact"/>
              <w:rPr>
                <w:rFonts w:ascii="楷体_GB2312" w:eastAsia="楷体_GB2312"/>
                <w:b/>
                <w:color w:val="000000" w:themeColor="text1"/>
                <w:szCs w:val="21"/>
              </w:rPr>
            </w:pPr>
            <w:r>
              <w:rPr>
                <w:rFonts w:ascii="楷体_GB2312" w:eastAsia="楷体_GB2312" w:hint="eastAsia"/>
                <w:color w:val="000000" w:themeColor="text1"/>
                <w:szCs w:val="21"/>
              </w:rPr>
              <w:t>公司宣传栏等方式</w:t>
            </w:r>
          </w:p>
          <w:p w14:paraId="099CC61B" w14:textId="77777777" w:rsidR="00D56A23" w:rsidRDefault="00D56A23" w:rsidP="00D56A2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内部沟通的效果：</w:t>
            </w:r>
            <w:r>
              <w:rPr>
                <w:rFonts w:ascii="楷体_GB2312" w:eastAsia="楷体_GB2312" w:hint="eastAsia"/>
                <w:color w:val="000000" w:themeColor="text1"/>
                <w:szCs w:val="21"/>
              </w:rPr>
              <w:t>良好</w:t>
            </w:r>
          </w:p>
          <w:p w14:paraId="5E68A916" w14:textId="77777777" w:rsidR="00D56A23" w:rsidRDefault="00D56A23" w:rsidP="00D56A2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组织对外联络，关注顾客的感受情况（QMS）：</w:t>
            </w:r>
          </w:p>
          <w:p w14:paraId="702BA26E" w14:textId="77777777" w:rsidR="00D56A23" w:rsidRDefault="00D56A23" w:rsidP="00D56A23">
            <w:pPr>
              <w:numPr>
                <w:ilvl w:val="0"/>
                <w:numId w:val="5"/>
              </w:numPr>
              <w:spacing w:line="240" w:lineRule="exact"/>
              <w:rPr>
                <w:rFonts w:ascii="楷体_GB2312" w:eastAsia="楷体_GB2312"/>
                <w:color w:val="000000" w:themeColor="text1"/>
                <w:szCs w:val="21"/>
              </w:rPr>
            </w:pPr>
            <w:r>
              <w:rPr>
                <w:rFonts w:ascii="楷体_GB2312" w:eastAsia="楷体_GB2312" w:hint="eastAsia"/>
                <w:color w:val="000000" w:themeColor="text1"/>
                <w:szCs w:val="21"/>
              </w:rPr>
              <w:t>与供方沟通采购产品信息，产品质量和交货信息等；</w:t>
            </w:r>
          </w:p>
          <w:p w14:paraId="55035650" w14:textId="77777777" w:rsidR="00D56A23" w:rsidRDefault="00D56A23" w:rsidP="00D56A23">
            <w:pPr>
              <w:numPr>
                <w:ilvl w:val="0"/>
                <w:numId w:val="5"/>
              </w:numPr>
              <w:spacing w:line="240" w:lineRule="exact"/>
              <w:rPr>
                <w:rFonts w:ascii="楷体_GB2312" w:eastAsia="楷体_GB2312"/>
                <w:color w:val="000000" w:themeColor="text1"/>
                <w:szCs w:val="21"/>
              </w:rPr>
            </w:pPr>
            <w:r>
              <w:rPr>
                <w:rFonts w:ascii="楷体_GB2312" w:eastAsia="楷体_GB2312" w:hint="eastAsia"/>
                <w:color w:val="000000" w:themeColor="text1"/>
                <w:szCs w:val="21"/>
              </w:rPr>
              <w:t>与顾客沟通新产品设计开发信息、产品质量、交付情况和服务方面等；</w:t>
            </w:r>
          </w:p>
          <w:p w14:paraId="7C131ABE" w14:textId="77777777" w:rsidR="00D56A23" w:rsidRDefault="00D56A23" w:rsidP="00D56A23">
            <w:pPr>
              <w:spacing w:line="240" w:lineRule="exact"/>
              <w:rPr>
                <w:rFonts w:ascii="楷体_GB2312" w:eastAsia="楷体_GB2312"/>
                <w:color w:val="000000" w:themeColor="text1"/>
                <w:szCs w:val="21"/>
              </w:rPr>
            </w:pPr>
            <w:r>
              <w:rPr>
                <w:rFonts w:ascii="楷体_GB2312" w:eastAsia="楷体_GB2312" w:hint="eastAsia"/>
                <w:color w:val="000000" w:themeColor="text1"/>
                <w:szCs w:val="21"/>
              </w:rPr>
              <w:t>c)与当地政府主管部门进行交流沟通。</w:t>
            </w:r>
          </w:p>
          <w:p w14:paraId="01A49097" w14:textId="03F5E982" w:rsidR="00D56A23" w:rsidRDefault="00D56A23" w:rsidP="00D56A2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内外部信息交流/沟通方式可行、有效</w:t>
            </w:r>
          </w:p>
        </w:tc>
      </w:tr>
      <w:tr w:rsidR="00D56A23" w14:paraId="232A1823" w14:textId="77777777">
        <w:trPr>
          <w:cantSplit/>
          <w:trHeight w:val="2250"/>
          <w:jc w:val="center"/>
        </w:trPr>
        <w:tc>
          <w:tcPr>
            <w:tcW w:w="720" w:type="dxa"/>
            <w:vMerge/>
            <w:vAlign w:val="center"/>
          </w:tcPr>
          <w:p w14:paraId="6F703117" w14:textId="77777777" w:rsidR="00D56A23" w:rsidRDefault="00D56A23" w:rsidP="00D56A23">
            <w:pPr>
              <w:spacing w:line="240" w:lineRule="exact"/>
              <w:jc w:val="center"/>
              <w:rPr>
                <w:b/>
                <w:color w:val="000000" w:themeColor="text1"/>
                <w:szCs w:val="21"/>
              </w:rPr>
            </w:pPr>
          </w:p>
        </w:tc>
        <w:tc>
          <w:tcPr>
            <w:tcW w:w="9198" w:type="dxa"/>
          </w:tcPr>
          <w:p w14:paraId="5DB32A86" w14:textId="77777777" w:rsidR="00D56A23" w:rsidRDefault="00D56A23" w:rsidP="00D56A2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3D732F3F" w14:textId="77777777" w:rsidR="00D56A23" w:rsidRDefault="00D56A23" w:rsidP="00D56A2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06E85231" w14:textId="4D5C27AD" w:rsidR="00D56A23" w:rsidRDefault="00D56A23" w:rsidP="00D56A23">
            <w:pPr>
              <w:rPr>
                <w:rFonts w:ascii="楷体" w:eastAsia="楷体" w:hAnsi="楷体"/>
              </w:rPr>
            </w:pPr>
            <w:r>
              <w:rPr>
                <w:rFonts w:ascii="楷体" w:eastAsia="楷体" w:hAnsi="楷体" w:hint="eastAsia"/>
              </w:rPr>
              <w:sym w:font="Wingdings 2" w:char="F098"/>
            </w:r>
            <w:r>
              <w:rPr>
                <w:rFonts w:ascii="楷体" w:eastAsia="楷体" w:hAnsi="楷体" w:hint="eastAsia"/>
              </w:rPr>
              <w:t>企业提供的资料显示生产程序：生产部、业务部共同对客户提出的要求进行评审，确定产品的数量、质量要求、交货期限及其它要求；然后向生产部传递交货通知，生产技术部根据通知的内容，受控条件得到图纸、操作规程操作，特殊过程使用作业指导书等。使用设备和量具，进行测量。根据订货要求，生产部下达生产任务书。</w:t>
            </w:r>
          </w:p>
          <w:p w14:paraId="19A5CE29" w14:textId="1B67605A" w:rsidR="00D56A23" w:rsidRDefault="00D56A23" w:rsidP="00D56A23">
            <w:pPr>
              <w:rPr>
                <w:rFonts w:ascii="楷体" w:eastAsia="楷体" w:hAnsi="楷体"/>
              </w:rPr>
            </w:pPr>
            <w:r>
              <w:rPr>
                <w:rFonts w:ascii="楷体" w:eastAsia="楷体" w:hAnsi="楷体" w:hint="eastAsia"/>
              </w:rPr>
              <w:sym w:font="Wingdings 2" w:char="F098"/>
            </w:r>
            <w:r>
              <w:rPr>
                <w:rFonts w:ascii="楷体" w:eastAsia="楷体" w:hAnsi="楷体" w:hint="eastAsia"/>
              </w:rPr>
              <w:t xml:space="preserve">采购过程控制：首先编制进货检验规程等作业文件规定采购产品质量要求；其次对采购供方进行了评价，保证采购产品/服务的质量符合公司要求，通过制定采购计划实施采购。 </w:t>
            </w:r>
          </w:p>
          <w:p w14:paraId="08E2C2C1" w14:textId="2DABA608" w:rsidR="00D56A23" w:rsidRDefault="00D56A23" w:rsidP="00D56A23">
            <w:pPr>
              <w:rPr>
                <w:rFonts w:ascii="楷体" w:eastAsia="楷体" w:hAnsi="楷体"/>
              </w:rPr>
            </w:pPr>
            <w:r>
              <w:rPr>
                <w:rFonts w:ascii="楷体" w:eastAsia="楷体" w:hAnsi="楷体" w:hint="eastAsia"/>
                <w:lang w:val="en-GB"/>
              </w:rPr>
              <w:sym w:font="Wingdings 2" w:char="F098"/>
            </w:r>
            <w:r>
              <w:rPr>
                <w:rFonts w:ascii="楷体" w:eastAsia="楷体" w:hAnsi="楷体" w:hint="eastAsia"/>
                <w:lang w:val="en-GB"/>
              </w:rPr>
              <w:t>生产过程控制：主要控制的过程有：</w:t>
            </w:r>
            <w:r>
              <w:rPr>
                <w:rFonts w:ascii="楷体" w:eastAsia="楷体" w:hAnsi="楷体" w:hint="eastAsia"/>
              </w:rPr>
              <w:t>各</w:t>
            </w:r>
            <w:r w:rsidRPr="00D56A23">
              <w:rPr>
                <w:rFonts w:ascii="楷体" w:eastAsia="楷体" w:hAnsi="楷体" w:hint="eastAsia"/>
              </w:rPr>
              <w:t>抛丸--粉末渗锌--</w:t>
            </w:r>
            <w:proofErr w:type="gramStart"/>
            <w:r w:rsidRPr="00D56A23">
              <w:rPr>
                <w:rFonts w:ascii="楷体" w:eastAsia="楷体" w:hAnsi="楷体" w:hint="eastAsia"/>
              </w:rPr>
              <w:t>渗件吹扫</w:t>
            </w:r>
            <w:proofErr w:type="gramEnd"/>
            <w:r w:rsidRPr="00D56A23">
              <w:rPr>
                <w:rFonts w:ascii="楷体" w:eastAsia="楷体" w:hAnsi="楷体" w:hint="eastAsia"/>
              </w:rPr>
              <w:t>----喷漆（浸漆）</w:t>
            </w:r>
            <w:r>
              <w:rPr>
                <w:rFonts w:ascii="楷体" w:eastAsia="楷体" w:hAnsi="楷体" w:hint="eastAsia"/>
              </w:rPr>
              <w:t>等过程</w:t>
            </w:r>
            <w:r>
              <w:rPr>
                <w:rFonts w:ascii="楷体" w:eastAsia="楷体" w:hAnsi="楷体" w:hint="eastAsia"/>
                <w:lang w:val="en-GB"/>
              </w:rPr>
              <w:t>；制定了生产</w:t>
            </w:r>
            <w:r>
              <w:rPr>
                <w:rFonts w:ascii="楷体" w:eastAsia="楷体" w:hAnsi="楷体" w:hint="eastAsia"/>
              </w:rPr>
              <w:t>设备管理制度、设备操作规程、作业指导书、成品检验规范等管理技术文件。</w:t>
            </w:r>
          </w:p>
          <w:p w14:paraId="7E562101" w14:textId="0FD82FE7" w:rsidR="00D56A23" w:rsidRDefault="00D56A23" w:rsidP="00D56A23">
            <w:pPr>
              <w:rPr>
                <w:rFonts w:ascii="楷体" w:eastAsia="楷体" w:hAnsi="楷体"/>
              </w:rPr>
            </w:pPr>
            <w:r>
              <w:rPr>
                <w:rFonts w:ascii="楷体" w:eastAsia="楷体" w:hAnsi="楷体" w:hint="eastAsia"/>
              </w:rPr>
              <w:sym w:font="Wingdings 2" w:char="F098"/>
            </w:r>
            <w:r>
              <w:rPr>
                <w:rFonts w:ascii="楷体" w:eastAsia="楷体" w:hAnsi="楷体" w:hint="eastAsia"/>
              </w:rPr>
              <w:t>配备了</w:t>
            </w:r>
            <w:r w:rsidRPr="00D56A23">
              <w:rPr>
                <w:rFonts w:ascii="楷体" w:eastAsia="楷体" w:hAnsi="楷体" w:cs="楷体" w:hint="eastAsia"/>
                <w:szCs w:val="21"/>
              </w:rPr>
              <w:t>全纤维渗锌炉、天车、叉车、通过式抛丸机、履带式抛丸机、喷烤漆房</w:t>
            </w:r>
            <w:r>
              <w:rPr>
                <w:rFonts w:ascii="楷体" w:eastAsia="楷体" w:hAnsi="楷体" w:cs="楷体" w:hint="eastAsia"/>
                <w:szCs w:val="21"/>
              </w:rPr>
              <w:t>基本能满足服务需要。设备状态良好。</w:t>
            </w:r>
            <w:r>
              <w:rPr>
                <w:rFonts w:ascii="楷体" w:eastAsia="楷体" w:hAnsi="楷体" w:hint="eastAsia"/>
              </w:rPr>
              <w:t xml:space="preserve"> </w:t>
            </w:r>
          </w:p>
          <w:p w14:paraId="493D1AB9" w14:textId="02FDE36D" w:rsidR="00D56A23" w:rsidRDefault="00D56A23" w:rsidP="00D56A23">
            <w:pPr>
              <w:rPr>
                <w:rFonts w:ascii="楷体" w:eastAsia="楷体" w:hAnsi="楷体"/>
              </w:rPr>
            </w:pPr>
            <w:r>
              <w:rPr>
                <w:rFonts w:ascii="楷体" w:eastAsia="楷体" w:hAnsi="楷体" w:hint="eastAsia"/>
              </w:rPr>
              <w:sym w:font="Wingdings 2" w:char="F098"/>
            </w:r>
            <w:r>
              <w:rPr>
                <w:rFonts w:ascii="楷体" w:eastAsia="楷体" w:hAnsi="楷体" w:hint="eastAsia"/>
              </w:rPr>
              <w:t>配备了建立有《监视和测量设备台帐》监视测量仪器有：测厚仪、电子台秤等多种监视测量设备，基本满足生产、检测要求。</w:t>
            </w:r>
          </w:p>
          <w:p w14:paraId="483712AF" w14:textId="11B864E6" w:rsidR="00D56A23" w:rsidRDefault="00D56A23" w:rsidP="00D56A23">
            <w:pPr>
              <w:rPr>
                <w:rFonts w:ascii="楷体" w:eastAsia="楷体" w:hAnsi="楷体"/>
              </w:rPr>
            </w:pPr>
            <w:r>
              <w:rPr>
                <w:rFonts w:ascii="楷体" w:eastAsia="楷体" w:hAnsi="楷体" w:hint="eastAsia"/>
              </w:rPr>
              <w:sym w:font="Wingdings 2" w:char="F098"/>
            </w:r>
            <w:r>
              <w:rPr>
                <w:rFonts w:ascii="楷体" w:eastAsia="楷体" w:hAnsi="楷体" w:hint="eastAsia"/>
                <w:lang w:val="en-GB"/>
              </w:rPr>
              <w:t>产品检验：分为原材料、成品检验，原材料采取进货验证，产品采取抽检。</w:t>
            </w:r>
          </w:p>
          <w:p w14:paraId="03D4977F" w14:textId="43B8E1E4" w:rsidR="00D56A23" w:rsidRDefault="00D56A23" w:rsidP="00D56A23">
            <w:pPr>
              <w:rPr>
                <w:rFonts w:ascii="楷体" w:eastAsia="楷体" w:hAnsi="楷体"/>
                <w:b/>
                <w:color w:val="000000"/>
              </w:rPr>
            </w:pPr>
            <w:r>
              <w:rPr>
                <w:rFonts w:ascii="楷体" w:eastAsia="楷体" w:hAnsi="楷体" w:hint="eastAsia"/>
                <w:lang w:val="en-GB"/>
              </w:rPr>
              <w:sym w:font="Wingdings 2" w:char="F098"/>
            </w:r>
            <w:r>
              <w:rPr>
                <w:rFonts w:ascii="楷体" w:eastAsia="楷体" w:hAnsi="楷体" w:hint="eastAsia"/>
                <w:lang w:val="en-GB"/>
              </w:rPr>
              <w:t>产品销售过程：</w:t>
            </w:r>
            <w:r>
              <w:rPr>
                <w:rFonts w:ascii="楷体" w:eastAsia="楷体" w:hAnsi="楷体" w:hint="eastAsia"/>
              </w:rPr>
              <w:t>按照国家、行业相关标准、顾客提供的技术资料、设备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w:t>
            </w:r>
            <w:proofErr w:type="gramStart"/>
            <w:r>
              <w:rPr>
                <w:rFonts w:ascii="楷体" w:eastAsia="楷体" w:hAnsi="楷体" w:hint="eastAsia"/>
              </w:rPr>
              <w:t>查符合</w:t>
            </w:r>
            <w:proofErr w:type="gramEnd"/>
            <w:r>
              <w:rPr>
                <w:rFonts w:ascii="楷体" w:eastAsia="楷体" w:hAnsi="楷体" w:hint="eastAsia"/>
              </w:rPr>
              <w:t>要求。</w:t>
            </w:r>
          </w:p>
          <w:p w14:paraId="0DC4A766" w14:textId="17D43CC5" w:rsidR="00D56A23" w:rsidRDefault="00D56A23" w:rsidP="00D56A23">
            <w:pPr>
              <w:rPr>
                <w:rFonts w:ascii="楷体" w:eastAsia="楷体" w:hAnsi="楷体"/>
              </w:rPr>
            </w:pPr>
            <w:r>
              <w:rPr>
                <w:rFonts w:ascii="楷体" w:eastAsia="楷体" w:hAnsi="楷体"/>
                <w:lang w:val="en-GB"/>
              </w:rPr>
              <w:sym w:font="Wingdings 2" w:char="F098"/>
            </w:r>
            <w:r>
              <w:rPr>
                <w:rFonts w:ascii="楷体" w:eastAsia="楷体" w:hAnsi="楷体" w:hint="eastAsia"/>
              </w:rPr>
              <w:t>该公司目前识别的特殊过程为：喷漆（浸漆）</w:t>
            </w:r>
          </w:p>
          <w:p w14:paraId="4C56B9BD" w14:textId="741283EE" w:rsidR="00D56A23" w:rsidRDefault="00D56A23" w:rsidP="00D56A23">
            <w:pPr>
              <w:rPr>
                <w:rFonts w:ascii="楷体" w:eastAsia="楷体" w:hAnsi="楷体"/>
              </w:rPr>
            </w:pPr>
            <w:r>
              <w:rPr>
                <w:rFonts w:ascii="楷体" w:eastAsia="楷体" w:hAnsi="楷体" w:hint="eastAsia"/>
              </w:rPr>
              <w:t>外包过程：无</w:t>
            </w:r>
          </w:p>
          <w:p w14:paraId="36205EA7" w14:textId="77777777" w:rsidR="00D56A23" w:rsidRDefault="00D56A23" w:rsidP="00D56A23">
            <w:pPr>
              <w:rPr>
                <w:rFonts w:ascii="楷体" w:eastAsia="楷体" w:hAnsi="楷体"/>
              </w:rPr>
            </w:pPr>
            <w:r>
              <w:rPr>
                <w:rFonts w:ascii="楷体" w:eastAsia="楷体" w:hAnsi="楷体" w:hint="eastAsia"/>
              </w:rPr>
              <w:sym w:font="Wingdings 2" w:char="F098"/>
            </w:r>
            <w:r>
              <w:rPr>
                <w:rFonts w:ascii="楷体" w:eastAsia="楷体" w:hAnsi="楷体" w:hint="eastAsia"/>
              </w:rPr>
              <w:t>质量手册规定了需确认过程识别的要求</w:t>
            </w:r>
            <w:r>
              <w:rPr>
                <w:rFonts w:ascii="楷体" w:eastAsia="楷体" w:hAnsi="楷体" w:cs="Malgun Gothic Semilight" w:hint="eastAsia"/>
              </w:rPr>
              <w:t>，</w:t>
            </w:r>
            <w:r>
              <w:rPr>
                <w:rFonts w:ascii="楷体" w:eastAsia="楷体" w:hAnsi="楷体" w:hint="eastAsia"/>
              </w:rPr>
              <w:t>提供</w:t>
            </w:r>
            <w:r>
              <w:rPr>
                <w:rFonts w:ascii="楷体" w:eastAsia="楷体" w:hAnsi="楷体" w:cs="Malgun Gothic Semilight" w:hint="eastAsia"/>
              </w:rPr>
              <w:t>《</w:t>
            </w:r>
            <w:r>
              <w:rPr>
                <w:rFonts w:ascii="楷体" w:eastAsia="楷体" w:hAnsi="楷体" w:hint="eastAsia"/>
              </w:rPr>
              <w:t>过程确认准则</w:t>
            </w:r>
            <w:r>
              <w:rPr>
                <w:rFonts w:ascii="楷体" w:eastAsia="楷体" w:hAnsi="楷体" w:cs="Malgun Gothic Semilight" w:hint="eastAsia"/>
              </w:rPr>
              <w:t>》。</w:t>
            </w:r>
          </w:p>
          <w:p w14:paraId="095F2C10" w14:textId="148F38E7" w:rsidR="00D56A23" w:rsidRDefault="00D56A23" w:rsidP="00D56A23">
            <w:pPr>
              <w:spacing w:line="240" w:lineRule="exact"/>
              <w:rPr>
                <w:b/>
                <w:color w:val="000000" w:themeColor="text1"/>
                <w:sz w:val="20"/>
                <w:szCs w:val="20"/>
              </w:rPr>
            </w:pPr>
            <w:r>
              <w:rPr>
                <w:rFonts w:ascii="楷体" w:eastAsia="楷体" w:hAnsi="楷体" w:hint="eastAsia"/>
                <w:color w:val="000000" w:themeColor="text1"/>
              </w:rPr>
              <w:t>提供喷漆</w:t>
            </w:r>
            <w:r>
              <w:rPr>
                <w:rFonts w:ascii="楷体" w:eastAsia="楷体" w:hAnsi="楷体" w:hint="eastAsia"/>
              </w:rPr>
              <w:t>过程</w:t>
            </w:r>
            <w:r>
              <w:rPr>
                <w:rFonts w:ascii="楷体" w:eastAsia="楷体" w:hAnsi="楷体" w:hint="eastAsia"/>
                <w:color w:val="000000" w:themeColor="text1"/>
              </w:rPr>
              <w:t>确认表</w:t>
            </w:r>
            <w:r>
              <w:rPr>
                <w:rFonts w:ascii="楷体" w:eastAsia="楷体" w:hAnsi="楷体" w:cs="Malgun Gothic Semilight" w:hint="eastAsia"/>
                <w:color w:val="000000" w:themeColor="text1"/>
              </w:rPr>
              <w:t>、</w:t>
            </w:r>
            <w:r>
              <w:rPr>
                <w:rFonts w:ascii="楷体" w:eastAsia="楷体" w:hAnsi="楷体" w:hint="eastAsia"/>
                <w:color w:val="000000" w:themeColor="text1"/>
              </w:rPr>
              <w:t>确认程序符合要求</w:t>
            </w:r>
            <w:r>
              <w:rPr>
                <w:rFonts w:ascii="楷体" w:eastAsia="楷体" w:hAnsi="楷体" w:cs="Malgun Gothic Semilight" w:hint="eastAsia"/>
                <w:color w:val="000000" w:themeColor="text1"/>
              </w:rPr>
              <w:t>。</w:t>
            </w:r>
          </w:p>
        </w:tc>
      </w:tr>
      <w:tr w:rsidR="007851CA" w14:paraId="049D03E1" w14:textId="77777777">
        <w:trPr>
          <w:cantSplit/>
          <w:trHeight w:val="2250"/>
          <w:jc w:val="center"/>
        </w:trPr>
        <w:tc>
          <w:tcPr>
            <w:tcW w:w="720" w:type="dxa"/>
            <w:vMerge/>
            <w:vAlign w:val="center"/>
          </w:tcPr>
          <w:p w14:paraId="20ECC4A4" w14:textId="77777777" w:rsidR="00877EB8" w:rsidRDefault="009A5787">
            <w:pPr>
              <w:spacing w:line="240" w:lineRule="exact"/>
              <w:jc w:val="center"/>
              <w:rPr>
                <w:b/>
                <w:color w:val="000000" w:themeColor="text1"/>
                <w:szCs w:val="21"/>
              </w:rPr>
            </w:pPr>
          </w:p>
        </w:tc>
        <w:tc>
          <w:tcPr>
            <w:tcW w:w="9198" w:type="dxa"/>
          </w:tcPr>
          <w:p w14:paraId="36409DD2" w14:textId="77777777" w:rsidR="00877EB8" w:rsidRDefault="000764A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67F35DC0" w14:textId="438603CB" w:rsidR="00877EB8" w:rsidRPr="00AA650D" w:rsidRDefault="00AA650D" w:rsidP="00AA650D">
            <w:pPr>
              <w:spacing w:line="300" w:lineRule="exact"/>
              <w:ind w:firstLineChars="200" w:firstLine="420"/>
              <w:rPr>
                <w:rFonts w:ascii="楷体" w:eastAsia="楷体" w:hAnsi="楷体"/>
              </w:rPr>
            </w:pPr>
            <w:r w:rsidRPr="00AA650D">
              <w:rPr>
                <w:rFonts w:ascii="楷体" w:eastAsia="楷体" w:hAnsi="楷体" w:hint="eastAsia"/>
              </w:rPr>
              <w:t>客户图纸、合同要求、客户标准：驼峰产品零部件涂漆技术要求：JXJY-艺-2018-015、ZD(J)9D电动转辙机零部件委外涂漆技术要求TXJY2013-016、 关节轴承锁钩表面热渗锌委</w:t>
            </w:r>
            <w:proofErr w:type="gramStart"/>
            <w:r w:rsidRPr="00AA650D">
              <w:rPr>
                <w:rFonts w:ascii="楷体" w:eastAsia="楷体" w:hAnsi="楷体" w:hint="eastAsia"/>
              </w:rPr>
              <w:t>外技术</w:t>
            </w:r>
            <w:proofErr w:type="gramEnd"/>
            <w:r w:rsidRPr="00AA650D">
              <w:rPr>
                <w:rFonts w:ascii="楷体" w:eastAsia="楷体" w:hAnsi="楷体" w:hint="eastAsia"/>
              </w:rPr>
              <w:t>要求TXJY-艺-2017-28、 连结铁、尖轨连结铁、JXJY-艺-2018-007、制动</w:t>
            </w:r>
            <w:proofErr w:type="gramStart"/>
            <w:r w:rsidRPr="00AA650D">
              <w:rPr>
                <w:rFonts w:ascii="楷体" w:eastAsia="楷体" w:hAnsi="楷体" w:hint="eastAsia"/>
              </w:rPr>
              <w:t>轨</w:t>
            </w:r>
            <w:proofErr w:type="gramEnd"/>
            <w:r w:rsidRPr="00AA650D">
              <w:rPr>
                <w:rFonts w:ascii="楷体" w:eastAsia="楷体" w:hAnsi="楷体" w:hint="eastAsia"/>
              </w:rPr>
              <w:t>JXJY-艺-2018-018的标准及TB/T3274-2011铁路混凝土配件多元合金共渗防腐技术条件等相关内容进行生产。</w:t>
            </w:r>
          </w:p>
          <w:p w14:paraId="18C1C258" w14:textId="77777777" w:rsidR="00877EB8" w:rsidRDefault="009A5787">
            <w:pPr>
              <w:spacing w:line="240" w:lineRule="exact"/>
              <w:rPr>
                <w:rFonts w:hint="eastAsia"/>
                <w:b/>
                <w:color w:val="000000" w:themeColor="text1"/>
                <w:sz w:val="20"/>
                <w:szCs w:val="20"/>
              </w:rPr>
            </w:pPr>
          </w:p>
          <w:p w14:paraId="5C496D8D" w14:textId="77777777" w:rsidR="00877EB8" w:rsidRDefault="000764A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07FCB449" w14:textId="77777777" w:rsidR="00877EB8" w:rsidRDefault="009A5787">
            <w:pPr>
              <w:spacing w:line="240" w:lineRule="exact"/>
              <w:rPr>
                <w:b/>
                <w:color w:val="000000" w:themeColor="text1"/>
                <w:sz w:val="20"/>
                <w:szCs w:val="20"/>
              </w:rPr>
            </w:pPr>
          </w:p>
        </w:tc>
      </w:tr>
      <w:tr w:rsidR="007851CA" w14:paraId="403D94EA" w14:textId="77777777">
        <w:trPr>
          <w:cantSplit/>
          <w:trHeight w:val="2250"/>
          <w:jc w:val="center"/>
        </w:trPr>
        <w:tc>
          <w:tcPr>
            <w:tcW w:w="720" w:type="dxa"/>
            <w:vMerge/>
            <w:vAlign w:val="center"/>
          </w:tcPr>
          <w:p w14:paraId="16AA7A6D" w14:textId="77777777" w:rsidR="00877EB8" w:rsidRDefault="009A5787">
            <w:pPr>
              <w:spacing w:line="240" w:lineRule="exact"/>
              <w:jc w:val="center"/>
              <w:rPr>
                <w:b/>
                <w:color w:val="000000" w:themeColor="text1"/>
                <w:szCs w:val="21"/>
              </w:rPr>
            </w:pPr>
          </w:p>
        </w:tc>
        <w:tc>
          <w:tcPr>
            <w:tcW w:w="9198" w:type="dxa"/>
          </w:tcPr>
          <w:p w14:paraId="2527571B" w14:textId="77777777" w:rsidR="00877EB8" w:rsidRDefault="000764A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7145606D" w14:textId="77777777" w:rsidR="00877EB8" w:rsidRDefault="009A5787">
            <w:pPr>
              <w:spacing w:line="240" w:lineRule="exact"/>
              <w:ind w:firstLineChars="100" w:firstLine="201"/>
              <w:rPr>
                <w:b/>
                <w:color w:val="000000" w:themeColor="text1"/>
                <w:sz w:val="20"/>
                <w:szCs w:val="20"/>
              </w:rPr>
            </w:pPr>
          </w:p>
          <w:p w14:paraId="0D912997" w14:textId="7BF3AAB3" w:rsidR="00877EB8" w:rsidRDefault="001D4E62">
            <w:pPr>
              <w:spacing w:line="240" w:lineRule="exact"/>
              <w:ind w:firstLineChars="100" w:firstLine="201"/>
              <w:rPr>
                <w:b/>
                <w:color w:val="000000" w:themeColor="text1"/>
                <w:sz w:val="20"/>
                <w:szCs w:val="20"/>
              </w:rPr>
            </w:pPr>
            <w:r>
              <w:rPr>
                <w:rFonts w:hint="eastAsia"/>
                <w:b/>
                <w:color w:val="000000" w:themeColor="text1"/>
                <w:sz w:val="20"/>
                <w:szCs w:val="20"/>
              </w:rPr>
              <w:t>无</w:t>
            </w:r>
          </w:p>
          <w:p w14:paraId="14F5403A" w14:textId="77777777" w:rsidR="00877EB8" w:rsidRDefault="009A5787">
            <w:pPr>
              <w:spacing w:line="240" w:lineRule="exact"/>
              <w:rPr>
                <w:b/>
                <w:color w:val="000000" w:themeColor="text1"/>
                <w:sz w:val="20"/>
                <w:szCs w:val="20"/>
              </w:rPr>
            </w:pPr>
          </w:p>
          <w:p w14:paraId="1FADB7A8" w14:textId="77777777" w:rsidR="00877EB8" w:rsidRDefault="000764AC">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666B5F8D" w14:textId="77777777" w:rsidR="00877EB8" w:rsidRDefault="009A5787">
            <w:pPr>
              <w:spacing w:line="300" w:lineRule="exact"/>
              <w:jc w:val="left"/>
              <w:rPr>
                <w:b/>
                <w:color w:val="000000" w:themeColor="text1"/>
                <w:sz w:val="20"/>
                <w:szCs w:val="20"/>
              </w:rPr>
            </w:pPr>
          </w:p>
        </w:tc>
      </w:tr>
      <w:tr w:rsidR="001D4E62" w14:paraId="7FE14160" w14:textId="77777777">
        <w:trPr>
          <w:cantSplit/>
          <w:trHeight w:val="1679"/>
          <w:jc w:val="center"/>
        </w:trPr>
        <w:tc>
          <w:tcPr>
            <w:tcW w:w="720" w:type="dxa"/>
            <w:vMerge/>
            <w:vAlign w:val="center"/>
          </w:tcPr>
          <w:p w14:paraId="1586B60B" w14:textId="77777777" w:rsidR="001D4E62" w:rsidRDefault="001D4E62" w:rsidP="001D4E62">
            <w:pPr>
              <w:spacing w:line="240" w:lineRule="exact"/>
              <w:jc w:val="center"/>
              <w:rPr>
                <w:b/>
                <w:color w:val="000000" w:themeColor="text1"/>
                <w:szCs w:val="21"/>
              </w:rPr>
            </w:pPr>
          </w:p>
        </w:tc>
        <w:tc>
          <w:tcPr>
            <w:tcW w:w="9198" w:type="dxa"/>
          </w:tcPr>
          <w:p w14:paraId="3F37E2D0" w14:textId="77777777" w:rsidR="001D4E62" w:rsidRDefault="001D4E62" w:rsidP="001D4E6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5E052BD7" w14:textId="77777777" w:rsidR="001D4E62" w:rsidRDefault="001D4E62" w:rsidP="001D4E62">
            <w:pPr>
              <w:spacing w:line="240" w:lineRule="exact"/>
              <w:rPr>
                <w:rFonts w:ascii="楷体" w:eastAsia="楷体" w:hAnsi="楷体" w:cs="楷体"/>
                <w:bCs/>
                <w:color w:val="000000" w:themeColor="text1"/>
                <w:szCs w:val="21"/>
              </w:rPr>
            </w:pPr>
            <w:r>
              <w:rPr>
                <w:rFonts w:ascii="楷体" w:eastAsia="楷体" w:hAnsi="楷体" w:cs="楷体" w:hint="eastAsia"/>
                <w:bCs/>
                <w:color w:val="000000" w:themeColor="text1"/>
                <w:szCs w:val="21"/>
              </w:rPr>
              <w:t>查有《不合格控制程序》《不符合、纠正和预防措施控制程序》，对不合格输出进行识别和控制，防止不合格输出的非预期使用或交付</w:t>
            </w:r>
          </w:p>
          <w:p w14:paraId="076FAEA0" w14:textId="77777777" w:rsidR="001D4E62" w:rsidRDefault="001D4E62" w:rsidP="001D4E62">
            <w:pPr>
              <w:spacing w:line="240" w:lineRule="exact"/>
              <w:rPr>
                <w:rFonts w:ascii="楷体" w:eastAsia="楷体" w:hAnsi="楷体" w:cs="楷体"/>
                <w:bCs/>
                <w:color w:val="000000" w:themeColor="text1"/>
                <w:szCs w:val="21"/>
              </w:rPr>
            </w:pPr>
            <w:r>
              <w:rPr>
                <w:rFonts w:ascii="楷体" w:eastAsia="楷体" w:hAnsi="楷体" w:cs="楷体" w:hint="eastAsia"/>
                <w:bCs/>
                <w:color w:val="000000" w:themeColor="text1"/>
                <w:szCs w:val="21"/>
              </w:rPr>
              <w:t>询问部门负责人称目前没有不合格的非预期使用情况。未发生投诉所引起的不合格。</w:t>
            </w:r>
          </w:p>
          <w:p w14:paraId="628AE998" w14:textId="77777777" w:rsidR="001D4E62" w:rsidRDefault="001D4E62" w:rsidP="001D4E62">
            <w:pPr>
              <w:spacing w:line="240" w:lineRule="exact"/>
              <w:rPr>
                <w:rFonts w:ascii="楷体" w:eastAsia="楷体" w:hAnsi="楷体" w:cs="楷体"/>
                <w:bCs/>
                <w:color w:val="FF0000"/>
                <w:szCs w:val="21"/>
              </w:rPr>
            </w:pPr>
            <w:r>
              <w:rPr>
                <w:rFonts w:ascii="楷体" w:eastAsia="楷体" w:hAnsi="楷体" w:cs="楷体" w:hint="eastAsia"/>
                <w:bCs/>
                <w:color w:val="000000" w:themeColor="text1"/>
                <w:szCs w:val="21"/>
              </w:rPr>
              <w:t>抽不合格品/不符合评审处置单，处理符合要求</w:t>
            </w:r>
          </w:p>
          <w:p w14:paraId="06305246" w14:textId="77777777" w:rsidR="001D4E62" w:rsidRDefault="001D4E62" w:rsidP="001D4E62">
            <w:pPr>
              <w:spacing w:line="240" w:lineRule="exact"/>
              <w:rPr>
                <w:rFonts w:ascii="楷体" w:eastAsia="楷体" w:hAnsi="楷体" w:cs="楷体"/>
                <w:bCs/>
                <w:color w:val="000000" w:themeColor="text1"/>
                <w:szCs w:val="21"/>
              </w:rPr>
            </w:pPr>
            <w:r>
              <w:rPr>
                <w:rFonts w:ascii="楷体" w:eastAsia="楷体" w:hAnsi="楷体" w:cs="楷体" w:hint="eastAsia"/>
                <w:bCs/>
                <w:color w:val="000000" w:themeColor="text1"/>
                <w:szCs w:val="21"/>
              </w:rPr>
              <w:t>针对内审中发现的不合格，采取了纠正措施，并进行验证合格。询问部门负责人称服务过程中未发现严重不合格或同类不合格屡次发生情况，因此未采取纠正措施。</w:t>
            </w:r>
          </w:p>
          <w:p w14:paraId="36F8BFC2" w14:textId="06D10A0B" w:rsidR="001D4E62" w:rsidRDefault="001D4E62" w:rsidP="001D4E62">
            <w:pPr>
              <w:spacing w:line="240" w:lineRule="exact"/>
              <w:rPr>
                <w:b/>
                <w:color w:val="000000" w:themeColor="text1"/>
                <w:sz w:val="20"/>
                <w:szCs w:val="20"/>
              </w:rPr>
            </w:pPr>
            <w:r>
              <w:rPr>
                <w:rFonts w:ascii="楷体" w:eastAsia="楷体" w:hAnsi="楷体" w:cs="楷体" w:hint="eastAsia"/>
                <w:bCs/>
                <w:color w:val="000000" w:themeColor="text1"/>
                <w:szCs w:val="21"/>
              </w:rPr>
              <w:t>目前风险和机遇无需更新，质量管理体系无需变更</w:t>
            </w:r>
          </w:p>
        </w:tc>
      </w:tr>
      <w:tr w:rsidR="007851CA" w14:paraId="0539AC4A" w14:textId="77777777">
        <w:trPr>
          <w:cantSplit/>
          <w:trHeight w:val="1833"/>
          <w:jc w:val="center"/>
        </w:trPr>
        <w:tc>
          <w:tcPr>
            <w:tcW w:w="720" w:type="dxa"/>
            <w:vMerge/>
            <w:vAlign w:val="center"/>
          </w:tcPr>
          <w:p w14:paraId="7F960026" w14:textId="77777777" w:rsidR="00877EB8" w:rsidRDefault="009A5787">
            <w:pPr>
              <w:spacing w:line="240" w:lineRule="exact"/>
              <w:jc w:val="center"/>
              <w:rPr>
                <w:b/>
                <w:color w:val="000000" w:themeColor="text1"/>
                <w:szCs w:val="21"/>
              </w:rPr>
            </w:pPr>
          </w:p>
        </w:tc>
        <w:tc>
          <w:tcPr>
            <w:tcW w:w="9198" w:type="dxa"/>
          </w:tcPr>
          <w:p w14:paraId="3890B0CF" w14:textId="77777777" w:rsidR="00877EB8" w:rsidRDefault="000764A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21DBCA8B" w14:textId="77777777" w:rsidR="00877EB8" w:rsidRDefault="000764A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07F60C11" w14:textId="77777777" w:rsidR="00877EB8" w:rsidRDefault="009A5787">
            <w:pPr>
              <w:spacing w:line="240" w:lineRule="exact"/>
              <w:rPr>
                <w:b/>
                <w:color w:val="000000" w:themeColor="text1"/>
                <w:sz w:val="20"/>
                <w:szCs w:val="20"/>
              </w:rPr>
            </w:pPr>
          </w:p>
        </w:tc>
      </w:tr>
      <w:tr w:rsidR="007851CA" w14:paraId="6CBA4AE0" w14:textId="77777777">
        <w:trPr>
          <w:cantSplit/>
          <w:trHeight w:val="1263"/>
          <w:jc w:val="center"/>
        </w:trPr>
        <w:tc>
          <w:tcPr>
            <w:tcW w:w="720" w:type="dxa"/>
            <w:vMerge/>
            <w:vAlign w:val="center"/>
          </w:tcPr>
          <w:p w14:paraId="10934AA2" w14:textId="77777777" w:rsidR="00877EB8" w:rsidRDefault="009A5787">
            <w:pPr>
              <w:spacing w:line="240" w:lineRule="exact"/>
              <w:jc w:val="center"/>
              <w:rPr>
                <w:b/>
                <w:color w:val="000000" w:themeColor="text1"/>
                <w:szCs w:val="21"/>
              </w:rPr>
            </w:pPr>
          </w:p>
        </w:tc>
        <w:tc>
          <w:tcPr>
            <w:tcW w:w="9198" w:type="dxa"/>
          </w:tcPr>
          <w:p w14:paraId="7DA2E1B8" w14:textId="77777777" w:rsidR="00877EB8" w:rsidRDefault="000764AC">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7851CA" w14:paraId="2DA97A7B" w14:textId="77777777">
        <w:trPr>
          <w:cantSplit/>
          <w:trHeight w:val="1403"/>
          <w:jc w:val="center"/>
        </w:trPr>
        <w:tc>
          <w:tcPr>
            <w:tcW w:w="720" w:type="dxa"/>
            <w:vMerge/>
            <w:vAlign w:val="center"/>
          </w:tcPr>
          <w:p w14:paraId="41D7571B" w14:textId="77777777" w:rsidR="00877EB8" w:rsidRDefault="009A5787">
            <w:pPr>
              <w:spacing w:line="240" w:lineRule="exact"/>
              <w:jc w:val="center"/>
              <w:rPr>
                <w:b/>
                <w:color w:val="000000" w:themeColor="text1"/>
                <w:szCs w:val="21"/>
              </w:rPr>
            </w:pPr>
          </w:p>
        </w:tc>
        <w:tc>
          <w:tcPr>
            <w:tcW w:w="9198" w:type="dxa"/>
          </w:tcPr>
          <w:p w14:paraId="7D3577A7" w14:textId="77777777" w:rsidR="00877EB8" w:rsidRDefault="000764A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073C4180" w14:textId="77777777" w:rsidR="00877EB8" w:rsidRDefault="009A5787">
            <w:pPr>
              <w:spacing w:line="240" w:lineRule="exact"/>
              <w:rPr>
                <w:b/>
                <w:color w:val="000000" w:themeColor="text1"/>
                <w:spacing w:val="-4"/>
                <w:sz w:val="20"/>
                <w:szCs w:val="20"/>
              </w:rPr>
            </w:pPr>
          </w:p>
        </w:tc>
      </w:tr>
      <w:tr w:rsidR="007851CA" w14:paraId="6C7A6C10" w14:textId="77777777">
        <w:trPr>
          <w:cantSplit/>
          <w:trHeight w:val="961"/>
          <w:jc w:val="center"/>
        </w:trPr>
        <w:tc>
          <w:tcPr>
            <w:tcW w:w="720" w:type="dxa"/>
            <w:vMerge/>
            <w:vAlign w:val="center"/>
          </w:tcPr>
          <w:p w14:paraId="59CC9640" w14:textId="77777777" w:rsidR="00877EB8" w:rsidRDefault="009A5787">
            <w:pPr>
              <w:spacing w:line="240" w:lineRule="exact"/>
              <w:jc w:val="center"/>
              <w:rPr>
                <w:b/>
                <w:color w:val="000000" w:themeColor="text1"/>
                <w:szCs w:val="21"/>
              </w:rPr>
            </w:pPr>
          </w:p>
        </w:tc>
        <w:tc>
          <w:tcPr>
            <w:tcW w:w="9198" w:type="dxa"/>
          </w:tcPr>
          <w:p w14:paraId="18ACFFBA" w14:textId="77777777" w:rsidR="00877EB8" w:rsidRDefault="000764A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3FDB3A51" w14:textId="77777777" w:rsidR="00877EB8" w:rsidRDefault="009A5787">
            <w:pPr>
              <w:spacing w:line="240" w:lineRule="exact"/>
              <w:rPr>
                <w:b/>
                <w:color w:val="000000" w:themeColor="text1"/>
                <w:sz w:val="20"/>
                <w:szCs w:val="20"/>
              </w:rPr>
            </w:pPr>
          </w:p>
          <w:p w14:paraId="585914A9" w14:textId="3DFCAA26" w:rsidR="00877EB8" w:rsidRDefault="001D4E62">
            <w:pPr>
              <w:spacing w:line="240" w:lineRule="exact"/>
              <w:rPr>
                <w:b/>
                <w:color w:val="000000" w:themeColor="text1"/>
                <w:sz w:val="20"/>
                <w:szCs w:val="20"/>
              </w:rPr>
            </w:pPr>
            <w:r>
              <w:rPr>
                <w:rFonts w:hint="eastAsia"/>
                <w:b/>
                <w:color w:val="000000" w:themeColor="text1"/>
                <w:sz w:val="20"/>
                <w:szCs w:val="20"/>
              </w:rPr>
              <w:t xml:space="preserve"> </w:t>
            </w:r>
            <w:r>
              <w:rPr>
                <w:rFonts w:hint="eastAsia"/>
                <w:b/>
                <w:color w:val="000000" w:themeColor="text1"/>
                <w:sz w:val="20"/>
                <w:szCs w:val="20"/>
              </w:rPr>
              <w:t>有天车，叉车定期检定报告有限期至</w:t>
            </w:r>
            <w:r>
              <w:rPr>
                <w:rFonts w:hint="eastAsia"/>
                <w:b/>
                <w:color w:val="000000" w:themeColor="text1"/>
                <w:sz w:val="20"/>
                <w:szCs w:val="20"/>
              </w:rPr>
              <w:t xml:space="preserve"> </w:t>
            </w:r>
            <w:r>
              <w:rPr>
                <w:b/>
                <w:color w:val="000000" w:themeColor="text1"/>
                <w:sz w:val="20"/>
                <w:szCs w:val="20"/>
              </w:rPr>
              <w:t>2022</w:t>
            </w:r>
            <w:r>
              <w:rPr>
                <w:rFonts w:hint="eastAsia"/>
                <w:b/>
                <w:color w:val="000000" w:themeColor="text1"/>
                <w:sz w:val="20"/>
                <w:szCs w:val="20"/>
              </w:rPr>
              <w:t>年</w:t>
            </w:r>
            <w:r>
              <w:rPr>
                <w:rFonts w:hint="eastAsia"/>
                <w:b/>
                <w:color w:val="000000" w:themeColor="text1"/>
                <w:sz w:val="20"/>
                <w:szCs w:val="20"/>
              </w:rPr>
              <w:t>1</w:t>
            </w:r>
            <w:r>
              <w:rPr>
                <w:b/>
                <w:color w:val="000000" w:themeColor="text1"/>
                <w:sz w:val="20"/>
                <w:szCs w:val="20"/>
              </w:rPr>
              <w:t>2</w:t>
            </w:r>
            <w:r>
              <w:rPr>
                <w:rFonts w:hint="eastAsia"/>
                <w:b/>
                <w:color w:val="000000" w:themeColor="text1"/>
                <w:sz w:val="20"/>
                <w:szCs w:val="20"/>
              </w:rPr>
              <w:t>月</w:t>
            </w:r>
          </w:p>
        </w:tc>
      </w:tr>
      <w:tr w:rsidR="007851CA" w14:paraId="5DED93A6" w14:textId="77777777">
        <w:trPr>
          <w:cantSplit/>
          <w:trHeight w:val="1277"/>
          <w:jc w:val="center"/>
        </w:trPr>
        <w:tc>
          <w:tcPr>
            <w:tcW w:w="720" w:type="dxa"/>
            <w:vMerge/>
            <w:vAlign w:val="center"/>
          </w:tcPr>
          <w:p w14:paraId="2F908565" w14:textId="77777777" w:rsidR="00877EB8" w:rsidRDefault="009A5787">
            <w:pPr>
              <w:spacing w:line="240" w:lineRule="exact"/>
              <w:jc w:val="center"/>
              <w:rPr>
                <w:b/>
                <w:color w:val="000000" w:themeColor="text1"/>
                <w:szCs w:val="21"/>
              </w:rPr>
            </w:pPr>
          </w:p>
        </w:tc>
        <w:tc>
          <w:tcPr>
            <w:tcW w:w="9198" w:type="dxa"/>
          </w:tcPr>
          <w:p w14:paraId="565A369A" w14:textId="77777777" w:rsidR="00877EB8" w:rsidRDefault="000764AC">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7851CA" w14:paraId="501F6248" w14:textId="77777777">
        <w:trPr>
          <w:cantSplit/>
          <w:trHeight w:val="1415"/>
          <w:jc w:val="center"/>
        </w:trPr>
        <w:tc>
          <w:tcPr>
            <w:tcW w:w="720" w:type="dxa"/>
            <w:vMerge w:val="restart"/>
            <w:textDirection w:val="tbRlV"/>
            <w:vAlign w:val="center"/>
          </w:tcPr>
          <w:p w14:paraId="7E46421C" w14:textId="77777777" w:rsidR="00877EB8" w:rsidRDefault="000764A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68632135" w14:textId="03780F7B" w:rsidR="00877EB8" w:rsidRPr="001D4E62" w:rsidRDefault="000764AC">
            <w:pPr>
              <w:spacing w:line="240" w:lineRule="exact"/>
              <w:ind w:left="105" w:hangingChars="50" w:hanging="105"/>
              <w:rPr>
                <w:rFonts w:ascii="楷体" w:eastAsia="楷体" w:hAnsi="楷体" w:cs="楷体"/>
                <w:bCs/>
                <w:color w:val="000000" w:themeColor="text1"/>
                <w:szCs w:val="21"/>
              </w:rPr>
            </w:pPr>
            <w:r w:rsidRPr="001D4E62">
              <w:rPr>
                <w:rFonts w:ascii="楷体" w:eastAsia="楷体" w:hAnsi="楷体" w:cs="楷体" w:hint="eastAsia"/>
                <w:bCs/>
                <w:color w:val="000000" w:themeColor="text1"/>
                <w:szCs w:val="21"/>
              </w:rPr>
              <w:t xml:space="preserve">1. </w:t>
            </w:r>
            <w:r w:rsidRPr="001D4E62">
              <w:rPr>
                <w:rFonts w:hint="eastAsia"/>
                <w:b/>
                <w:color w:val="000000" w:themeColor="text1"/>
                <w:sz w:val="20"/>
                <w:szCs w:val="20"/>
              </w:rPr>
              <w:t>对质量</w:t>
            </w:r>
            <w:r w:rsidRPr="001D4E62">
              <w:rPr>
                <w:rFonts w:hint="eastAsia"/>
                <w:b/>
                <w:color w:val="000000" w:themeColor="text1"/>
                <w:sz w:val="20"/>
                <w:szCs w:val="20"/>
              </w:rPr>
              <w:t>/</w:t>
            </w:r>
            <w:r w:rsidRPr="001D4E62">
              <w:rPr>
                <w:rFonts w:hint="eastAsia"/>
                <w:b/>
                <w:color w:val="000000" w:themeColor="text1"/>
                <w:sz w:val="20"/>
                <w:szCs w:val="20"/>
              </w:rPr>
              <w:t>环境</w:t>
            </w:r>
            <w:r w:rsidRPr="001D4E62">
              <w:rPr>
                <w:rFonts w:hint="eastAsia"/>
                <w:b/>
                <w:color w:val="000000" w:themeColor="text1"/>
                <w:sz w:val="20"/>
                <w:szCs w:val="20"/>
              </w:rPr>
              <w:t>/</w:t>
            </w:r>
            <w:r w:rsidRPr="001D4E62">
              <w:rPr>
                <w:rFonts w:hint="eastAsia"/>
                <w:b/>
                <w:color w:val="000000" w:themeColor="text1"/>
                <w:sz w:val="20"/>
                <w:szCs w:val="20"/>
              </w:rPr>
              <w:t>职业健康安全目标指标进行定期监测</w:t>
            </w:r>
            <w:r w:rsidRPr="001D4E62">
              <w:rPr>
                <w:rFonts w:hint="eastAsia"/>
                <w:b/>
                <w:color w:val="000000" w:themeColor="text1"/>
                <w:sz w:val="20"/>
                <w:szCs w:val="20"/>
              </w:rPr>
              <w:t>/</w:t>
            </w:r>
            <w:r w:rsidRPr="001D4E62">
              <w:rPr>
                <w:rFonts w:hint="eastAsia"/>
                <w:b/>
                <w:color w:val="000000" w:themeColor="text1"/>
                <w:sz w:val="20"/>
                <w:szCs w:val="20"/>
              </w:rPr>
              <w:t>检查情况</w:t>
            </w:r>
          </w:p>
          <w:p w14:paraId="3CF65411" w14:textId="77777777" w:rsidR="001D4E62" w:rsidRPr="001D4E62" w:rsidRDefault="001D4E62" w:rsidP="001D4E62">
            <w:pPr>
              <w:spacing w:line="240" w:lineRule="exact"/>
              <w:ind w:firstLineChars="50" w:firstLine="105"/>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●公司总的质量目标为：</w:t>
            </w:r>
          </w:p>
          <w:p w14:paraId="5103E871" w14:textId="77777777" w:rsidR="001D4E62" w:rsidRPr="001D4E62" w:rsidRDefault="001D4E62" w:rsidP="001D4E62">
            <w:pPr>
              <w:spacing w:line="240" w:lineRule="exact"/>
              <w:ind w:firstLineChars="50" w:firstLine="105"/>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1、产品一次交验合格率： &gt;99% (废品率&lt;1%)</w:t>
            </w:r>
          </w:p>
          <w:p w14:paraId="1DF90FD8" w14:textId="77777777" w:rsidR="001D4E62" w:rsidRPr="001D4E62" w:rsidRDefault="001D4E62" w:rsidP="001D4E62">
            <w:pPr>
              <w:spacing w:line="240" w:lineRule="exact"/>
              <w:ind w:firstLineChars="50" w:firstLine="105"/>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2、顾客满意率：       &gt;95%</w:t>
            </w:r>
          </w:p>
          <w:p w14:paraId="76E18E4F" w14:textId="77777777" w:rsidR="001D4E62" w:rsidRPr="001D4E62" w:rsidRDefault="001D4E62" w:rsidP="001D4E62">
            <w:pPr>
              <w:spacing w:line="240" w:lineRule="exact"/>
              <w:ind w:firstLineChars="50" w:firstLine="105"/>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3、合同履约率：       100%</w:t>
            </w:r>
          </w:p>
          <w:p w14:paraId="461D596C" w14:textId="77777777" w:rsidR="001D4E62" w:rsidRPr="001D4E62" w:rsidRDefault="001D4E62" w:rsidP="001D4E62">
            <w:pPr>
              <w:spacing w:line="240" w:lineRule="exact"/>
              <w:ind w:firstLineChars="50" w:firstLine="105"/>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--查2020年9月至2020年12月目标完成情况：均完成100%；</w:t>
            </w:r>
          </w:p>
          <w:p w14:paraId="3DFDE3F7" w14:textId="6EFC4D49" w:rsidR="00877EB8" w:rsidRPr="001D4E62" w:rsidRDefault="001D4E62" w:rsidP="001D4E62">
            <w:pPr>
              <w:spacing w:line="240" w:lineRule="exact"/>
              <w:ind w:firstLineChars="50" w:firstLine="105"/>
              <w:rPr>
                <w:rFonts w:ascii="楷体" w:eastAsia="楷体" w:hAnsi="楷体" w:cs="楷体"/>
                <w:bCs/>
                <w:color w:val="000000" w:themeColor="text1"/>
                <w:szCs w:val="21"/>
              </w:rPr>
            </w:pPr>
            <w:r w:rsidRPr="001D4E62">
              <w:rPr>
                <w:rFonts w:ascii="楷体" w:eastAsia="楷体" w:hAnsi="楷体" w:cs="楷体" w:hint="eastAsia"/>
                <w:bCs/>
                <w:color w:val="000000" w:themeColor="text1"/>
                <w:szCs w:val="21"/>
              </w:rPr>
              <w:t>●公司的质量目标已分解到相关职能部门，规定了计算方法及统计周期，符合要求。</w:t>
            </w:r>
          </w:p>
        </w:tc>
      </w:tr>
      <w:tr w:rsidR="007851CA" w14:paraId="48BF478F" w14:textId="77777777">
        <w:trPr>
          <w:cantSplit/>
          <w:trHeight w:val="1415"/>
          <w:jc w:val="center"/>
        </w:trPr>
        <w:tc>
          <w:tcPr>
            <w:tcW w:w="720" w:type="dxa"/>
            <w:vMerge/>
            <w:textDirection w:val="tbRlV"/>
            <w:vAlign w:val="center"/>
          </w:tcPr>
          <w:p w14:paraId="5F0A3F0B" w14:textId="77777777" w:rsidR="00877EB8" w:rsidRDefault="009A5787">
            <w:pPr>
              <w:spacing w:line="240" w:lineRule="exact"/>
              <w:ind w:left="113" w:right="113"/>
              <w:jc w:val="center"/>
              <w:rPr>
                <w:b/>
                <w:color w:val="000000" w:themeColor="text1"/>
                <w:szCs w:val="21"/>
              </w:rPr>
            </w:pPr>
          </w:p>
        </w:tc>
        <w:tc>
          <w:tcPr>
            <w:tcW w:w="9198" w:type="dxa"/>
          </w:tcPr>
          <w:p w14:paraId="220FD435" w14:textId="77777777" w:rsidR="00877EB8" w:rsidRDefault="000764A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27216F80" w14:textId="6C8DFA55" w:rsidR="001D4E62" w:rsidRDefault="001D4E62">
            <w:pPr>
              <w:spacing w:line="240" w:lineRule="exact"/>
              <w:ind w:left="105" w:hangingChars="50" w:hanging="105"/>
              <w:rPr>
                <w:rFonts w:hint="eastAsia"/>
                <w:b/>
                <w:color w:val="000000" w:themeColor="text1"/>
                <w:sz w:val="20"/>
                <w:szCs w:val="20"/>
              </w:rPr>
            </w:pPr>
            <w:r w:rsidRPr="001D4E62">
              <w:rPr>
                <w:rFonts w:ascii="楷体" w:eastAsia="楷体" w:hAnsi="楷体" w:cs="楷体" w:hint="eastAsia"/>
                <w:bCs/>
                <w:color w:val="000000" w:themeColor="text1"/>
                <w:szCs w:val="21"/>
              </w:rPr>
              <w:t>企业对顾客对产品是否满意的信息进行监视，并编制《顾客满意情况调查表》。对调查表中各项目进行测算，公司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100%，超过了质量目标要求，目标完成。从各分项看，客户基本满意。</w:t>
            </w:r>
          </w:p>
        </w:tc>
      </w:tr>
      <w:tr w:rsidR="001D4E62" w14:paraId="2E8AD324" w14:textId="77777777">
        <w:trPr>
          <w:cantSplit/>
          <w:trHeight w:val="2117"/>
          <w:jc w:val="center"/>
        </w:trPr>
        <w:tc>
          <w:tcPr>
            <w:tcW w:w="720" w:type="dxa"/>
            <w:vMerge/>
            <w:textDirection w:val="tbRlV"/>
            <w:vAlign w:val="center"/>
          </w:tcPr>
          <w:p w14:paraId="6D290C6B" w14:textId="77777777" w:rsidR="001D4E62" w:rsidRDefault="001D4E62" w:rsidP="001D4E62">
            <w:pPr>
              <w:spacing w:line="240" w:lineRule="exact"/>
              <w:ind w:left="201" w:right="113" w:hangingChars="100" w:hanging="201"/>
              <w:jc w:val="center"/>
              <w:rPr>
                <w:b/>
                <w:color w:val="000000" w:themeColor="text1"/>
                <w:sz w:val="20"/>
              </w:rPr>
            </w:pPr>
          </w:p>
        </w:tc>
        <w:tc>
          <w:tcPr>
            <w:tcW w:w="9198" w:type="dxa"/>
          </w:tcPr>
          <w:p w14:paraId="31F70D71" w14:textId="77777777" w:rsidR="001D4E62" w:rsidRDefault="001D4E62" w:rsidP="001D4E6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6DCB82F0" w14:textId="77777777" w:rsidR="001D4E62" w:rsidRDefault="001D4E62" w:rsidP="001D4E62">
            <w:pPr>
              <w:rPr>
                <w:rFonts w:ascii="楷体" w:eastAsia="楷体" w:hAnsi="楷体" w:cs="楷体"/>
                <w:bCs/>
                <w:szCs w:val="21"/>
              </w:rPr>
            </w:pPr>
            <w:r>
              <w:rPr>
                <w:rFonts w:ascii="楷体" w:eastAsia="楷体" w:hAnsi="楷体" w:cs="楷体" w:hint="eastAsia"/>
                <w:bCs/>
                <w:szCs w:val="21"/>
              </w:rPr>
              <w:t>公司制定了《内部审核控制程序》，文件规定每年至少进行一次内部审核，间隔时间不超过12个月。规定了审核的策划、实施、形成记录以及报告结果的要求。</w:t>
            </w:r>
          </w:p>
          <w:p w14:paraId="336B17B1" w14:textId="77777777" w:rsidR="001D4E62" w:rsidRDefault="001D4E62" w:rsidP="001D4E62">
            <w:pPr>
              <w:rPr>
                <w:rFonts w:ascii="楷体" w:eastAsia="楷体" w:hAnsi="楷体" w:cs="楷体"/>
                <w:bCs/>
                <w:szCs w:val="21"/>
              </w:rPr>
            </w:pPr>
            <w:r>
              <w:rPr>
                <w:rFonts w:ascii="楷体" w:eastAsia="楷体" w:hAnsi="楷体" w:cs="楷体" w:hint="eastAsia"/>
                <w:bCs/>
                <w:szCs w:val="21"/>
              </w:rPr>
              <w:t>提供了《审核实施计划》，策划了审核目的、依据、审核内容、审核要求、审核组成员等内容。内审时间：2020.12.15</w:t>
            </w:r>
          </w:p>
          <w:p w14:paraId="2E78A75C" w14:textId="77777777" w:rsidR="001D4E62" w:rsidRDefault="001D4E62" w:rsidP="001D4E62">
            <w:pPr>
              <w:rPr>
                <w:rFonts w:ascii="楷体" w:eastAsia="楷体" w:hAnsi="楷体" w:cs="楷体"/>
                <w:bCs/>
                <w:szCs w:val="21"/>
              </w:rPr>
            </w:pPr>
            <w:r>
              <w:rPr>
                <w:rFonts w:ascii="楷体" w:eastAsia="楷体" w:hAnsi="楷体" w:cs="楷体" w:hint="eastAsia"/>
                <w:bCs/>
                <w:szCs w:val="21"/>
              </w:rPr>
              <w:t>依据GB/T19001-2016版标准，质量管理手册和体系其他文件。计划由总经理批准后实施。</w:t>
            </w:r>
          </w:p>
          <w:p w14:paraId="65B947E4" w14:textId="77777777" w:rsidR="001D4E62" w:rsidRDefault="001D4E62" w:rsidP="001D4E62">
            <w:pPr>
              <w:rPr>
                <w:rFonts w:ascii="楷体" w:eastAsia="楷体" w:hAnsi="楷体" w:cs="楷体"/>
                <w:bCs/>
                <w:szCs w:val="21"/>
              </w:rPr>
            </w:pPr>
            <w:r>
              <w:rPr>
                <w:rFonts w:ascii="楷体" w:eastAsia="楷体" w:hAnsi="楷体" w:cs="楷体" w:hint="eastAsia"/>
                <w:bCs/>
                <w:szCs w:val="21"/>
              </w:rPr>
              <w:t xml:space="preserve">公司按计划实施了内审。提供了内审员任命书，写明了内审员任职要求及审核要求。内审员的安排考虑了审核过程的客观性和公正性，没有发现自己审核本部门的情况。  </w:t>
            </w:r>
          </w:p>
          <w:p w14:paraId="1007DD02" w14:textId="77777777" w:rsidR="001D4E62" w:rsidRDefault="001D4E62" w:rsidP="001D4E62">
            <w:pPr>
              <w:rPr>
                <w:rFonts w:ascii="楷体" w:eastAsia="楷体" w:hAnsi="楷体" w:cs="楷体"/>
                <w:bCs/>
                <w:szCs w:val="21"/>
              </w:rPr>
            </w:pPr>
            <w:r>
              <w:rPr>
                <w:rFonts w:ascii="楷体" w:eastAsia="楷体" w:hAnsi="楷体" w:cs="楷体" w:hint="eastAsia"/>
                <w:bCs/>
                <w:szCs w:val="21"/>
              </w:rPr>
              <w:t>提供了内</w:t>
            </w:r>
            <w:proofErr w:type="gramStart"/>
            <w:r>
              <w:rPr>
                <w:rFonts w:ascii="楷体" w:eastAsia="楷体" w:hAnsi="楷体" w:cs="楷体" w:hint="eastAsia"/>
                <w:bCs/>
                <w:szCs w:val="21"/>
              </w:rPr>
              <w:t>审检查</w:t>
            </w:r>
            <w:proofErr w:type="gramEnd"/>
            <w:r>
              <w:rPr>
                <w:rFonts w:ascii="楷体" w:eastAsia="楷体" w:hAnsi="楷体" w:cs="楷体" w:hint="eastAsia"/>
                <w:bCs/>
                <w:szCs w:val="21"/>
              </w:rPr>
              <w:t>表。</w:t>
            </w:r>
            <w:proofErr w:type="gramStart"/>
            <w:r>
              <w:rPr>
                <w:rFonts w:ascii="楷体" w:eastAsia="楷体" w:hAnsi="楷体" w:cs="楷体" w:hint="eastAsia"/>
                <w:bCs/>
                <w:szCs w:val="21"/>
              </w:rPr>
              <w:t>内审不符合</w:t>
            </w:r>
            <w:proofErr w:type="gramEnd"/>
            <w:r>
              <w:rPr>
                <w:rFonts w:ascii="楷体" w:eastAsia="楷体" w:hAnsi="楷体" w:cs="楷体" w:hint="eastAsia"/>
                <w:bCs/>
                <w:szCs w:val="21"/>
              </w:rPr>
              <w:t>1项，已整改验收合格。</w:t>
            </w:r>
          </w:p>
          <w:p w14:paraId="6AD2A82E" w14:textId="18B64DC7" w:rsidR="001D4E62" w:rsidRDefault="001D4E62" w:rsidP="001D4E62">
            <w:pPr>
              <w:spacing w:line="240" w:lineRule="exact"/>
              <w:rPr>
                <w:b/>
                <w:color w:val="000000" w:themeColor="text1"/>
                <w:sz w:val="20"/>
                <w:szCs w:val="20"/>
              </w:rPr>
            </w:pPr>
            <w:r>
              <w:rPr>
                <w:rFonts w:ascii="楷体" w:eastAsia="楷体" w:hAnsi="楷体" w:cs="楷体" w:hint="eastAsia"/>
                <w:bCs/>
                <w:szCs w:val="21"/>
              </w:rPr>
              <w:t>内</w:t>
            </w:r>
            <w:proofErr w:type="gramStart"/>
            <w:r>
              <w:rPr>
                <w:rFonts w:ascii="楷体" w:eastAsia="楷体" w:hAnsi="楷体" w:cs="楷体" w:hint="eastAsia"/>
                <w:bCs/>
                <w:szCs w:val="21"/>
              </w:rPr>
              <w:t>审报告</w:t>
            </w:r>
            <w:proofErr w:type="gramEnd"/>
            <w:r>
              <w:rPr>
                <w:rFonts w:ascii="楷体" w:eastAsia="楷体" w:hAnsi="楷体" w:cs="楷体" w:hint="eastAsia"/>
                <w:bCs/>
                <w:szCs w:val="21"/>
              </w:rPr>
              <w:t>显示本公司的质量体系均运行良好。</w:t>
            </w:r>
          </w:p>
        </w:tc>
      </w:tr>
      <w:tr w:rsidR="007851CA" w14:paraId="227CC902" w14:textId="77777777">
        <w:trPr>
          <w:cantSplit/>
          <w:trHeight w:val="1826"/>
          <w:jc w:val="center"/>
        </w:trPr>
        <w:tc>
          <w:tcPr>
            <w:tcW w:w="720" w:type="dxa"/>
            <w:vMerge/>
            <w:textDirection w:val="tbRlV"/>
            <w:vAlign w:val="center"/>
          </w:tcPr>
          <w:p w14:paraId="1ED2CB3F" w14:textId="77777777" w:rsidR="00877EB8" w:rsidRDefault="009A5787">
            <w:pPr>
              <w:spacing w:line="240" w:lineRule="exact"/>
              <w:ind w:left="201" w:right="113" w:hangingChars="100" w:hanging="201"/>
              <w:jc w:val="center"/>
              <w:rPr>
                <w:b/>
                <w:color w:val="000000" w:themeColor="text1"/>
                <w:sz w:val="20"/>
              </w:rPr>
            </w:pPr>
          </w:p>
        </w:tc>
        <w:tc>
          <w:tcPr>
            <w:tcW w:w="9198" w:type="dxa"/>
          </w:tcPr>
          <w:p w14:paraId="17CBE816" w14:textId="77777777" w:rsidR="00877EB8" w:rsidRDefault="000764A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0E43F4AD" w14:textId="77777777" w:rsidR="001D4E62" w:rsidRPr="001D4E62" w:rsidRDefault="001D4E62" w:rsidP="001D4E62">
            <w:pPr>
              <w:spacing w:line="240" w:lineRule="exact"/>
              <w:rPr>
                <w:rFonts w:ascii="楷体" w:eastAsia="楷体" w:hAnsi="楷体" w:cs="楷体" w:hint="eastAsia"/>
                <w:bCs/>
                <w:color w:val="000000" w:themeColor="text1"/>
                <w:szCs w:val="21"/>
              </w:rPr>
            </w:pPr>
            <w:r w:rsidRPr="001D4E62">
              <w:rPr>
                <w:rFonts w:hint="eastAsia"/>
                <w:b/>
                <w:color w:val="000000" w:themeColor="text1"/>
                <w:sz w:val="20"/>
                <w:szCs w:val="20"/>
              </w:rPr>
              <w:t>●</w:t>
            </w:r>
            <w:r w:rsidRPr="001D4E62">
              <w:rPr>
                <w:rFonts w:ascii="楷体" w:eastAsia="楷体" w:hAnsi="楷体" w:cs="楷体" w:hint="eastAsia"/>
                <w:bCs/>
                <w:color w:val="000000" w:themeColor="text1"/>
                <w:szCs w:val="21"/>
              </w:rPr>
              <w:t>公司制定了《管理评审控制程序》，文件规定每年至少进行一次管理评审。</w:t>
            </w:r>
          </w:p>
          <w:p w14:paraId="600E3795" w14:textId="77777777" w:rsidR="001D4E62" w:rsidRPr="001D4E62" w:rsidRDefault="001D4E62" w:rsidP="001D4E62">
            <w:pPr>
              <w:spacing w:line="240" w:lineRule="exact"/>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●总经理于2020.12.20组织进行了一次管理评审。</w:t>
            </w:r>
          </w:p>
          <w:p w14:paraId="1C774BD0" w14:textId="77777777" w:rsidR="001D4E62" w:rsidRPr="001D4E62" w:rsidRDefault="001D4E62" w:rsidP="001D4E62">
            <w:pPr>
              <w:spacing w:line="240" w:lineRule="exact"/>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--查《管理评审计划》策划了管理评审目的、时间、参加人员、管理评审内容及资料等。总经理批准。</w:t>
            </w:r>
          </w:p>
          <w:p w14:paraId="27A427A2" w14:textId="77777777" w:rsidR="001D4E62" w:rsidRPr="001D4E62" w:rsidRDefault="001D4E62" w:rsidP="001D4E62">
            <w:pPr>
              <w:spacing w:line="240" w:lineRule="exact"/>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管理评审输入</w:t>
            </w:r>
            <w:proofErr w:type="gramStart"/>
            <w:r w:rsidRPr="001D4E62">
              <w:rPr>
                <w:rFonts w:ascii="楷体" w:eastAsia="楷体" w:hAnsi="楷体" w:cs="楷体" w:hint="eastAsia"/>
                <w:bCs/>
                <w:color w:val="000000" w:themeColor="text1"/>
                <w:szCs w:val="21"/>
              </w:rPr>
              <w:t>由管代和</w:t>
            </w:r>
            <w:proofErr w:type="gramEnd"/>
            <w:r w:rsidRPr="001D4E62">
              <w:rPr>
                <w:rFonts w:ascii="楷体" w:eastAsia="楷体" w:hAnsi="楷体" w:cs="楷体" w:hint="eastAsia"/>
                <w:bCs/>
                <w:color w:val="000000" w:themeColor="text1"/>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14:paraId="5F9126C0" w14:textId="77777777" w:rsidR="001D4E62" w:rsidRPr="001D4E62" w:rsidRDefault="001D4E62" w:rsidP="001D4E62">
            <w:pPr>
              <w:spacing w:line="240" w:lineRule="exact"/>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提供《管理评审报告》，对评审情况进行了总结，各部门对各过程和活动进行了总结和讨论。</w:t>
            </w:r>
          </w:p>
          <w:p w14:paraId="5E8876BB" w14:textId="77777777" w:rsidR="001D4E62" w:rsidRPr="001D4E62" w:rsidRDefault="001D4E62" w:rsidP="001D4E62">
            <w:pPr>
              <w:spacing w:line="240" w:lineRule="exact"/>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评审结论：总的来说，本公司质量管理体系已建立并得到充分、有效、适宜的运行，全体员工必须以公司的质量管理方针 为宗旨，持续改善质量管理体系。</w:t>
            </w:r>
          </w:p>
          <w:p w14:paraId="343FBBC0" w14:textId="77777777" w:rsidR="001D4E62" w:rsidRPr="001D4E62" w:rsidRDefault="001D4E62" w:rsidP="001D4E62">
            <w:pPr>
              <w:spacing w:line="240" w:lineRule="exact"/>
              <w:rPr>
                <w:rFonts w:ascii="楷体" w:eastAsia="楷体" w:hAnsi="楷体" w:cs="楷体" w:hint="eastAsia"/>
                <w:bCs/>
                <w:color w:val="000000" w:themeColor="text1"/>
                <w:szCs w:val="21"/>
              </w:rPr>
            </w:pPr>
            <w:r w:rsidRPr="001D4E62">
              <w:rPr>
                <w:rFonts w:ascii="楷体" w:eastAsia="楷体" w:hAnsi="楷体" w:cs="楷体" w:hint="eastAsia"/>
                <w:bCs/>
                <w:color w:val="000000" w:themeColor="text1"/>
                <w:szCs w:val="21"/>
              </w:rPr>
              <w:t>●改进措施：</w:t>
            </w:r>
          </w:p>
          <w:p w14:paraId="04935050" w14:textId="0C128A19" w:rsidR="00877EB8" w:rsidRDefault="001D4E62" w:rsidP="001D4E62">
            <w:pPr>
              <w:spacing w:line="240" w:lineRule="exact"/>
              <w:rPr>
                <w:b/>
                <w:color w:val="000000" w:themeColor="text1"/>
                <w:sz w:val="20"/>
                <w:szCs w:val="20"/>
              </w:rPr>
            </w:pPr>
            <w:r w:rsidRPr="001D4E62">
              <w:rPr>
                <w:rFonts w:ascii="楷体" w:eastAsia="楷体" w:hAnsi="楷体" w:cs="楷体" w:hint="eastAsia"/>
                <w:bCs/>
                <w:color w:val="000000" w:themeColor="text1"/>
                <w:szCs w:val="21"/>
              </w:rPr>
              <w:t>我公司有关人员对标准ISO9001的理解不够深刻，现要求各部门负责人应加强公司质量管理体系文件的认真再学习，并充分理解，树立法制管理的观念，严格执行公司的法规性的质量管理体系文件，决定在两周之内由行政部组织相关人员再进行1次针对标准和管理手册的培训。</w:t>
            </w:r>
            <w:proofErr w:type="gramStart"/>
            <w:r w:rsidRPr="001D4E62">
              <w:rPr>
                <w:rFonts w:ascii="楷体" w:eastAsia="楷体" w:hAnsi="楷体" w:cs="楷体" w:hint="eastAsia"/>
                <w:bCs/>
                <w:color w:val="000000" w:themeColor="text1"/>
                <w:szCs w:val="21"/>
              </w:rPr>
              <w:t>抽管理</w:t>
            </w:r>
            <w:proofErr w:type="gramEnd"/>
            <w:r w:rsidRPr="001D4E62">
              <w:rPr>
                <w:rFonts w:ascii="楷体" w:eastAsia="楷体" w:hAnsi="楷体" w:cs="楷体" w:hint="eastAsia"/>
                <w:bCs/>
                <w:color w:val="000000" w:themeColor="text1"/>
                <w:szCs w:val="21"/>
              </w:rPr>
              <w:t>评审改进措施完成情况：已完成，有培训记录，基本符合要求。</w:t>
            </w:r>
          </w:p>
        </w:tc>
      </w:tr>
      <w:tr w:rsidR="007851CA" w14:paraId="17763536" w14:textId="77777777">
        <w:trPr>
          <w:cantSplit/>
          <w:trHeight w:val="1834"/>
          <w:jc w:val="center"/>
        </w:trPr>
        <w:tc>
          <w:tcPr>
            <w:tcW w:w="720" w:type="dxa"/>
            <w:vMerge/>
            <w:vAlign w:val="center"/>
          </w:tcPr>
          <w:p w14:paraId="28381131" w14:textId="77777777" w:rsidR="00877EB8" w:rsidRDefault="009A5787">
            <w:pPr>
              <w:spacing w:line="240" w:lineRule="exact"/>
              <w:jc w:val="center"/>
              <w:rPr>
                <w:b/>
                <w:color w:val="000000" w:themeColor="text1"/>
                <w:sz w:val="20"/>
              </w:rPr>
            </w:pPr>
          </w:p>
        </w:tc>
        <w:tc>
          <w:tcPr>
            <w:tcW w:w="9198" w:type="dxa"/>
          </w:tcPr>
          <w:p w14:paraId="09F858E0" w14:textId="77777777" w:rsidR="00877EB8" w:rsidRDefault="000764A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7851CA" w14:paraId="2E81E30A" w14:textId="77777777">
        <w:trPr>
          <w:cantSplit/>
          <w:trHeight w:val="1546"/>
          <w:jc w:val="center"/>
        </w:trPr>
        <w:tc>
          <w:tcPr>
            <w:tcW w:w="720" w:type="dxa"/>
            <w:vMerge/>
            <w:vAlign w:val="center"/>
          </w:tcPr>
          <w:p w14:paraId="2CE4160F" w14:textId="77777777" w:rsidR="00877EB8" w:rsidRDefault="009A5787">
            <w:pPr>
              <w:spacing w:line="240" w:lineRule="exact"/>
              <w:jc w:val="center"/>
              <w:rPr>
                <w:b/>
                <w:color w:val="000000" w:themeColor="text1"/>
                <w:sz w:val="20"/>
              </w:rPr>
            </w:pPr>
          </w:p>
        </w:tc>
        <w:tc>
          <w:tcPr>
            <w:tcW w:w="9198" w:type="dxa"/>
          </w:tcPr>
          <w:p w14:paraId="452F1531" w14:textId="77777777" w:rsidR="00877EB8" w:rsidRDefault="000764A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3A4CC72D" w14:textId="77777777" w:rsidR="00877EB8" w:rsidRDefault="009A5787">
            <w:pPr>
              <w:spacing w:line="240" w:lineRule="exact"/>
              <w:rPr>
                <w:b/>
                <w:color w:val="000000" w:themeColor="text1"/>
                <w:sz w:val="20"/>
                <w:szCs w:val="20"/>
              </w:rPr>
            </w:pPr>
          </w:p>
        </w:tc>
      </w:tr>
      <w:tr w:rsidR="007851CA" w14:paraId="584602A1" w14:textId="77777777">
        <w:trPr>
          <w:cantSplit/>
          <w:trHeight w:val="1399"/>
          <w:jc w:val="center"/>
        </w:trPr>
        <w:tc>
          <w:tcPr>
            <w:tcW w:w="720" w:type="dxa"/>
            <w:vMerge/>
            <w:vAlign w:val="center"/>
          </w:tcPr>
          <w:p w14:paraId="47EFBA5E" w14:textId="77777777" w:rsidR="00877EB8" w:rsidRDefault="009A5787">
            <w:pPr>
              <w:spacing w:line="240" w:lineRule="exact"/>
              <w:jc w:val="center"/>
              <w:rPr>
                <w:b/>
                <w:color w:val="000000" w:themeColor="text1"/>
                <w:sz w:val="20"/>
              </w:rPr>
            </w:pPr>
          </w:p>
        </w:tc>
        <w:tc>
          <w:tcPr>
            <w:tcW w:w="9198" w:type="dxa"/>
          </w:tcPr>
          <w:p w14:paraId="52CD89C7" w14:textId="77777777" w:rsidR="00877EB8" w:rsidRDefault="000764A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322B8B22" w14:textId="77777777" w:rsidR="00877EB8" w:rsidRDefault="009A5787">
            <w:pPr>
              <w:spacing w:line="300" w:lineRule="exact"/>
              <w:rPr>
                <w:b/>
                <w:color w:val="000000" w:themeColor="text1"/>
                <w:sz w:val="20"/>
                <w:szCs w:val="20"/>
              </w:rPr>
            </w:pPr>
          </w:p>
          <w:p w14:paraId="4B856A26" w14:textId="77777777" w:rsidR="00877EB8" w:rsidRDefault="009A5787">
            <w:pPr>
              <w:spacing w:line="240" w:lineRule="exact"/>
              <w:rPr>
                <w:b/>
                <w:color w:val="000000" w:themeColor="text1"/>
                <w:sz w:val="20"/>
                <w:szCs w:val="20"/>
              </w:rPr>
            </w:pPr>
          </w:p>
        </w:tc>
      </w:tr>
      <w:tr w:rsidR="007851CA" w14:paraId="11C72A3E" w14:textId="77777777">
        <w:trPr>
          <w:cantSplit/>
          <w:trHeight w:val="1404"/>
          <w:jc w:val="center"/>
        </w:trPr>
        <w:tc>
          <w:tcPr>
            <w:tcW w:w="720" w:type="dxa"/>
            <w:vMerge/>
            <w:vAlign w:val="center"/>
          </w:tcPr>
          <w:p w14:paraId="10DFB7A1" w14:textId="77777777" w:rsidR="00877EB8" w:rsidRDefault="009A5787">
            <w:pPr>
              <w:spacing w:line="240" w:lineRule="exact"/>
              <w:jc w:val="center"/>
              <w:rPr>
                <w:b/>
                <w:color w:val="000000" w:themeColor="text1"/>
                <w:sz w:val="20"/>
              </w:rPr>
            </w:pPr>
          </w:p>
        </w:tc>
        <w:tc>
          <w:tcPr>
            <w:tcW w:w="9198" w:type="dxa"/>
          </w:tcPr>
          <w:p w14:paraId="7194467F" w14:textId="77777777" w:rsidR="00877EB8" w:rsidRDefault="000764A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60615A04" w14:textId="77777777" w:rsidR="00877EB8" w:rsidRDefault="009A5787">
            <w:pPr>
              <w:spacing w:line="240" w:lineRule="exact"/>
              <w:rPr>
                <w:b/>
                <w:color w:val="000000" w:themeColor="text1"/>
                <w:sz w:val="20"/>
                <w:szCs w:val="20"/>
              </w:rPr>
            </w:pPr>
          </w:p>
        </w:tc>
      </w:tr>
      <w:tr w:rsidR="007851CA" w14:paraId="5EB13B72" w14:textId="77777777">
        <w:trPr>
          <w:cantSplit/>
          <w:trHeight w:val="850"/>
          <w:jc w:val="center"/>
        </w:trPr>
        <w:tc>
          <w:tcPr>
            <w:tcW w:w="720" w:type="dxa"/>
            <w:vMerge/>
            <w:tcBorders>
              <w:bottom w:val="single" w:sz="4" w:space="0" w:color="auto"/>
            </w:tcBorders>
            <w:vAlign w:val="center"/>
          </w:tcPr>
          <w:p w14:paraId="20AC3762" w14:textId="77777777" w:rsidR="00877EB8" w:rsidRDefault="009A5787">
            <w:pPr>
              <w:spacing w:line="240" w:lineRule="exact"/>
              <w:jc w:val="center"/>
              <w:rPr>
                <w:b/>
                <w:color w:val="000000" w:themeColor="text1"/>
                <w:sz w:val="20"/>
              </w:rPr>
            </w:pPr>
          </w:p>
        </w:tc>
        <w:tc>
          <w:tcPr>
            <w:tcW w:w="9198" w:type="dxa"/>
            <w:tcBorders>
              <w:bottom w:val="single" w:sz="4" w:space="0" w:color="auto"/>
            </w:tcBorders>
          </w:tcPr>
          <w:p w14:paraId="09D5808C" w14:textId="77777777" w:rsidR="00877EB8" w:rsidRDefault="000764A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C15A76" w14:paraId="4652F67C" w14:textId="77777777">
        <w:trPr>
          <w:cantSplit/>
          <w:trHeight w:val="1550"/>
          <w:jc w:val="center"/>
        </w:trPr>
        <w:tc>
          <w:tcPr>
            <w:tcW w:w="720" w:type="dxa"/>
            <w:vMerge w:val="restart"/>
            <w:vAlign w:val="center"/>
          </w:tcPr>
          <w:p w14:paraId="50427448" w14:textId="77777777" w:rsidR="00C15A76" w:rsidRDefault="00C15A76" w:rsidP="00C15A7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480A7F13" w14:textId="77777777" w:rsidR="00C15A76" w:rsidRDefault="00C15A76" w:rsidP="00C15A7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15E326C4" w14:textId="55B9E639" w:rsidR="00C15A76" w:rsidRDefault="00C15A76" w:rsidP="00C15A76">
            <w:pPr>
              <w:spacing w:line="240" w:lineRule="exact"/>
              <w:rPr>
                <w:b/>
                <w:color w:val="000000" w:themeColor="text1"/>
                <w:sz w:val="20"/>
                <w:szCs w:val="20"/>
              </w:rPr>
            </w:pPr>
            <w:r>
              <w:rPr>
                <w:rFonts w:ascii="楷体" w:eastAsia="楷体" w:hAnsi="楷体" w:cs="楷体" w:hint="eastAsia"/>
                <w:bCs/>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1）引导创新、修改和改进现有过程或实施新过程的突破项目；2）在现有过程中开展渐进、持续的改进活动；3）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日常监视和测量过程中发现的不合格、不符合要求相关责任部门及时制定相应的改进、纠正和纠正措施，以</w:t>
            </w:r>
            <w:proofErr w:type="gramStart"/>
            <w:r>
              <w:rPr>
                <w:rFonts w:ascii="楷体" w:eastAsia="楷体" w:hAnsi="楷体" w:cs="楷体" w:hint="eastAsia"/>
                <w:bCs/>
                <w:szCs w:val="21"/>
              </w:rPr>
              <w:t>实管理</w:t>
            </w:r>
            <w:proofErr w:type="gramEnd"/>
            <w:r>
              <w:rPr>
                <w:rFonts w:ascii="楷体" w:eastAsia="楷体" w:hAnsi="楷体" w:cs="楷体" w:hint="eastAsia"/>
                <w:bCs/>
                <w:szCs w:val="21"/>
              </w:rPr>
              <w:t>体系的持续改进</w:t>
            </w:r>
            <w:r>
              <w:rPr>
                <w:rFonts w:ascii="楷体" w:eastAsia="楷体" w:hAnsi="楷体" w:cs="楷体" w:hint="eastAsia"/>
                <w:b/>
                <w:szCs w:val="21"/>
              </w:rPr>
              <w:t>。</w:t>
            </w:r>
          </w:p>
        </w:tc>
      </w:tr>
      <w:tr w:rsidR="007851CA" w14:paraId="0597CBDE" w14:textId="77777777">
        <w:trPr>
          <w:cantSplit/>
          <w:trHeight w:val="1259"/>
          <w:jc w:val="center"/>
        </w:trPr>
        <w:tc>
          <w:tcPr>
            <w:tcW w:w="720" w:type="dxa"/>
            <w:vMerge/>
            <w:vAlign w:val="center"/>
          </w:tcPr>
          <w:p w14:paraId="77C6BF3F" w14:textId="77777777" w:rsidR="00877EB8" w:rsidRDefault="009A5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EA3C9AD" w14:textId="77777777" w:rsidR="00877EB8" w:rsidRDefault="000764A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C7CBA02" w14:textId="77777777" w:rsidR="00877EB8" w:rsidRDefault="009A5787">
            <w:pPr>
              <w:spacing w:line="240" w:lineRule="exact"/>
              <w:rPr>
                <w:b/>
                <w:color w:val="000000" w:themeColor="text1"/>
                <w:spacing w:val="-20"/>
                <w:sz w:val="20"/>
                <w:szCs w:val="20"/>
              </w:rPr>
            </w:pPr>
          </w:p>
          <w:p w14:paraId="27F88F22" w14:textId="020F87D3" w:rsidR="00877EB8" w:rsidRDefault="00674A05">
            <w:pPr>
              <w:spacing w:line="240" w:lineRule="exact"/>
              <w:rPr>
                <w:b/>
                <w:color w:val="000000" w:themeColor="text1"/>
                <w:sz w:val="20"/>
                <w:szCs w:val="20"/>
              </w:rPr>
            </w:pPr>
            <w:r>
              <w:rPr>
                <w:rFonts w:hint="eastAsia"/>
                <w:b/>
                <w:color w:val="000000" w:themeColor="text1"/>
                <w:sz w:val="20"/>
                <w:szCs w:val="20"/>
              </w:rPr>
              <w:t>无</w:t>
            </w:r>
          </w:p>
        </w:tc>
      </w:tr>
      <w:tr w:rsidR="007851CA" w14:paraId="64D0C7FB" w14:textId="77777777">
        <w:trPr>
          <w:cantSplit/>
          <w:trHeight w:val="1259"/>
          <w:jc w:val="center"/>
        </w:trPr>
        <w:tc>
          <w:tcPr>
            <w:tcW w:w="720" w:type="dxa"/>
            <w:vMerge/>
            <w:vAlign w:val="center"/>
          </w:tcPr>
          <w:p w14:paraId="2B74C630" w14:textId="77777777" w:rsidR="00877EB8" w:rsidRDefault="009A5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9E3DE4E" w14:textId="77777777" w:rsidR="00877EB8" w:rsidRDefault="000764A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75D41905" w14:textId="6B73AE04" w:rsidR="00877EB8" w:rsidRDefault="00674A0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7851CA" w14:paraId="7434334E" w14:textId="77777777">
        <w:trPr>
          <w:cantSplit/>
          <w:trHeight w:val="1259"/>
          <w:jc w:val="center"/>
        </w:trPr>
        <w:tc>
          <w:tcPr>
            <w:tcW w:w="720" w:type="dxa"/>
            <w:vMerge/>
            <w:vAlign w:val="center"/>
          </w:tcPr>
          <w:p w14:paraId="3894C911" w14:textId="77777777" w:rsidR="00877EB8" w:rsidRDefault="009A5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EF265B2" w14:textId="77777777" w:rsidR="00877EB8" w:rsidRDefault="000764A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7851CA" w14:paraId="79364D81" w14:textId="77777777">
        <w:trPr>
          <w:cantSplit/>
          <w:trHeight w:val="980"/>
          <w:jc w:val="center"/>
        </w:trPr>
        <w:tc>
          <w:tcPr>
            <w:tcW w:w="720" w:type="dxa"/>
            <w:vMerge/>
            <w:vAlign w:val="center"/>
          </w:tcPr>
          <w:p w14:paraId="11A128C8" w14:textId="77777777" w:rsidR="00877EB8" w:rsidRDefault="009A578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EA6346E" w14:textId="77777777" w:rsidR="00877EB8" w:rsidRDefault="000764A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33483D48" w14:textId="77777777" w:rsidR="00877EB8" w:rsidRDefault="009A5787">
      <w:pPr>
        <w:spacing w:line="300" w:lineRule="exact"/>
        <w:rPr>
          <w:b/>
          <w:color w:val="000000" w:themeColor="text1"/>
          <w:sz w:val="26"/>
          <w:szCs w:val="26"/>
        </w:rPr>
      </w:pPr>
    </w:p>
    <w:p w14:paraId="7563D0E3" w14:textId="77777777" w:rsidR="00877EB8" w:rsidRDefault="000764A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11519D96" w14:textId="0A14E087" w:rsidR="00877EB8" w:rsidRDefault="000764A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674A05">
        <w:rPr>
          <w:rFonts w:hint="eastAsia"/>
          <w:b/>
          <w:color w:val="000000" w:themeColor="text1"/>
        </w:rPr>
        <w:t>1</w:t>
      </w:r>
      <w:r>
        <w:rPr>
          <w:rFonts w:hint="eastAsia"/>
          <w:b/>
          <w:color w:val="000000" w:themeColor="text1"/>
        </w:rPr>
        <w:t>不符合项报告项；其中</w:t>
      </w:r>
      <w:r w:rsidR="009A5787">
        <w:rPr>
          <w:b/>
          <w:color w:val="000000" w:themeColor="text1"/>
        </w:rPr>
        <w:pict w14:anchorId="39BE0664">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674A05">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0317468F" w14:textId="22E8B371" w:rsidR="00877EB8" w:rsidRDefault="000764A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74A05" w:rsidRPr="00674A05">
        <w:rPr>
          <w:rFonts w:ascii="Segoe UI Emoji" w:hAnsi="Segoe UI Emoji" w:cs="Segoe UI Emoji"/>
          <w:b/>
          <w:color w:val="000000" w:themeColor="text1"/>
          <w:spacing w:val="-10"/>
          <w:szCs w:val="21"/>
        </w:rPr>
        <w:t>☑</w:t>
      </w:r>
      <w:r>
        <w:rPr>
          <w:rFonts w:hint="eastAsia"/>
          <w:b/>
          <w:color w:val="000000" w:themeColor="text1"/>
        </w:rPr>
        <w:t>不大</w:t>
      </w:r>
    </w:p>
    <w:p w14:paraId="2EFA7EDE" w14:textId="77777777" w:rsidR="00877EB8" w:rsidRDefault="000764A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5AE1D6DA" w14:textId="77777777" w:rsidR="00877EB8" w:rsidRDefault="000764A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851CA" w14:paraId="2C4F5193" w14:textId="77777777">
        <w:tc>
          <w:tcPr>
            <w:tcW w:w="5246" w:type="dxa"/>
          </w:tcPr>
          <w:p w14:paraId="24FC4FA0" w14:textId="77777777" w:rsidR="00877EB8" w:rsidRDefault="000764A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7E876C36" w14:textId="77777777" w:rsidR="00877EB8" w:rsidRDefault="000764A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851CA" w14:paraId="26A0F283" w14:textId="77777777">
        <w:tc>
          <w:tcPr>
            <w:tcW w:w="5246" w:type="dxa"/>
          </w:tcPr>
          <w:p w14:paraId="79F934EA" w14:textId="77777777" w:rsidR="00877EB8" w:rsidRDefault="000764A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686FDDE8" w14:textId="77777777" w:rsidR="00877EB8" w:rsidRDefault="009A5787">
            <w:pPr>
              <w:snapToGrid w:val="0"/>
              <w:spacing w:line="360" w:lineRule="auto"/>
              <w:rPr>
                <w:rFonts w:ascii="宋体" w:hAnsi="宋体"/>
                <w:b/>
                <w:color w:val="000000" w:themeColor="text1"/>
                <w:szCs w:val="21"/>
              </w:rPr>
            </w:pPr>
          </w:p>
        </w:tc>
      </w:tr>
      <w:tr w:rsidR="007851CA" w14:paraId="33BE9607" w14:textId="77777777">
        <w:tc>
          <w:tcPr>
            <w:tcW w:w="5246" w:type="dxa"/>
          </w:tcPr>
          <w:p w14:paraId="07844E48" w14:textId="77777777" w:rsidR="00877EB8" w:rsidRDefault="000764A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79BBC697" w14:textId="77777777" w:rsidR="00877EB8" w:rsidRDefault="009A5787">
            <w:pPr>
              <w:snapToGrid w:val="0"/>
              <w:spacing w:line="360" w:lineRule="auto"/>
              <w:rPr>
                <w:rFonts w:ascii="宋体" w:hAnsi="宋体"/>
                <w:b/>
                <w:color w:val="000000" w:themeColor="text1"/>
                <w:szCs w:val="21"/>
              </w:rPr>
            </w:pPr>
          </w:p>
        </w:tc>
      </w:tr>
      <w:tr w:rsidR="007851CA" w14:paraId="08BFE1C1" w14:textId="77777777">
        <w:tc>
          <w:tcPr>
            <w:tcW w:w="5246" w:type="dxa"/>
          </w:tcPr>
          <w:p w14:paraId="318E5818" w14:textId="77777777" w:rsidR="00877EB8" w:rsidRDefault="000764A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3CD66A7C" w14:textId="77777777" w:rsidR="00877EB8" w:rsidRDefault="009A5787">
            <w:pPr>
              <w:snapToGrid w:val="0"/>
              <w:spacing w:line="360" w:lineRule="auto"/>
              <w:rPr>
                <w:rFonts w:ascii="宋体" w:hAnsi="宋体"/>
                <w:b/>
                <w:color w:val="000000" w:themeColor="text1"/>
                <w:szCs w:val="21"/>
              </w:rPr>
            </w:pPr>
          </w:p>
        </w:tc>
      </w:tr>
    </w:tbl>
    <w:p w14:paraId="44446043" w14:textId="77777777" w:rsidR="00877EB8" w:rsidRDefault="009A5787">
      <w:pPr>
        <w:snapToGrid w:val="0"/>
        <w:spacing w:line="360" w:lineRule="auto"/>
        <w:ind w:leftChars="-337" w:left="-191" w:hangingChars="271" w:hanging="517"/>
        <w:rPr>
          <w:b/>
          <w:color w:val="000000" w:themeColor="text1"/>
          <w:spacing w:val="-10"/>
          <w:szCs w:val="21"/>
        </w:rPr>
      </w:pPr>
    </w:p>
    <w:p w14:paraId="0E2DB832" w14:textId="77777777" w:rsidR="00877EB8" w:rsidRDefault="009A5787">
      <w:pPr>
        <w:snapToGrid w:val="0"/>
        <w:spacing w:line="360" w:lineRule="auto"/>
        <w:rPr>
          <w:b/>
          <w:color w:val="000000" w:themeColor="text1"/>
          <w:spacing w:val="-10"/>
          <w:szCs w:val="21"/>
        </w:rPr>
      </w:pPr>
    </w:p>
    <w:p w14:paraId="20980601" w14:textId="77777777" w:rsidR="00674A05" w:rsidRDefault="000764A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lastRenderedPageBreak/>
        <w:t>九、是</w:t>
      </w:r>
    </w:p>
    <w:p w14:paraId="28C0E7C6" w14:textId="77777777" w:rsidR="00674A05" w:rsidRDefault="00674A05">
      <w:pPr>
        <w:snapToGrid w:val="0"/>
        <w:spacing w:line="360" w:lineRule="auto"/>
        <w:ind w:leftChars="-472" w:left="364" w:hangingChars="519" w:hanging="1355"/>
        <w:rPr>
          <w:b/>
          <w:color w:val="000000" w:themeColor="text1"/>
          <w:sz w:val="26"/>
          <w:szCs w:val="26"/>
        </w:rPr>
      </w:pPr>
    </w:p>
    <w:p w14:paraId="0AFFFF14" w14:textId="6E61B88F" w:rsidR="00877EB8" w:rsidRDefault="00674A05" w:rsidP="00674A05">
      <w:pPr>
        <w:snapToGrid w:val="0"/>
        <w:spacing w:line="360" w:lineRule="auto"/>
        <w:ind w:leftChars="-372" w:left="313" w:hangingChars="419" w:hanging="1094"/>
        <w:rPr>
          <w:b/>
          <w:color w:val="000000" w:themeColor="text1"/>
          <w:sz w:val="26"/>
          <w:szCs w:val="26"/>
        </w:rPr>
      </w:pPr>
      <w:r>
        <w:rPr>
          <w:rFonts w:hint="eastAsia"/>
          <w:b/>
          <w:color w:val="000000" w:themeColor="text1"/>
          <w:sz w:val="26"/>
          <w:szCs w:val="26"/>
        </w:rPr>
        <w:t>是</w:t>
      </w:r>
      <w:r w:rsidR="000764AC">
        <w:rPr>
          <w:rFonts w:hint="eastAsia"/>
          <w:b/>
          <w:color w:val="000000" w:themeColor="text1"/>
          <w:sz w:val="26"/>
          <w:szCs w:val="26"/>
        </w:rPr>
        <w:t>否达到审核目的</w:t>
      </w:r>
    </w:p>
    <w:p w14:paraId="19E95C7D" w14:textId="322AD6E8" w:rsidR="00877EB8" w:rsidRDefault="00674A05">
      <w:pPr>
        <w:snapToGrid w:val="0"/>
        <w:spacing w:line="360" w:lineRule="auto"/>
        <w:ind w:leftChars="-337" w:left="-191" w:hangingChars="271" w:hanging="517"/>
        <w:rPr>
          <w:rFonts w:ascii="宋体" w:hAnsi="宋体"/>
          <w:b/>
          <w:color w:val="000000" w:themeColor="text1"/>
          <w:szCs w:val="21"/>
        </w:rPr>
      </w:pPr>
      <w:r w:rsidRPr="00674A05">
        <w:rPr>
          <w:rFonts w:ascii="Segoe UI Emoji" w:hAnsi="Segoe UI Emoji" w:cs="Segoe UI Emoji"/>
          <w:b/>
          <w:color w:val="000000" w:themeColor="text1"/>
          <w:spacing w:val="-10"/>
          <w:szCs w:val="21"/>
        </w:rPr>
        <w:t>☑</w:t>
      </w:r>
      <w:r w:rsidR="000764AC">
        <w:rPr>
          <w:rFonts w:ascii="宋体" w:hAnsi="宋体" w:hint="eastAsia"/>
          <w:b/>
          <w:color w:val="000000" w:themeColor="text1"/>
          <w:szCs w:val="21"/>
        </w:rPr>
        <w:t xml:space="preserve">达到审核目的 </w:t>
      </w:r>
    </w:p>
    <w:p w14:paraId="288DE00F" w14:textId="77777777" w:rsidR="00877EB8" w:rsidRDefault="000764A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65D95F36" w14:textId="77777777" w:rsidR="00877EB8" w:rsidRDefault="000764A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851CA" w14:paraId="7BD8CAB8" w14:textId="77777777">
        <w:trPr>
          <w:trHeight w:val="4952"/>
        </w:trPr>
        <w:tc>
          <w:tcPr>
            <w:tcW w:w="10080" w:type="dxa"/>
          </w:tcPr>
          <w:p w14:paraId="5F268A8F" w14:textId="0719ED57" w:rsidR="00877EB8" w:rsidRDefault="000764AC">
            <w:pPr>
              <w:spacing w:line="280" w:lineRule="exact"/>
              <w:rPr>
                <w:b/>
                <w:color w:val="000000" w:themeColor="text1"/>
                <w:sz w:val="22"/>
                <w:szCs w:val="22"/>
              </w:rPr>
            </w:pPr>
            <w:r>
              <w:rPr>
                <w:rFonts w:hint="eastAsia"/>
                <w:b/>
                <w:color w:val="000000" w:themeColor="text1"/>
                <w:spacing w:val="-10"/>
                <w:sz w:val="22"/>
                <w:szCs w:val="22"/>
              </w:rPr>
              <w:t xml:space="preserve">1. </w:t>
            </w:r>
            <w:r w:rsidR="00674A05" w:rsidRPr="00674A05">
              <w:rPr>
                <w:rFonts w:ascii="Segoe UI Emoji" w:hAnsi="Segoe UI Emoji" w:cs="Segoe UI Emoji"/>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649E7806" w14:textId="77777777" w:rsidR="00877EB8" w:rsidRDefault="000764A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2E6F637C" w14:textId="4C79DC98" w:rsidR="00877EB8" w:rsidRDefault="00674A05">
            <w:pPr>
              <w:spacing w:line="240" w:lineRule="exact"/>
              <w:rPr>
                <w:b/>
                <w:color w:val="000000" w:themeColor="text1"/>
                <w:sz w:val="22"/>
                <w:szCs w:val="22"/>
              </w:rPr>
            </w:pPr>
            <w:r w:rsidRPr="00674A05">
              <w:rPr>
                <w:rFonts w:ascii="Segoe UI Emoji" w:hAnsi="Segoe UI Emoji" w:cs="Segoe UI Emoji"/>
                <w:b/>
                <w:color w:val="000000" w:themeColor="text1"/>
                <w:spacing w:val="-10"/>
                <w:szCs w:val="21"/>
              </w:rPr>
              <w:t>☑</w:t>
            </w:r>
            <w:r w:rsidR="000764AC">
              <w:rPr>
                <w:rFonts w:hint="eastAsia"/>
                <w:b/>
                <w:color w:val="000000" w:themeColor="text1"/>
                <w:sz w:val="22"/>
                <w:szCs w:val="22"/>
              </w:rPr>
              <w:t xml:space="preserve">QMS  </w:t>
            </w:r>
            <w:r w:rsidR="000764AC">
              <w:rPr>
                <w:rFonts w:hint="eastAsia"/>
                <w:b/>
                <w:color w:val="000000" w:themeColor="text1"/>
                <w:spacing w:val="-10"/>
                <w:szCs w:val="21"/>
              </w:rPr>
              <w:t>□</w:t>
            </w:r>
            <w:r w:rsidR="000764AC">
              <w:rPr>
                <w:rFonts w:hint="eastAsia"/>
                <w:b/>
                <w:color w:val="000000" w:themeColor="text1"/>
                <w:sz w:val="22"/>
                <w:szCs w:val="22"/>
              </w:rPr>
              <w:t xml:space="preserve">EMS  </w:t>
            </w:r>
            <w:r w:rsidR="000764AC">
              <w:rPr>
                <w:rFonts w:hint="eastAsia"/>
                <w:b/>
                <w:color w:val="000000" w:themeColor="text1"/>
                <w:spacing w:val="-10"/>
                <w:szCs w:val="21"/>
              </w:rPr>
              <w:t>□</w:t>
            </w:r>
            <w:r w:rsidR="000764AC">
              <w:rPr>
                <w:rFonts w:hint="eastAsia"/>
                <w:b/>
                <w:color w:val="000000" w:themeColor="text1"/>
                <w:sz w:val="22"/>
                <w:szCs w:val="22"/>
              </w:rPr>
              <w:t>OHSMS</w:t>
            </w:r>
            <w:r w:rsidR="000764AC">
              <w:rPr>
                <w:rFonts w:hint="eastAsia"/>
                <w:b/>
                <w:color w:val="000000" w:themeColor="text1"/>
                <w:sz w:val="22"/>
                <w:szCs w:val="22"/>
              </w:rPr>
              <w:t>持续的符合性及运行的有效性，以及与认证范围的持续相关性和适宜性及自我完善机制等。</w:t>
            </w:r>
          </w:p>
          <w:p w14:paraId="024855B5" w14:textId="77777777" w:rsidR="00877EB8" w:rsidRDefault="009A5787">
            <w:pPr>
              <w:spacing w:line="240" w:lineRule="exact"/>
              <w:rPr>
                <w:b/>
                <w:color w:val="000000" w:themeColor="text1"/>
                <w:sz w:val="22"/>
                <w:szCs w:val="22"/>
              </w:rPr>
            </w:pPr>
          </w:p>
          <w:p w14:paraId="035C9FE2" w14:textId="764F09B3" w:rsidR="00674A05" w:rsidRPr="00674A05" w:rsidRDefault="00674A05" w:rsidP="00674A05">
            <w:pPr>
              <w:spacing w:line="240" w:lineRule="exact"/>
              <w:rPr>
                <w:rFonts w:ascii="楷体" w:eastAsia="楷体" w:hAnsi="楷体" w:cs="楷体" w:hint="eastAsia"/>
                <w:bCs/>
                <w:szCs w:val="21"/>
              </w:rPr>
            </w:pPr>
            <w:r w:rsidRPr="00674A05">
              <w:rPr>
                <w:rFonts w:ascii="楷体" w:eastAsia="楷体" w:hAnsi="楷体" w:cs="楷体" w:hint="eastAsia"/>
                <w:bCs/>
                <w:szCs w:val="21"/>
              </w:rPr>
              <w:t>根据审核发现，审核组一致认为，  天津市泽兴铁路设施有限公司 的</w:t>
            </w:r>
          </w:p>
          <w:p w14:paraId="136E4F09" w14:textId="77777777" w:rsidR="00674A05" w:rsidRPr="00674A05" w:rsidRDefault="00674A05" w:rsidP="00674A05">
            <w:pPr>
              <w:spacing w:line="240" w:lineRule="exact"/>
              <w:rPr>
                <w:rFonts w:ascii="楷体" w:eastAsia="楷体" w:hAnsi="楷体" w:cs="楷体" w:hint="eastAsia"/>
                <w:bCs/>
                <w:szCs w:val="21"/>
              </w:rPr>
            </w:pPr>
            <w:r w:rsidRPr="00674A05">
              <w:rPr>
                <w:rFonts w:ascii="楷体" w:eastAsia="楷体" w:hAnsi="楷体" w:cs="楷体" w:hint="eastAsia"/>
                <w:bCs/>
                <w:szCs w:val="21"/>
              </w:rPr>
              <w:t>■质量□环境□职业健康安全□食品安全 管理体系：</w:t>
            </w:r>
          </w:p>
          <w:p w14:paraId="09DACD03" w14:textId="77777777" w:rsidR="00674A05" w:rsidRPr="00674A05" w:rsidRDefault="00674A05" w:rsidP="00674A05">
            <w:pPr>
              <w:spacing w:line="240" w:lineRule="exact"/>
              <w:rPr>
                <w:rFonts w:ascii="楷体" w:eastAsia="楷体" w:hAnsi="楷体" w:cs="楷体" w:hint="eastAsia"/>
                <w:bCs/>
                <w:szCs w:val="21"/>
              </w:rPr>
            </w:pPr>
            <w:r w:rsidRPr="00674A05">
              <w:rPr>
                <w:rFonts w:ascii="楷体" w:eastAsia="楷体" w:hAnsi="楷体" w:cs="楷体" w:hint="eastAsia"/>
                <w:bCs/>
                <w:szCs w:val="21"/>
              </w:rPr>
              <w:t>审核准则的要求</w:t>
            </w:r>
            <w:r w:rsidRPr="00674A05">
              <w:rPr>
                <w:rFonts w:ascii="楷体" w:eastAsia="楷体" w:hAnsi="楷体" w:cs="楷体" w:hint="eastAsia"/>
                <w:bCs/>
                <w:szCs w:val="21"/>
              </w:rPr>
              <w:tab/>
              <w:t>■符合</w:t>
            </w:r>
            <w:r w:rsidRPr="00674A05">
              <w:rPr>
                <w:rFonts w:ascii="楷体" w:eastAsia="楷体" w:hAnsi="楷体" w:cs="楷体" w:hint="eastAsia"/>
                <w:bCs/>
                <w:szCs w:val="21"/>
              </w:rPr>
              <w:tab/>
              <w:t>□不符合</w:t>
            </w:r>
          </w:p>
          <w:p w14:paraId="29F79D2B" w14:textId="77777777" w:rsidR="00674A05" w:rsidRPr="00674A05" w:rsidRDefault="00674A05" w:rsidP="00674A05">
            <w:pPr>
              <w:spacing w:line="240" w:lineRule="exact"/>
              <w:rPr>
                <w:rFonts w:ascii="楷体" w:eastAsia="楷体" w:hAnsi="楷体" w:cs="楷体" w:hint="eastAsia"/>
                <w:bCs/>
                <w:szCs w:val="21"/>
              </w:rPr>
            </w:pPr>
            <w:r w:rsidRPr="00674A05">
              <w:rPr>
                <w:rFonts w:ascii="楷体" w:eastAsia="楷体" w:hAnsi="楷体" w:cs="楷体" w:hint="eastAsia"/>
                <w:bCs/>
                <w:szCs w:val="21"/>
              </w:rPr>
              <w:t>适用要求</w:t>
            </w:r>
            <w:r w:rsidRPr="00674A05">
              <w:rPr>
                <w:rFonts w:ascii="楷体" w:eastAsia="楷体" w:hAnsi="楷体" w:cs="楷体" w:hint="eastAsia"/>
                <w:bCs/>
                <w:szCs w:val="21"/>
              </w:rPr>
              <w:tab/>
              <w:t>■满足</w:t>
            </w:r>
            <w:r w:rsidRPr="00674A05">
              <w:rPr>
                <w:rFonts w:ascii="楷体" w:eastAsia="楷体" w:hAnsi="楷体" w:cs="楷体" w:hint="eastAsia"/>
                <w:bCs/>
                <w:szCs w:val="21"/>
              </w:rPr>
              <w:tab/>
              <w:t>□不满足</w:t>
            </w:r>
          </w:p>
          <w:p w14:paraId="1B55537D" w14:textId="77777777" w:rsidR="00674A05" w:rsidRPr="00674A05" w:rsidRDefault="00674A05" w:rsidP="00674A05">
            <w:pPr>
              <w:spacing w:line="240" w:lineRule="exact"/>
              <w:rPr>
                <w:rFonts w:ascii="楷体" w:eastAsia="楷体" w:hAnsi="楷体" w:cs="楷体" w:hint="eastAsia"/>
                <w:bCs/>
                <w:szCs w:val="21"/>
              </w:rPr>
            </w:pPr>
            <w:r w:rsidRPr="00674A05">
              <w:rPr>
                <w:rFonts w:ascii="楷体" w:eastAsia="楷体" w:hAnsi="楷体" w:cs="楷体" w:hint="eastAsia"/>
                <w:bCs/>
                <w:szCs w:val="21"/>
              </w:rPr>
              <w:t>实现预期结果的能力</w:t>
            </w:r>
            <w:r w:rsidRPr="00674A05">
              <w:rPr>
                <w:rFonts w:ascii="楷体" w:eastAsia="楷体" w:hAnsi="楷体" w:cs="楷体" w:hint="eastAsia"/>
                <w:bCs/>
                <w:szCs w:val="21"/>
              </w:rPr>
              <w:tab/>
              <w:t>■满足</w:t>
            </w:r>
            <w:r w:rsidRPr="00674A05">
              <w:rPr>
                <w:rFonts w:ascii="楷体" w:eastAsia="楷体" w:hAnsi="楷体" w:cs="楷体" w:hint="eastAsia"/>
                <w:bCs/>
                <w:szCs w:val="21"/>
              </w:rPr>
              <w:tab/>
              <w:t>□不满足</w:t>
            </w:r>
          </w:p>
          <w:p w14:paraId="3370A639" w14:textId="77777777" w:rsidR="00674A05" w:rsidRPr="00674A05" w:rsidRDefault="00674A05" w:rsidP="00674A05">
            <w:pPr>
              <w:spacing w:line="240" w:lineRule="exact"/>
              <w:rPr>
                <w:rFonts w:ascii="楷体" w:eastAsia="楷体" w:hAnsi="楷体" w:cs="楷体" w:hint="eastAsia"/>
                <w:bCs/>
                <w:szCs w:val="21"/>
              </w:rPr>
            </w:pPr>
            <w:r w:rsidRPr="00674A05">
              <w:rPr>
                <w:rFonts w:ascii="楷体" w:eastAsia="楷体" w:hAnsi="楷体" w:cs="楷体" w:hint="eastAsia"/>
                <w:bCs/>
                <w:szCs w:val="21"/>
              </w:rPr>
              <w:t>内部审核和管理评审过程</w:t>
            </w:r>
            <w:r w:rsidRPr="00674A05">
              <w:rPr>
                <w:rFonts w:ascii="楷体" w:eastAsia="楷体" w:hAnsi="楷体" w:cs="楷体" w:hint="eastAsia"/>
                <w:bCs/>
                <w:szCs w:val="21"/>
              </w:rPr>
              <w:tab/>
              <w:t>■有效</w:t>
            </w:r>
            <w:r w:rsidRPr="00674A05">
              <w:rPr>
                <w:rFonts w:ascii="楷体" w:eastAsia="楷体" w:hAnsi="楷体" w:cs="楷体" w:hint="eastAsia"/>
                <w:bCs/>
                <w:szCs w:val="21"/>
              </w:rPr>
              <w:tab/>
              <w:t>□无效</w:t>
            </w:r>
          </w:p>
          <w:p w14:paraId="03A59AF3" w14:textId="77777777" w:rsidR="00674A05" w:rsidRPr="00674A05" w:rsidRDefault="00674A05" w:rsidP="00674A05">
            <w:pPr>
              <w:spacing w:line="240" w:lineRule="exact"/>
              <w:rPr>
                <w:rFonts w:ascii="楷体" w:eastAsia="楷体" w:hAnsi="楷体" w:cs="楷体" w:hint="eastAsia"/>
                <w:bCs/>
                <w:szCs w:val="21"/>
              </w:rPr>
            </w:pPr>
            <w:r w:rsidRPr="00674A05">
              <w:rPr>
                <w:rFonts w:ascii="楷体" w:eastAsia="楷体" w:hAnsi="楷体" w:cs="楷体" w:hint="eastAsia"/>
                <w:bCs/>
                <w:szCs w:val="21"/>
              </w:rPr>
              <w:t>审核目的</w:t>
            </w:r>
            <w:r w:rsidRPr="00674A05">
              <w:rPr>
                <w:rFonts w:ascii="楷体" w:eastAsia="楷体" w:hAnsi="楷体" w:cs="楷体" w:hint="eastAsia"/>
                <w:bCs/>
                <w:szCs w:val="21"/>
              </w:rPr>
              <w:tab/>
              <w:t>■达到</w:t>
            </w:r>
            <w:r w:rsidRPr="00674A05">
              <w:rPr>
                <w:rFonts w:ascii="楷体" w:eastAsia="楷体" w:hAnsi="楷体" w:cs="楷体" w:hint="eastAsia"/>
                <w:bCs/>
                <w:szCs w:val="21"/>
              </w:rPr>
              <w:tab/>
              <w:t>□未达到</w:t>
            </w:r>
          </w:p>
          <w:p w14:paraId="2C0CA313" w14:textId="0335FF46" w:rsidR="00877EB8" w:rsidRDefault="00674A05" w:rsidP="00674A05">
            <w:pPr>
              <w:spacing w:line="240" w:lineRule="exact"/>
              <w:rPr>
                <w:b/>
                <w:color w:val="000000" w:themeColor="text1"/>
                <w:sz w:val="28"/>
                <w:szCs w:val="28"/>
              </w:rPr>
            </w:pPr>
            <w:r w:rsidRPr="00674A05">
              <w:rPr>
                <w:rFonts w:ascii="楷体" w:eastAsia="楷体" w:hAnsi="楷体" w:cs="楷体" w:hint="eastAsia"/>
                <w:bCs/>
                <w:szCs w:val="21"/>
              </w:rPr>
              <w:t>体系运行</w:t>
            </w:r>
            <w:r w:rsidRPr="00674A05">
              <w:rPr>
                <w:rFonts w:ascii="楷体" w:eastAsia="楷体" w:hAnsi="楷体" w:cs="楷体" w:hint="eastAsia"/>
                <w:bCs/>
                <w:szCs w:val="21"/>
              </w:rPr>
              <w:tab/>
              <w:t>■有效</w:t>
            </w:r>
            <w:r w:rsidRPr="00674A05">
              <w:rPr>
                <w:rFonts w:ascii="楷体" w:eastAsia="楷体" w:hAnsi="楷体" w:cs="楷体" w:hint="eastAsia"/>
                <w:bCs/>
                <w:szCs w:val="21"/>
              </w:rPr>
              <w:tab/>
              <w:t>□无效</w:t>
            </w:r>
          </w:p>
        </w:tc>
      </w:tr>
      <w:tr w:rsidR="007851CA" w14:paraId="55E73FF2" w14:textId="77777777">
        <w:trPr>
          <w:trHeight w:val="2820"/>
        </w:trPr>
        <w:tc>
          <w:tcPr>
            <w:tcW w:w="10080" w:type="dxa"/>
          </w:tcPr>
          <w:p w14:paraId="46E5FC3D" w14:textId="77777777" w:rsidR="00877EB8" w:rsidRDefault="000764AC">
            <w:pPr>
              <w:rPr>
                <w:b/>
                <w:color w:val="000000" w:themeColor="text1"/>
              </w:rPr>
            </w:pPr>
            <w:r>
              <w:rPr>
                <w:rFonts w:hint="eastAsia"/>
                <w:b/>
                <w:color w:val="000000" w:themeColor="text1"/>
              </w:rPr>
              <w:t>2.</w:t>
            </w:r>
            <w:r>
              <w:rPr>
                <w:rFonts w:hint="eastAsia"/>
                <w:b/>
                <w:color w:val="000000" w:themeColor="text1"/>
              </w:rPr>
              <w:t>对审核范围适宜性结论</w:t>
            </w:r>
          </w:p>
          <w:p w14:paraId="000A92B2" w14:textId="60E5E92C" w:rsidR="00877EB8" w:rsidRDefault="00674A05">
            <w:pPr>
              <w:rPr>
                <w:b/>
                <w:color w:val="000000" w:themeColor="text1"/>
              </w:rPr>
            </w:pPr>
            <w:r w:rsidRPr="00674A05">
              <w:rPr>
                <w:rFonts w:ascii="Segoe UI Emoji" w:hAnsi="Segoe UI Emoji" w:cs="Segoe UI Emoji"/>
                <w:b/>
                <w:color w:val="000000" w:themeColor="text1"/>
                <w:spacing w:val="-10"/>
                <w:szCs w:val="21"/>
              </w:rPr>
              <w:t>☑</w:t>
            </w:r>
            <w:r w:rsidR="000764AC">
              <w:rPr>
                <w:rFonts w:hint="eastAsia"/>
                <w:b/>
                <w:color w:val="000000" w:themeColor="text1"/>
              </w:rPr>
              <w:t>审核范围适宜，与申请范围一致</w:t>
            </w:r>
          </w:p>
          <w:p w14:paraId="30AA64AC" w14:textId="77777777" w:rsidR="00877EB8" w:rsidRDefault="000764AC">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13E4E232" w14:textId="77777777" w:rsidR="00877EB8" w:rsidRDefault="000764AC">
            <w:pPr>
              <w:spacing w:line="320" w:lineRule="exact"/>
              <w:rPr>
                <w:rFonts w:ascii="宋体" w:hAnsi="宋体"/>
                <w:b/>
                <w:color w:val="000000" w:themeColor="text1"/>
                <w:u w:val="single"/>
              </w:rPr>
            </w:pPr>
            <w:r>
              <w:rPr>
                <w:rFonts w:ascii="宋体" w:hAnsi="宋体"/>
                <w:b/>
                <w:color w:val="000000" w:themeColor="text1"/>
              </w:rPr>
              <w:t>QMS:</w:t>
            </w:r>
          </w:p>
          <w:p w14:paraId="4EC652C2" w14:textId="77777777" w:rsidR="00877EB8" w:rsidRDefault="009A5787">
            <w:pPr>
              <w:spacing w:line="320" w:lineRule="exact"/>
              <w:rPr>
                <w:rFonts w:ascii="宋体" w:hAnsi="宋体"/>
                <w:b/>
                <w:color w:val="000000" w:themeColor="text1"/>
                <w:u w:val="single"/>
              </w:rPr>
            </w:pPr>
          </w:p>
          <w:p w14:paraId="2961B7F7" w14:textId="6F2F2967" w:rsidR="00877EB8" w:rsidRDefault="000764A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674A05">
              <w:rPr>
                <w:rFonts w:ascii="宋体" w:hAnsi="宋体"/>
                <w:b/>
                <w:color w:val="000000" w:themeColor="text1"/>
                <w:lang w:val="en-GB"/>
              </w:rPr>
              <w:t xml:space="preserve"> </w:t>
            </w:r>
          </w:p>
          <w:p w14:paraId="24DB5041" w14:textId="77777777" w:rsidR="00877EB8" w:rsidRDefault="009A5787">
            <w:pPr>
              <w:spacing w:line="320" w:lineRule="exact"/>
              <w:rPr>
                <w:rFonts w:ascii="宋体" w:hAnsi="宋体"/>
                <w:b/>
                <w:color w:val="000000" w:themeColor="text1"/>
                <w:u w:val="single"/>
                <w:lang w:val="en-GB"/>
              </w:rPr>
            </w:pPr>
          </w:p>
          <w:p w14:paraId="0CA29912" w14:textId="77777777" w:rsidR="00877EB8" w:rsidRDefault="000764A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54D6F7A4" w14:textId="77777777" w:rsidR="00877EB8" w:rsidRDefault="009A5787">
            <w:pPr>
              <w:snapToGrid w:val="0"/>
              <w:spacing w:line="280" w:lineRule="exact"/>
              <w:rPr>
                <w:b/>
                <w:color w:val="000000" w:themeColor="text1"/>
                <w:spacing w:val="-10"/>
                <w:sz w:val="22"/>
                <w:szCs w:val="22"/>
              </w:rPr>
            </w:pPr>
          </w:p>
        </w:tc>
      </w:tr>
      <w:tr w:rsidR="007851CA" w14:paraId="580793A4" w14:textId="77777777">
        <w:trPr>
          <w:trHeight w:val="3615"/>
        </w:trPr>
        <w:tc>
          <w:tcPr>
            <w:tcW w:w="10080" w:type="dxa"/>
          </w:tcPr>
          <w:p w14:paraId="238CF9F0" w14:textId="77777777" w:rsidR="00877EB8" w:rsidRDefault="000764AC">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14:paraId="725D298D" w14:textId="77777777" w:rsidR="00877EB8" w:rsidRDefault="000764A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B0FFD5B" w14:textId="7F25F1E7" w:rsidR="00877EB8" w:rsidRDefault="00674A05">
            <w:pPr>
              <w:rPr>
                <w:b/>
                <w:color w:val="000000" w:themeColor="text1"/>
                <w:spacing w:val="-10"/>
                <w:sz w:val="22"/>
                <w:szCs w:val="22"/>
              </w:rPr>
            </w:pPr>
            <w:r w:rsidRPr="00674A05">
              <w:rPr>
                <w:rFonts w:ascii="Segoe UI Emoji" w:hAnsi="Segoe UI Emoji" w:cs="Segoe UI Emoji"/>
                <w:b/>
                <w:color w:val="000000" w:themeColor="text1"/>
                <w:spacing w:val="-10"/>
                <w:szCs w:val="21"/>
              </w:rPr>
              <w:t>☑</w:t>
            </w:r>
            <w:r w:rsidR="000764AC">
              <w:rPr>
                <w:rFonts w:hint="eastAsia"/>
                <w:b/>
                <w:color w:val="000000" w:themeColor="text1"/>
                <w:spacing w:val="-4"/>
              </w:rPr>
              <w:t>在完成纠正措施后</w:t>
            </w:r>
            <w:r w:rsidR="000764AC">
              <w:rPr>
                <w:rFonts w:hint="eastAsia"/>
                <w:b/>
                <w:color w:val="000000" w:themeColor="text1"/>
              </w:rPr>
              <w:t>推荐认证注册</w:t>
            </w:r>
            <w:r w:rsidR="000764AC">
              <w:rPr>
                <w:rFonts w:hint="eastAsia"/>
                <w:b/>
                <w:color w:val="000000" w:themeColor="text1"/>
                <w:szCs w:val="21"/>
              </w:rPr>
              <w:t>(</w:t>
            </w:r>
            <w:r w:rsidRPr="00674A05">
              <w:rPr>
                <w:rFonts w:ascii="Segoe UI Emoji" w:hAnsi="Segoe UI Emoji" w:cs="Segoe UI Emoji"/>
                <w:b/>
                <w:color w:val="000000" w:themeColor="text1"/>
                <w:spacing w:val="-10"/>
                <w:szCs w:val="21"/>
              </w:rPr>
              <w:t>☑</w:t>
            </w:r>
            <w:r w:rsidR="000764AC">
              <w:rPr>
                <w:rFonts w:hint="eastAsia"/>
                <w:b/>
                <w:color w:val="000000" w:themeColor="text1"/>
                <w:szCs w:val="21"/>
              </w:rPr>
              <w:t xml:space="preserve">QMS  </w:t>
            </w:r>
            <w:r w:rsidR="000764AC">
              <w:rPr>
                <w:rFonts w:hint="eastAsia"/>
                <w:b/>
                <w:color w:val="000000" w:themeColor="text1"/>
                <w:spacing w:val="-10"/>
                <w:szCs w:val="21"/>
              </w:rPr>
              <w:t>□</w:t>
            </w:r>
            <w:r w:rsidR="000764AC">
              <w:rPr>
                <w:rFonts w:hint="eastAsia"/>
                <w:b/>
                <w:color w:val="000000" w:themeColor="text1"/>
                <w:szCs w:val="21"/>
              </w:rPr>
              <w:t xml:space="preserve">EMS   </w:t>
            </w:r>
            <w:r w:rsidR="000764AC">
              <w:rPr>
                <w:rFonts w:hint="eastAsia"/>
                <w:b/>
                <w:color w:val="000000" w:themeColor="text1"/>
                <w:spacing w:val="-10"/>
                <w:szCs w:val="21"/>
              </w:rPr>
              <w:t>□</w:t>
            </w:r>
            <w:r w:rsidR="000764AC">
              <w:rPr>
                <w:rFonts w:hint="eastAsia"/>
                <w:b/>
                <w:color w:val="000000" w:themeColor="text1"/>
                <w:szCs w:val="21"/>
              </w:rPr>
              <w:t>OHSMS)</w:t>
            </w:r>
          </w:p>
          <w:p w14:paraId="2F778512" w14:textId="77777777" w:rsidR="00877EB8" w:rsidRDefault="000764A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738C481" w14:textId="77777777" w:rsidR="00877EB8" w:rsidRDefault="000764A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7D74ED8" w14:textId="77777777" w:rsidR="00877EB8" w:rsidRDefault="000764A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9F8A756" w14:textId="77777777" w:rsidR="00877EB8" w:rsidRDefault="000764A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3385340" w14:textId="77777777" w:rsidR="00877EB8" w:rsidRDefault="000764A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2DEA341" w14:textId="77777777" w:rsidR="00877EB8" w:rsidRDefault="000764A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229C8C2" w14:textId="77777777" w:rsidR="00877EB8" w:rsidRDefault="000764A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851CA" w14:paraId="693D1474"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35B7DA43" w14:textId="77777777" w:rsidR="00877EB8" w:rsidRDefault="009A5787">
            <w:pPr>
              <w:spacing w:line="360" w:lineRule="auto"/>
              <w:rPr>
                <w:b/>
                <w:color w:val="000000" w:themeColor="text1"/>
              </w:rPr>
            </w:pPr>
          </w:p>
        </w:tc>
      </w:tr>
    </w:tbl>
    <w:p w14:paraId="6746975B" w14:textId="77777777" w:rsidR="00877EB8" w:rsidRDefault="000764AC">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A296982" w14:textId="77777777" w:rsidR="00877EB8" w:rsidRDefault="000764A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41C165D6" w14:textId="77777777" w:rsidR="00877EB8" w:rsidRDefault="000764A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36C92C4" w14:textId="349760C8" w:rsidR="00877EB8" w:rsidRDefault="000764AC" w:rsidP="00AB7D3D">
      <w:pPr>
        <w:spacing w:line="360" w:lineRule="auto"/>
        <w:ind w:leftChars="-405" w:left="-850" w:firstLineChars="200" w:firstLine="422"/>
        <w:rPr>
          <w:b/>
          <w:color w:val="000000" w:themeColor="text1"/>
        </w:rPr>
      </w:pPr>
      <w:r>
        <w:rPr>
          <w:rFonts w:hint="eastAsia"/>
          <w:b/>
          <w:color w:val="000000" w:themeColor="text1"/>
        </w:rPr>
        <w:t>一般不符合报告在</w:t>
      </w:r>
      <w:r w:rsidR="00674A05">
        <w:rPr>
          <w:rFonts w:hint="eastAsia"/>
          <w:b/>
          <w:color w:val="000000" w:themeColor="text1"/>
        </w:rPr>
        <w:t>3</w:t>
      </w:r>
      <w:r w:rsidR="00674A05">
        <w:rPr>
          <w:b/>
          <w:color w:val="000000" w:themeColor="text1"/>
        </w:rPr>
        <w:t>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674742BE" w14:textId="77777777" w:rsidR="00877EB8" w:rsidRDefault="000764AC"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33D84F30" w14:textId="77777777" w:rsidR="00877EB8" w:rsidRDefault="009A5787" w:rsidP="00CD0B5F">
      <w:pPr>
        <w:spacing w:beforeLines="50" w:before="156" w:afterLines="50" w:after="156"/>
        <w:ind w:leftChars="-405" w:left="-326" w:hangingChars="326" w:hanging="524"/>
        <w:rPr>
          <w:b/>
          <w:color w:val="000000" w:themeColor="text1"/>
          <w:sz w:val="16"/>
          <w:szCs w:val="16"/>
        </w:rPr>
      </w:pPr>
    </w:p>
    <w:p w14:paraId="0C62A7F4" w14:textId="77777777" w:rsidR="00877EB8" w:rsidRDefault="009A5787">
      <w:pPr>
        <w:snapToGrid w:val="0"/>
        <w:rPr>
          <w:b/>
          <w:bCs/>
          <w:color w:val="000000" w:themeColor="text1"/>
          <w:szCs w:val="28"/>
          <w:u w:val="single"/>
        </w:rPr>
      </w:pPr>
    </w:p>
    <w:p w14:paraId="3FD1E201" w14:textId="77777777" w:rsidR="00877EB8" w:rsidRDefault="000764AC" w:rsidP="00CD0B5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71D81A33" w14:textId="032A7EB0" w:rsidR="00877EB8" w:rsidRDefault="000764AC"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674A05">
        <w:rPr>
          <w:b/>
          <w:noProof/>
          <w:color w:val="000000" w:themeColor="text1"/>
          <w:sz w:val="26"/>
          <w:szCs w:val="26"/>
        </w:rPr>
        <w:drawing>
          <wp:inline distT="0" distB="0" distL="0" distR="0" wp14:anchorId="5F0F6F4B" wp14:editId="12E55640">
            <wp:extent cx="542290" cy="280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280670"/>
                    </a:xfrm>
                    <a:prstGeom prst="rect">
                      <a:avLst/>
                    </a:prstGeom>
                    <a:noFill/>
                  </pic:spPr>
                </pic:pic>
              </a:graphicData>
            </a:graphic>
          </wp:inline>
        </w:drawing>
      </w:r>
    </w:p>
    <w:p w14:paraId="0A720E91" w14:textId="77777777" w:rsidR="00877EB8" w:rsidRDefault="009A5787" w:rsidP="00CD0B5F">
      <w:pPr>
        <w:snapToGrid w:val="0"/>
        <w:spacing w:beforeLines="50" w:before="156" w:line="360" w:lineRule="auto"/>
        <w:ind w:firstLineChars="250" w:firstLine="527"/>
        <w:rPr>
          <w:b/>
          <w:color w:val="000000" w:themeColor="text1"/>
        </w:rPr>
      </w:pPr>
    </w:p>
    <w:p w14:paraId="54A583DA" w14:textId="30C6BB36" w:rsidR="00877EB8" w:rsidRDefault="000764AC"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674A05">
        <w:rPr>
          <w:b/>
          <w:noProof/>
          <w:color w:val="000000" w:themeColor="text1"/>
          <w:sz w:val="26"/>
          <w:szCs w:val="26"/>
        </w:rPr>
        <w:drawing>
          <wp:inline distT="0" distB="0" distL="0" distR="0" wp14:anchorId="2515CB91" wp14:editId="31DE1B36">
            <wp:extent cx="542290" cy="280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280670"/>
                    </a:xfrm>
                    <a:prstGeom prst="rect">
                      <a:avLst/>
                    </a:prstGeom>
                    <a:noFill/>
                  </pic:spPr>
                </pic:pic>
              </a:graphicData>
            </a:graphic>
          </wp:inline>
        </w:drawing>
      </w:r>
    </w:p>
    <w:p w14:paraId="6CC01E5B" w14:textId="20D8C963" w:rsidR="00877EB8" w:rsidRDefault="000764AC">
      <w:pPr>
        <w:snapToGrid w:val="0"/>
        <w:spacing w:line="360" w:lineRule="auto"/>
        <w:ind w:firstLineChars="1461" w:firstLine="3080"/>
        <w:rPr>
          <w:b/>
          <w:color w:val="000000" w:themeColor="text1"/>
          <w:sz w:val="16"/>
          <w:szCs w:val="16"/>
        </w:rPr>
      </w:pPr>
      <w:r>
        <w:rPr>
          <w:rFonts w:hint="eastAsia"/>
          <w:b/>
          <w:color w:val="000000" w:themeColor="text1"/>
        </w:rPr>
        <w:t>日期</w:t>
      </w:r>
      <w:r w:rsidR="00674A05">
        <w:rPr>
          <w:rFonts w:hint="eastAsia"/>
          <w:b/>
          <w:color w:val="000000" w:themeColor="text1"/>
        </w:rPr>
        <w:t>2</w:t>
      </w:r>
      <w:r w:rsidR="00674A05">
        <w:rPr>
          <w:b/>
          <w:color w:val="000000" w:themeColor="text1"/>
        </w:rPr>
        <w:t>021</w:t>
      </w:r>
      <w:r>
        <w:rPr>
          <w:rFonts w:asciiTheme="minorEastAsia" w:eastAsiaTheme="minorEastAsia" w:hAnsiTheme="minorEastAsia" w:hint="eastAsia"/>
          <w:b/>
          <w:color w:val="000000" w:themeColor="text1"/>
        </w:rPr>
        <w:t xml:space="preserve">年 </w:t>
      </w:r>
      <w:r w:rsidR="00674A05">
        <w:rPr>
          <w:rFonts w:asciiTheme="minorEastAsia" w:eastAsiaTheme="minorEastAsia" w:hAnsiTheme="minorEastAsia"/>
          <w:b/>
          <w:color w:val="000000" w:themeColor="text1"/>
        </w:rPr>
        <w:t>5</w:t>
      </w:r>
      <w:r>
        <w:rPr>
          <w:rFonts w:asciiTheme="minorEastAsia" w:eastAsiaTheme="minorEastAsia" w:hAnsiTheme="minorEastAsia" w:hint="eastAsia"/>
          <w:b/>
          <w:color w:val="000000" w:themeColor="text1"/>
        </w:rPr>
        <w:t xml:space="preserve">  月  </w:t>
      </w:r>
      <w:r w:rsidR="00674A05">
        <w:rPr>
          <w:rFonts w:asciiTheme="minorEastAsia" w:eastAsiaTheme="minorEastAsia" w:hAnsiTheme="minorEastAsia"/>
          <w:b/>
          <w:color w:val="000000" w:themeColor="text1"/>
        </w:rPr>
        <w:t>13</w:t>
      </w:r>
      <w:r>
        <w:rPr>
          <w:rFonts w:asciiTheme="minorEastAsia" w:eastAsiaTheme="minorEastAsia" w:hAnsiTheme="minorEastAsia" w:hint="eastAsia"/>
          <w:b/>
          <w:color w:val="000000" w:themeColor="text1"/>
        </w:rPr>
        <w:t xml:space="preserve"> 日</w:t>
      </w:r>
    </w:p>
    <w:p w14:paraId="215972EF" w14:textId="77777777" w:rsidR="00877EB8" w:rsidRDefault="000764AC"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F9B079F" w14:textId="5DD97A11" w:rsidR="00877EB8" w:rsidRDefault="000764AC" w:rsidP="00CD0B5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74A05" w:rsidRPr="00674A05">
        <w:rPr>
          <w:rFonts w:ascii="Segoe UI Emoji" w:hAnsi="Segoe UI Emoji" w:cs="Segoe UI Emoji"/>
          <w:b/>
          <w:color w:val="000000" w:themeColor="text1"/>
          <w:spacing w:val="-10"/>
          <w:szCs w:val="21"/>
        </w:rPr>
        <w:t>☑</w:t>
      </w:r>
      <w:r>
        <w:rPr>
          <w:rFonts w:hint="eastAsia"/>
          <w:b/>
          <w:color w:val="000000" w:themeColor="text1"/>
          <w:szCs w:val="21"/>
        </w:rPr>
        <w:t xml:space="preserve">QMS( </w:t>
      </w:r>
      <w:r w:rsidR="00674A05">
        <w:rPr>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674A05">
        <w:rPr>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674A05" w:rsidRPr="00674A05">
        <w:rPr>
          <w:rFonts w:ascii="Segoe UI Emoji" w:hAnsi="Segoe UI Emoji" w:cs="Segoe UI Emoji"/>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98065EE" w14:textId="77777777" w:rsidR="00877EB8" w:rsidRDefault="000764AC">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DD34F60" w14:textId="77777777" w:rsidR="00877EB8" w:rsidRDefault="000764A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E98EFB7" w14:textId="77777777" w:rsidR="00877EB8" w:rsidRDefault="000764AC">
      <w:pPr>
        <w:spacing w:line="360" w:lineRule="auto"/>
        <w:rPr>
          <w:b/>
          <w:color w:val="000000" w:themeColor="text1"/>
          <w:szCs w:val="21"/>
          <w:u w:val="single"/>
        </w:rPr>
      </w:pPr>
      <w:r>
        <w:rPr>
          <w:rFonts w:hint="eastAsia"/>
          <w:b/>
          <w:color w:val="000000" w:themeColor="text1"/>
          <w:szCs w:val="21"/>
        </w:rPr>
        <w:t>存在问题说明及意见：</w:t>
      </w:r>
    </w:p>
    <w:p w14:paraId="0C311128" w14:textId="77777777" w:rsidR="00877EB8" w:rsidRDefault="009A5787" w:rsidP="00CD0B5F">
      <w:pPr>
        <w:spacing w:afterLines="50" w:after="156"/>
        <w:ind w:firstLineChars="200" w:firstLine="422"/>
        <w:rPr>
          <w:b/>
          <w:color w:val="000000" w:themeColor="text1"/>
          <w:szCs w:val="21"/>
        </w:rPr>
      </w:pPr>
    </w:p>
    <w:p w14:paraId="516BDE8F" w14:textId="77777777" w:rsidR="00877EB8" w:rsidRDefault="000764AC" w:rsidP="00CD0B5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245E22D" w14:textId="26AD572E" w:rsidR="00877EB8" w:rsidRDefault="00674A05">
      <w:pPr>
        <w:ind w:firstLineChars="400" w:firstLine="763"/>
        <w:rPr>
          <w:b/>
          <w:color w:val="000000" w:themeColor="text1"/>
          <w:szCs w:val="21"/>
        </w:rPr>
      </w:pPr>
      <w:r w:rsidRPr="00674A05">
        <w:rPr>
          <w:rFonts w:ascii="Segoe UI Emoji" w:hAnsi="Segoe UI Emoji" w:cs="Segoe UI Emoji"/>
          <w:b/>
          <w:color w:val="000000" w:themeColor="text1"/>
          <w:spacing w:val="-10"/>
          <w:szCs w:val="21"/>
        </w:rPr>
        <w:t>☑</w:t>
      </w:r>
      <w:r w:rsidR="000764AC">
        <w:rPr>
          <w:rFonts w:hint="eastAsia"/>
          <w:b/>
          <w:color w:val="000000" w:themeColor="text1"/>
          <w:szCs w:val="21"/>
        </w:rPr>
        <w:t>推荐注册□不推荐注册</w:t>
      </w:r>
      <w:r w:rsidR="000764AC">
        <w:rPr>
          <w:rFonts w:hint="eastAsia"/>
          <w:b/>
          <w:color w:val="000000" w:themeColor="text1"/>
          <w:spacing w:val="-10"/>
          <w:szCs w:val="21"/>
        </w:rPr>
        <w:t>□推荐重新认证</w:t>
      </w:r>
      <w:r w:rsidR="000764AC">
        <w:rPr>
          <w:rFonts w:hint="eastAsia"/>
          <w:b/>
          <w:color w:val="000000" w:themeColor="text1"/>
          <w:szCs w:val="21"/>
        </w:rPr>
        <w:t>注册（再认证填写）</w:t>
      </w:r>
    </w:p>
    <w:p w14:paraId="3E02A41A" w14:textId="271C805B" w:rsidR="00877EB8" w:rsidRDefault="000764AC" w:rsidP="00CD0B5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674A05">
        <w:rPr>
          <w:b/>
          <w:noProof/>
          <w:color w:val="000000" w:themeColor="text1"/>
          <w:szCs w:val="21"/>
        </w:rPr>
        <w:drawing>
          <wp:inline distT="0" distB="0" distL="0" distR="0" wp14:anchorId="5D229C44" wp14:editId="6F39DC4A">
            <wp:extent cx="542290" cy="2806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280670"/>
                    </a:xfrm>
                    <a:prstGeom prst="rect">
                      <a:avLst/>
                    </a:prstGeom>
                    <a:noFill/>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674A05" w:rsidRPr="00674A05">
        <w:rPr>
          <w:b/>
          <w:color w:val="FF0000"/>
          <w:szCs w:val="21"/>
        </w:rPr>
        <w:t>2021</w:t>
      </w:r>
      <w:r w:rsidRPr="00674A05">
        <w:rPr>
          <w:rFonts w:hint="eastAsia"/>
          <w:b/>
          <w:color w:val="FF0000"/>
          <w:szCs w:val="21"/>
        </w:rPr>
        <w:t xml:space="preserve">   </w:t>
      </w:r>
      <w:r w:rsidRPr="00674A05">
        <w:rPr>
          <w:rFonts w:hint="eastAsia"/>
          <w:b/>
          <w:color w:val="FF0000"/>
          <w:szCs w:val="21"/>
        </w:rPr>
        <w:t>年</w:t>
      </w:r>
      <w:r w:rsidR="00674A05" w:rsidRPr="00674A05">
        <w:rPr>
          <w:rFonts w:hint="eastAsia"/>
          <w:b/>
          <w:color w:val="FF0000"/>
          <w:szCs w:val="21"/>
        </w:rPr>
        <w:t xml:space="preserve"> </w:t>
      </w:r>
      <w:r w:rsidRPr="00674A05">
        <w:rPr>
          <w:rFonts w:hint="eastAsia"/>
          <w:b/>
          <w:color w:val="FF0000"/>
          <w:szCs w:val="21"/>
        </w:rPr>
        <w:t>月</w:t>
      </w:r>
      <w:r w:rsidR="00674A05" w:rsidRPr="00674A05">
        <w:rPr>
          <w:rFonts w:hint="eastAsia"/>
          <w:b/>
          <w:color w:val="FF0000"/>
          <w:szCs w:val="21"/>
        </w:rPr>
        <w:t xml:space="preserve"> </w:t>
      </w:r>
      <w:r w:rsidRPr="00674A05">
        <w:rPr>
          <w:rFonts w:hint="eastAsia"/>
          <w:b/>
          <w:color w:val="FF0000"/>
          <w:szCs w:val="21"/>
        </w:rPr>
        <w:t>日</w:t>
      </w:r>
      <w:r w:rsidR="00674A05">
        <w:rPr>
          <w:rFonts w:hint="eastAsia"/>
          <w:b/>
          <w:color w:val="000000" w:themeColor="text1"/>
          <w:szCs w:val="21"/>
        </w:rPr>
        <w:t xml:space="preserve"> </w:t>
      </w:r>
    </w:p>
    <w:p w14:paraId="065E456D" w14:textId="77777777" w:rsidR="00877EB8" w:rsidRPr="00CD0B5F" w:rsidRDefault="000764AC" w:rsidP="00CD0B5F">
      <w:pPr>
        <w:spacing w:beforeLines="50" w:before="156" w:afterLines="50" w:after="156"/>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14:paraId="699A211D" w14:textId="77777777" w:rsidR="00877EB8" w:rsidRDefault="000764AC"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14:paraId="58F5506B" w14:textId="77777777" w:rsidR="00877EB8" w:rsidRDefault="000764AC"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561AEE83" w14:textId="77777777" w:rsidR="00877EB8" w:rsidRDefault="000764AC"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623D0908" w14:textId="77777777" w:rsidR="00877EB8" w:rsidRDefault="000764AC" w:rsidP="00CD0B5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14:paraId="5A9051E5" w14:textId="77777777" w:rsidR="00877EB8" w:rsidRDefault="000764A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6DA29DCC" w14:textId="77777777" w:rsidR="00877EB8" w:rsidRDefault="000764A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128C92A0" w14:textId="77777777" w:rsidR="00877EB8" w:rsidRDefault="000764A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35E1ACD0" w14:textId="77777777" w:rsidR="00877EB8" w:rsidRDefault="000764A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14:paraId="2DAF733E" w14:textId="77777777" w:rsidR="00877EB8" w:rsidRDefault="000764A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EE4D688" w14:textId="77777777" w:rsidR="00877EB8" w:rsidRDefault="000764A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6C070468" w14:textId="77777777" w:rsidR="00877EB8" w:rsidRDefault="000764A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441044A" w14:textId="77777777" w:rsidR="00877EB8" w:rsidRDefault="000764A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2D4E6420" w14:textId="77777777" w:rsidR="00877EB8" w:rsidRDefault="000764A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363DFEA" w14:textId="77777777" w:rsidR="00877EB8" w:rsidRDefault="009A5787">
      <w:pPr>
        <w:spacing w:line="360" w:lineRule="auto"/>
        <w:ind w:left="964" w:hangingChars="600" w:hanging="964"/>
        <w:rPr>
          <w:b/>
          <w:bCs/>
          <w:color w:val="000000" w:themeColor="text1"/>
          <w:sz w:val="16"/>
          <w:szCs w:val="16"/>
        </w:rPr>
      </w:pPr>
    </w:p>
    <w:p w14:paraId="1991E801" w14:textId="77777777" w:rsidR="00877EB8" w:rsidRDefault="009A5787" w:rsidP="005E1CBB">
      <w:pPr>
        <w:snapToGrid w:val="0"/>
        <w:spacing w:line="300" w:lineRule="auto"/>
        <w:ind w:firstLineChars="100" w:firstLine="242"/>
        <w:jc w:val="left"/>
        <w:rPr>
          <w:b/>
          <w:bCs/>
          <w:color w:val="000000" w:themeColor="text1"/>
          <w:w w:val="115"/>
        </w:rPr>
      </w:pPr>
    </w:p>
    <w:p w14:paraId="0D7E3998" w14:textId="77777777" w:rsidR="00877EB8" w:rsidRDefault="009A5787">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E996" w14:textId="77777777" w:rsidR="009A5787" w:rsidRDefault="009A5787">
      <w:r>
        <w:separator/>
      </w:r>
    </w:p>
  </w:endnote>
  <w:endnote w:type="continuationSeparator" w:id="0">
    <w:p w14:paraId="77DB49F5" w14:textId="77777777" w:rsidR="009A5787" w:rsidRDefault="009A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D59D" w14:textId="77777777" w:rsidR="009A5787" w:rsidRDefault="009A5787">
      <w:r>
        <w:separator/>
      </w:r>
    </w:p>
  </w:footnote>
  <w:footnote w:type="continuationSeparator" w:id="0">
    <w:p w14:paraId="79FC41BE" w14:textId="77777777" w:rsidR="009A5787" w:rsidRDefault="009A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CA55" w14:textId="77777777" w:rsidR="008E67FF" w:rsidRPr="00390345" w:rsidRDefault="009A5787"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2D4D2F8C">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3ACF30F4" w14:textId="77777777" w:rsidR="008E67FF" w:rsidRPr="00532B87" w:rsidRDefault="000764AC"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764AC" w:rsidRPr="00390345">
      <w:rPr>
        <w:noProof/>
      </w:rPr>
      <w:drawing>
        <wp:anchor distT="0" distB="0" distL="114300" distR="114300" simplePos="0" relativeHeight="251659264" behindDoc="1" locked="0" layoutInCell="1" allowOverlap="1" wp14:anchorId="0525CF5A" wp14:editId="169059B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764AC" w:rsidRPr="00390345">
      <w:rPr>
        <w:rStyle w:val="CharChar1"/>
        <w:rFonts w:hint="default"/>
      </w:rPr>
      <w:t>北京国标联合认证有限公司</w:t>
    </w:r>
    <w:r w:rsidR="000764AC" w:rsidRPr="00390345">
      <w:rPr>
        <w:rStyle w:val="CharChar1"/>
        <w:rFonts w:hint="default"/>
      </w:rPr>
      <w:tab/>
    </w:r>
    <w:r w:rsidR="000764AC" w:rsidRPr="00390345">
      <w:rPr>
        <w:rStyle w:val="CharChar1"/>
        <w:rFonts w:hint="default"/>
      </w:rPr>
      <w:tab/>
    </w:r>
    <w:r w:rsidR="000764AC">
      <w:rPr>
        <w:rStyle w:val="CharChar1"/>
        <w:rFonts w:hint="default"/>
      </w:rPr>
      <w:tab/>
    </w:r>
    <w:bookmarkEnd w:id="21"/>
  </w:p>
  <w:p w14:paraId="3F5E07A1" w14:textId="77777777" w:rsidR="008E67FF" w:rsidRPr="008E67FF" w:rsidRDefault="009A5787"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15:restartNumberingAfterBreak="0">
    <w:nsid w:val="6E71D036"/>
    <w:multiLevelType w:val="singleLevel"/>
    <w:tmpl w:val="6E71D036"/>
    <w:lvl w:ilvl="0">
      <w:start w:val="1"/>
      <w:numFmt w:val="lowerLetter"/>
      <w:lvlText w:val="%1)"/>
      <w:lvlJc w:val="left"/>
      <w:pPr>
        <w:tabs>
          <w:tab w:val="left" w:pos="312"/>
        </w:tabs>
      </w:pPr>
    </w:lvl>
  </w:abstractNum>
  <w:abstractNum w:abstractNumId="4" w15:restartNumberingAfterBreak="0">
    <w:nsid w:val="79BC4622"/>
    <w:multiLevelType w:val="singleLevel"/>
    <w:tmpl w:val="79BC4622"/>
    <w:lvl w:ilvl="0">
      <w:start w:val="1"/>
      <w:numFmt w:val="lowerLetter"/>
      <w:lvlText w:val="%1)"/>
      <w:lvlJc w:val="left"/>
      <w:pPr>
        <w:tabs>
          <w:tab w:val="left" w:pos="312"/>
        </w:tabs>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51CA"/>
    <w:rsid w:val="000256BA"/>
    <w:rsid w:val="000764AC"/>
    <w:rsid w:val="00082D5B"/>
    <w:rsid w:val="001D4E62"/>
    <w:rsid w:val="002864BD"/>
    <w:rsid w:val="00674A05"/>
    <w:rsid w:val="006A0D3A"/>
    <w:rsid w:val="007851CA"/>
    <w:rsid w:val="00810F6D"/>
    <w:rsid w:val="009A5787"/>
    <w:rsid w:val="00AA650D"/>
    <w:rsid w:val="00C15A76"/>
    <w:rsid w:val="00CA7D7B"/>
    <w:rsid w:val="00D56A23"/>
    <w:rsid w:val="00DC6A44"/>
    <w:rsid w:val="00E81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3B6F2687"/>
  <w15:docId w15:val="{FCBB9913-42DF-41D7-9E77-5E58415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1589</Words>
  <Characters>9060</Characters>
  <Application>Microsoft Office Word</Application>
  <DocSecurity>0</DocSecurity>
  <Lines>75</Lines>
  <Paragraphs>21</Paragraphs>
  <ScaleCrop>false</ScaleCrop>
  <Company>微软中国</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65</cp:revision>
  <cp:lastPrinted>2019-05-13T03:19:00Z</cp:lastPrinted>
  <dcterms:created xsi:type="dcterms:W3CDTF">2015-06-17T14:51:00Z</dcterms:created>
  <dcterms:modified xsi:type="dcterms:W3CDTF">2021-05-14T06:44:00Z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