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440"/>
        <w:gridCol w:w="686"/>
        <w:gridCol w:w="774"/>
        <w:gridCol w:w="430"/>
        <w:gridCol w:w="420"/>
        <w:gridCol w:w="73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0394-2021-QEO</w:t>
            </w:r>
            <w:bookmarkEnd w:id="1"/>
          </w:p>
        </w:tc>
        <w:tc>
          <w:tcPr>
            <w:tcW w:w="1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0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涂腾飞</w:t>
            </w:r>
            <w:bookmarkEnd w:id="5"/>
          </w:p>
        </w:tc>
        <w:tc>
          <w:tcPr>
            <w:tcW w:w="1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15330327166</w:t>
            </w:r>
            <w:bookmarkEnd w:id="6"/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彭伟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50" w:type="dxa"/>
            <w:gridSpan w:val="2"/>
            <w:vMerge w:val="continue"/>
            <w:vAlign w:val="center"/>
          </w:tcPr>
          <w:p/>
        </w:tc>
        <w:tc>
          <w:tcPr>
            <w:tcW w:w="2298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Q：计算机系统集成，电子科技设备、安防产品、软硬件的销售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E：计算机系统集成，电子科技设备、安防产品、软硬件的销售所涉及场所的相关环境管理活动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O：计算机系统集成，电子科技设备、安防产品、软硬件的销售所涉及场所的相关职业健康安全管理活动</w:t>
            </w:r>
            <w:bookmarkEnd w:id="10"/>
          </w:p>
        </w:tc>
        <w:tc>
          <w:tcPr>
            <w:tcW w:w="4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Q：29.12.00;33.02.02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E：29.12.00;33.02.02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2021年04月25日 上午至2021年04月25日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O:29.12.00,33.02.02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Q:29.12.00,33.02.02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18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18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月2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F25E17"/>
    <w:rsid w:val="496D25DC"/>
    <w:rsid w:val="545C1C38"/>
    <w:rsid w:val="7B1C1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2021-04-27T02:29:06Z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D5406E59B83A49FAA17B4994AC3B0D0D</vt:lpwstr>
  </property>
</Properties>
</file>