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7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西安硕隆计量检测有限公司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西安经济技术开发区草滩六路268号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孟宏涛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13572226568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孟宏涛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0095-2020-QEO-2021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QEO</w:t>
            </w:r>
            <w:r>
              <w:rPr>
                <w:rFonts w:hint="eastAsia" w:ascii="宋体" w:hAnsi="宋体"/>
                <w:b/>
                <w:bCs/>
                <w:sz w:val="20"/>
              </w:rPr>
              <w:t>__</w:t>
            </w:r>
            <w:bookmarkStart w:id="18" w:name="_GoBack"/>
            <w:bookmarkEnd w:id="18"/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Q：智能设备、工业设备、机电产品、电子产品、仪器仪表的计量检测、销售；计量仪器仪表的维修及技术服务；产业计量、环保节能技术软件的研发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E：智能设备、工业设备、机电产品、电子产品、仪器仪表的计量检测、销售；计量仪器仪表的维修及技术服务；产业计量、环保节能技术软件的研发及相关环境管理活动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O：智能设备、工业设备、机电产品、电子产品、仪器仪表的计量检测、销售；计量仪器仪表的维修及技术服务；产业计量、环保节能技术软件的研发及相关职业健康安全管理活动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Q：29.12.00;34.02.00;34.05.00;34.06.00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E：29.12.00;34.02.00;34.05.00;34.06.00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O：29.12.00;34.02.00;34.05.00;34.06.00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2021年05月04日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2021年05月05日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Q:29.12.00,34.02.00,34.05.00,34.06.00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E:29.12.00,34.02.00,34.05.00,34.06.00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O:29.12.00,34.02.00,34.05.00,3</w:t>
            </w:r>
            <w:r>
              <w:rPr>
                <w:rFonts w:hint="eastAsia"/>
                <w:b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-5140325</wp:posOffset>
                  </wp:positionH>
                  <wp:positionV relativeFrom="paragraph">
                    <wp:posOffset>-1083310</wp:posOffset>
                  </wp:positionV>
                  <wp:extent cx="7515225" cy="10563225"/>
                  <wp:effectExtent l="0" t="0" r="3175" b="3175"/>
                  <wp:wrapNone/>
                  <wp:docPr id="4" name="图片 4" descr="微信图片_202105071153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050711534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5225" cy="1056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2021-N1QMS-1263290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2020-N1EMS-1263290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E:29.12.00,34.05.00,34.06.00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94615</wp:posOffset>
                  </wp:positionV>
                  <wp:extent cx="445135" cy="342265"/>
                  <wp:effectExtent l="0" t="0" r="12065" b="635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13709207775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2021.5.4</w:t>
            </w:r>
          </w:p>
        </w:tc>
      </w:tr>
    </w:tbl>
    <w:p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br w:type="page"/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04（12：30-13：30午餐时间）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确定管理体系的范围、4.4质量/环境管理体系及其过程、5.1领导作用和承诺、5.2质量/环境方针、5.3组织的岗位、职责和权限、5.4工作人员的协商和参与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6.2.1 环境目标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6.2职业健康安全目标及其实现的策划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6.3变更的策划、7.1.1（E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 xml:space="preserve">7.1）资源总则、7.3意识 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7.4.3外部沟通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9.1.1总则 、9.3管理评审、10改进</w:t>
            </w:r>
          </w:p>
          <w:p>
            <w:pPr>
              <w:ind w:firstLine="396" w:firstLineChars="200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综合办公室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7.1.2人员、7.1.6组织知识、7.2能力、7.3意识、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、7.5.3形成文件的信息的控制、9.1.1监视、测量、分析和评价总则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 xml:space="preserve">、9.1.3分析与评价、10.2不合格和纠正措施，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E/O: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6.1.2环境因素/危险源的辨识与评价、6.1.3合规义务、6.1.4措施的策划、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6.2.1环境/职业健康安全目标、6.2.2实现环境/职业健康安全目标措施的策划7.2能力、7.3意识、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7.4沟通（信息交流7.4.1总则、7.4.2内部信息、7.4.3外部信息交流）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7.5.1形成文件的信息总则、7.5.2形成文件的信息的创建和更新、7.5.3形成文件的信息的控制、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8.1运行策划和控制、8.2应急准备和响应、9.1监视、测量、分析和评价（9.1.1总则、9.1.2合规性评价）、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9.2内部审核、10.2不符合/事件和纠正措施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A：QEO: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6.1、6.2、9.1.1、9.2、10.2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EO：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6.1.2、8.1、8.2、9.1.1、9.1.2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O：6.1.3、6.1.4、6.2.1、6.2.2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B：QE: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7.1.2、7.1.6、7.2、7.3、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7.5.1、7.5.2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9.1.3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 xml:space="preserve">    E：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6.1.3、6.1.4、6.2.1、6.2.2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专业计量室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8.1运行策划和控制、8.3产品和服务的设计和开发、8.5.1生产和服务提供的控制、8.5.2产品标识和可追朔性、8.5.3顾客或外部供方的财产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8.5.6更改控制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8.6产品和服务的放行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计量、维修、技术服务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B:  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市场开发</w:t>
            </w:r>
            <w:r>
              <w:rPr>
                <w:rFonts w:hint="eastAsia" w:ascii="宋体" w:hAnsi="宋体" w:cs="新宋体"/>
                <w:sz w:val="18"/>
                <w:szCs w:val="18"/>
              </w:rPr>
              <w:t>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和控制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8.2 产品和服务的要求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8.4外部提供过程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、8.5.3顾客或外部供方的财产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8.5.5交付后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的活动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顾客满意度调查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、6.2  </w:t>
            </w:r>
          </w:p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8.2、8.4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B:  Q：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；8.5.2；8.5.3；8.5.4；8.5.5；9.1.2；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7.1.3基础设施、7.1.4过程运行环境、7.1.5监视和测量资源、8.1运行策划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和控制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设计开发、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8.6产品和服务的放行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8.7不合格输出的控制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、6.2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B:  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7.1.3、7.1.4、7.1.5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8.1、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3（研发）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；8.5.2；8.5.3；8.5.4；8.5.5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8.5.6、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8.6、8.7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</w:p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相关部门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补充相关条款审核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审核组内部会议；与企业领导层沟通；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06089"/>
    <w:rsid w:val="1395643D"/>
    <w:rsid w:val="15741E23"/>
    <w:rsid w:val="19EC7C7C"/>
    <w:rsid w:val="19F00E0A"/>
    <w:rsid w:val="1A007142"/>
    <w:rsid w:val="1C6C072B"/>
    <w:rsid w:val="28194B33"/>
    <w:rsid w:val="2C840264"/>
    <w:rsid w:val="336A59D5"/>
    <w:rsid w:val="35C77DDA"/>
    <w:rsid w:val="39DC6BD9"/>
    <w:rsid w:val="3F341E47"/>
    <w:rsid w:val="5EAD4BAD"/>
    <w:rsid w:val="640236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2021-05-17T02:08:56Z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D30B0C1307C8492287DAE91B0DA85A8A</vt:lpwstr>
  </property>
</Properties>
</file>